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A0779" w14:textId="439BC508" w:rsidR="00807ED0" w:rsidRDefault="004F0687" w:rsidP="00ED68C2">
      <w:pPr>
        <w:spacing w:after="0"/>
        <w:contextualSpacing/>
        <w:jc w:val="center"/>
        <w:rPr>
          <w:rFonts w:cstheme="minorHAnsi"/>
          <w:b/>
          <w:sz w:val="28"/>
          <w:szCs w:val="28"/>
        </w:rPr>
      </w:pPr>
      <w:r w:rsidRPr="00724E15">
        <w:rPr>
          <w:rFonts w:cstheme="minorHAnsi"/>
          <w:b/>
          <w:sz w:val="28"/>
          <w:szCs w:val="28"/>
        </w:rPr>
        <w:t>Roczny plan dydaktyczny przedmiotu</w:t>
      </w:r>
      <w:r w:rsidR="00ED68C2" w:rsidRPr="00724E15">
        <w:rPr>
          <w:rFonts w:cstheme="minorHAnsi"/>
          <w:b/>
          <w:sz w:val="28"/>
          <w:szCs w:val="28"/>
        </w:rPr>
        <w:t xml:space="preserve"> fizyka w zakresie </w:t>
      </w:r>
      <w:r w:rsidR="00CE1C3C" w:rsidRPr="00724E15">
        <w:rPr>
          <w:rFonts w:cstheme="minorHAnsi"/>
          <w:b/>
          <w:sz w:val="28"/>
          <w:szCs w:val="28"/>
        </w:rPr>
        <w:t>podstawowym</w:t>
      </w:r>
      <w:r w:rsidR="00ED68C2" w:rsidRPr="00724E15">
        <w:rPr>
          <w:rFonts w:cstheme="minorHAnsi"/>
          <w:b/>
          <w:sz w:val="28"/>
          <w:szCs w:val="28"/>
        </w:rPr>
        <w:t xml:space="preserve"> dla I</w:t>
      </w:r>
      <w:r w:rsidR="00D34052" w:rsidRPr="00724E15">
        <w:rPr>
          <w:rFonts w:cstheme="minorHAnsi"/>
          <w:b/>
          <w:sz w:val="28"/>
          <w:szCs w:val="28"/>
        </w:rPr>
        <w:t>I</w:t>
      </w:r>
      <w:r w:rsidR="00512320" w:rsidRPr="00724E15">
        <w:rPr>
          <w:rFonts w:cstheme="minorHAnsi"/>
          <w:b/>
          <w:sz w:val="28"/>
          <w:szCs w:val="28"/>
        </w:rPr>
        <w:t>I</w:t>
      </w:r>
      <w:r w:rsidR="00ED68C2" w:rsidRPr="00724E15">
        <w:rPr>
          <w:rFonts w:cstheme="minorHAnsi"/>
          <w:b/>
          <w:sz w:val="28"/>
          <w:szCs w:val="28"/>
        </w:rPr>
        <w:t xml:space="preserve"> klasy liceum ogólnokształcącego i technikum</w:t>
      </w:r>
      <w:r w:rsidRPr="00724E15">
        <w:rPr>
          <w:rFonts w:cstheme="minorHAnsi"/>
          <w:b/>
          <w:sz w:val="28"/>
          <w:szCs w:val="28"/>
        </w:rPr>
        <w:t>, uwzględniający kształcone umiejętnośc</w:t>
      </w:r>
      <w:r w:rsidR="00A46F20" w:rsidRPr="00724E15">
        <w:rPr>
          <w:rFonts w:cstheme="minorHAnsi"/>
          <w:b/>
          <w:sz w:val="28"/>
          <w:szCs w:val="28"/>
        </w:rPr>
        <w:t>i i treści podstawy programowej</w:t>
      </w:r>
    </w:p>
    <w:p w14:paraId="362730D7" w14:textId="77777777" w:rsidR="002A3A87" w:rsidRDefault="002A3A87" w:rsidP="00ED68C2">
      <w:pPr>
        <w:spacing w:after="0"/>
        <w:contextualSpacing/>
        <w:jc w:val="center"/>
        <w:rPr>
          <w:rFonts w:cstheme="minorHAnsi"/>
          <w:b/>
          <w:sz w:val="28"/>
          <w:szCs w:val="28"/>
        </w:rPr>
      </w:pPr>
    </w:p>
    <w:p w14:paraId="6D50DDD6" w14:textId="16E4B403" w:rsidR="002A3A87" w:rsidRPr="002A3A87" w:rsidRDefault="002A3A87" w:rsidP="002A3A87">
      <w:pPr>
        <w:spacing w:after="0"/>
        <w:contextualSpacing/>
        <w:rPr>
          <w:rFonts w:cstheme="minorHAnsi"/>
          <w:b/>
          <w:sz w:val="20"/>
          <w:szCs w:val="20"/>
        </w:rPr>
      </w:pPr>
      <w:r w:rsidRPr="002A3A87">
        <w:rPr>
          <w:rFonts w:cstheme="minorHAnsi"/>
          <w:b/>
          <w:sz w:val="20"/>
          <w:szCs w:val="20"/>
        </w:rPr>
        <w:t>** treści podstawy programowej zgodne z Rozporządzeniem Ministra Edukacji z dnia 28 czerwca 2024 r.</w:t>
      </w:r>
    </w:p>
    <w:p w14:paraId="27FA077A" w14:textId="77777777" w:rsidR="00A46F20" w:rsidRPr="00724E15" w:rsidRDefault="00A46F20" w:rsidP="003E3455">
      <w:pPr>
        <w:spacing w:after="0"/>
        <w:contextualSpacing/>
      </w:pPr>
    </w:p>
    <w:tbl>
      <w:tblPr>
        <w:tblStyle w:val="Tabela-Siatka"/>
        <w:tblW w:w="15275" w:type="dxa"/>
        <w:tblLayout w:type="fixed"/>
        <w:tblLook w:val="04A0" w:firstRow="1" w:lastRow="0" w:firstColumn="1" w:lastColumn="0" w:noHBand="0" w:noVBand="1"/>
      </w:tblPr>
      <w:tblGrid>
        <w:gridCol w:w="1951"/>
        <w:gridCol w:w="879"/>
        <w:gridCol w:w="1134"/>
        <w:gridCol w:w="2127"/>
        <w:gridCol w:w="2551"/>
        <w:gridCol w:w="2693"/>
        <w:gridCol w:w="1560"/>
        <w:gridCol w:w="1559"/>
        <w:gridCol w:w="821"/>
      </w:tblGrid>
      <w:tr w:rsidR="006F35A4" w:rsidRPr="00724E15" w14:paraId="27FA0784" w14:textId="411F3241" w:rsidTr="00020CCE">
        <w:tc>
          <w:tcPr>
            <w:tcW w:w="1951" w:type="dxa"/>
            <w:tcBorders>
              <w:bottom w:val="single" w:sz="4" w:space="0" w:color="auto"/>
            </w:tcBorders>
          </w:tcPr>
          <w:p w14:paraId="27FA077B" w14:textId="77777777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Temat (rozumiany jako lekcja)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27FA077C" w14:textId="77777777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Liczba godzin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FA077D" w14:textId="58BEC727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Treści podstawy programowej</w:t>
            </w:r>
            <w:r w:rsidR="002A3A87">
              <w:rPr>
                <w:rFonts w:cstheme="minorHAnsi"/>
                <w:b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7FA077E" w14:textId="77777777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Cele ogólne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16CE831" w14:textId="77777777" w:rsidR="00F7448F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 xml:space="preserve">Cele szczegółowe. </w:t>
            </w:r>
          </w:p>
          <w:p w14:paraId="27FA077F" w14:textId="2A2ED34D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38A80B2" w14:textId="77777777" w:rsidR="00F7448F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 xml:space="preserve">Kształcone umiejętności. </w:t>
            </w:r>
          </w:p>
          <w:p w14:paraId="27FA0780" w14:textId="2A149AFC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Uczeń potrafi: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7FA0781" w14:textId="77777777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Propozycje metod nauczania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FA0782" w14:textId="77777777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Propozycje środków dydaktycznych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64D7B96F" w14:textId="6C20829F" w:rsidR="006F35A4" w:rsidRPr="00724E15" w:rsidRDefault="006F35A4" w:rsidP="0085054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24E15">
              <w:rPr>
                <w:rFonts w:cstheme="minorHAnsi"/>
                <w:b/>
                <w:sz w:val="20"/>
                <w:szCs w:val="20"/>
              </w:rPr>
              <w:t>Uwagi</w:t>
            </w:r>
          </w:p>
        </w:tc>
      </w:tr>
      <w:tr w:rsidR="006F35A4" w:rsidRPr="00724E15" w14:paraId="27FA0787" w14:textId="5F3D1D2B" w:rsidTr="00020CCE">
        <w:tc>
          <w:tcPr>
            <w:tcW w:w="14454" w:type="dxa"/>
            <w:gridSpan w:val="8"/>
          </w:tcPr>
          <w:p w14:paraId="27FA0785" w14:textId="7A9C45AE" w:rsidR="006F35A4" w:rsidRPr="00277878" w:rsidRDefault="00277878" w:rsidP="00277878">
            <w:pPr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 xml:space="preserve">1. </w:t>
            </w:r>
            <w:r w:rsidR="0083586A" w:rsidRPr="00277878">
              <w:rPr>
                <w:rFonts w:cstheme="minorHAnsi"/>
                <w:color w:val="FF0000"/>
                <w:sz w:val="20"/>
                <w:szCs w:val="20"/>
              </w:rPr>
              <w:t>Prąd elektryczny</w:t>
            </w:r>
          </w:p>
        </w:tc>
        <w:tc>
          <w:tcPr>
            <w:tcW w:w="821" w:type="dxa"/>
          </w:tcPr>
          <w:p w14:paraId="4694E5EB" w14:textId="77777777" w:rsidR="006F35A4" w:rsidRPr="00724E15" w:rsidRDefault="006F35A4" w:rsidP="0085054F">
            <w:pPr>
              <w:contextualSpacing/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517D0A" w:rsidRPr="00724E15" w14:paraId="27FA07B1" w14:textId="22C89127" w:rsidTr="00020CCE">
        <w:tc>
          <w:tcPr>
            <w:tcW w:w="1951" w:type="dxa"/>
          </w:tcPr>
          <w:p w14:paraId="27FA0788" w14:textId="6A3FA760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1.1.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Natężenie prądu</w:t>
            </w:r>
          </w:p>
        </w:tc>
        <w:tc>
          <w:tcPr>
            <w:tcW w:w="879" w:type="dxa"/>
          </w:tcPr>
          <w:p w14:paraId="27FA0789" w14:textId="099EAF09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7FA078A" w14:textId="2BE74811" w:rsidR="00517D0A" w:rsidRPr="00724E15" w:rsidRDefault="00517D0A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VII.1</w:t>
            </w:r>
          </w:p>
        </w:tc>
        <w:tc>
          <w:tcPr>
            <w:tcW w:w="2127" w:type="dxa"/>
          </w:tcPr>
          <w:p w14:paraId="17FA149B" w14:textId="77777777" w:rsidR="00AB5AC1" w:rsidRPr="00724E15" w:rsidRDefault="00AB5AC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usystematyzowanie pojęcia prądu elektrycznego oraz mechanizmu przepływu prądu</w:t>
            </w:r>
          </w:p>
          <w:p w14:paraId="6FF53E85" w14:textId="77777777" w:rsidR="00AB5AC1" w:rsidRPr="00724E15" w:rsidRDefault="00AB5AC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pojęcia natężenia prądu</w:t>
            </w:r>
          </w:p>
          <w:p w14:paraId="2E6C67B5" w14:textId="77777777" w:rsidR="00AB5AC1" w:rsidRPr="00724E15" w:rsidRDefault="00AB5AC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wykorzystania pojęcia natężenia prądu w sytuacjach problemowych</w:t>
            </w:r>
          </w:p>
          <w:p w14:paraId="27FA0792" w14:textId="0FD35A1B" w:rsidR="00517D0A" w:rsidRPr="00724E15" w:rsidRDefault="00AB5AC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działania amperomierza</w:t>
            </w:r>
          </w:p>
        </w:tc>
        <w:tc>
          <w:tcPr>
            <w:tcW w:w="2551" w:type="dxa"/>
          </w:tcPr>
          <w:p w14:paraId="3DE31A39" w14:textId="44E0AE87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prąd elektryczny</w:t>
            </w:r>
          </w:p>
          <w:p w14:paraId="4C71D7F8" w14:textId="7A94525F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mechanizm przepływu prądu</w:t>
            </w:r>
          </w:p>
          <w:p w14:paraId="37BAC279" w14:textId="77777777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natężenie prądu elektrycznego</w:t>
            </w:r>
          </w:p>
          <w:p w14:paraId="46772813" w14:textId="09851A7C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jednostkę natężenia prądu elektrycznego</w:t>
            </w:r>
          </w:p>
          <w:p w14:paraId="644938B7" w14:textId="04CF8EC6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przytacza formaln</w:t>
            </w:r>
            <w:r w:rsidR="005B7500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definicję kulomba</w:t>
            </w:r>
          </w:p>
          <w:p w14:paraId="6811C02F" w14:textId="3442E979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natężenie prądu elektrycznego</w:t>
            </w:r>
            <w:r w:rsidR="0006141C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0C06C702" w14:textId="1960DE75" w:rsidR="00687139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</w:t>
            </w:r>
            <w:r w:rsidR="0006141C" w:rsidRPr="00724E15"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Pr="00724E15">
              <w:rPr>
                <w:rFonts w:asciiTheme="minorHAnsi" w:hAnsiTheme="minorHAnsi" w:cstheme="minorHAnsi"/>
                <w:szCs w:val="20"/>
              </w:rPr>
              <w:t>pojęcie natężenia prądu w sytuacjach problemowych</w:t>
            </w:r>
          </w:p>
          <w:p w14:paraId="6DA1C836" w14:textId="77777777" w:rsidR="00DA3D7E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korzysta z amperomierza do pomiaru natężenia prądu </w:t>
            </w:r>
          </w:p>
          <w:p w14:paraId="27FA079D" w14:textId="14FEE635" w:rsidR="00517D0A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wie, jak </w:t>
            </w:r>
            <w:r w:rsidR="00687139" w:rsidRPr="00724E15">
              <w:rPr>
                <w:rFonts w:asciiTheme="minorHAnsi" w:hAnsiTheme="minorHAnsi" w:cstheme="minorHAnsi"/>
                <w:szCs w:val="20"/>
              </w:rPr>
              <w:t>prawidłowo włączać amperomierz w obwód elektryczny</w:t>
            </w:r>
          </w:p>
        </w:tc>
        <w:tc>
          <w:tcPr>
            <w:tcW w:w="2693" w:type="dxa"/>
          </w:tcPr>
          <w:p w14:paraId="3C1D1268" w14:textId="77777777" w:rsidR="003C4870" w:rsidRPr="00724E15" w:rsidRDefault="003C48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prąd elektryczny</w:t>
            </w:r>
          </w:p>
          <w:p w14:paraId="4257FABF" w14:textId="77777777" w:rsidR="003C4870" w:rsidRPr="00724E15" w:rsidRDefault="003C48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mechanizm przepływu prądu</w:t>
            </w:r>
          </w:p>
          <w:p w14:paraId="443B387E" w14:textId="260FB426" w:rsidR="003C4870" w:rsidRPr="00724E15" w:rsidRDefault="003C48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natężenie prądu elektrycznego, podawać jego jednostkę</w:t>
            </w:r>
          </w:p>
          <w:p w14:paraId="437ECC0E" w14:textId="558A1810" w:rsidR="00D436A9" w:rsidRPr="00724E15" w:rsidRDefault="0098756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formalnie definiować kulomb</w:t>
            </w:r>
            <w:r w:rsidR="00611662">
              <w:rPr>
                <w:rFonts w:asciiTheme="minorHAnsi" w:hAnsiTheme="minorHAnsi" w:cstheme="minorHAnsi"/>
                <w:szCs w:val="20"/>
              </w:rPr>
              <w:t>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2EF32213" w14:textId="77777777" w:rsidR="003C4870" w:rsidRPr="00724E15" w:rsidRDefault="003C48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natężenie prądu elektrycznego</w:t>
            </w:r>
          </w:p>
          <w:p w14:paraId="406F06BF" w14:textId="77777777" w:rsidR="003C4870" w:rsidRPr="00724E15" w:rsidRDefault="003C48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pojęcie natężenia prądu w sytuacjach problemowych</w:t>
            </w:r>
          </w:p>
          <w:p w14:paraId="27FA07A7" w14:textId="7E62B10A" w:rsidR="00517D0A" w:rsidRPr="00724E15" w:rsidRDefault="003C48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korzystać z amperomierza do pomiaru natężenia prądu, prawidłowo włączać amperomierz w obwód elektryczny</w:t>
            </w:r>
          </w:p>
        </w:tc>
        <w:tc>
          <w:tcPr>
            <w:tcW w:w="1560" w:type="dxa"/>
          </w:tcPr>
          <w:p w14:paraId="3AC0353E" w14:textId="77777777" w:rsidR="00617E60" w:rsidRPr="00724E15" w:rsidRDefault="00617E6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7AC75912" w14:textId="77777777" w:rsidR="00617E60" w:rsidRPr="00724E15" w:rsidRDefault="00617E6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4CB107AA" w14:textId="77777777" w:rsidR="00617E60" w:rsidRPr="00724E15" w:rsidRDefault="00617E6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3E7FF5FA" w14:textId="7CFE5184" w:rsidR="00617E60" w:rsidRPr="00724E15" w:rsidRDefault="00617E6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27FA07AA" w14:textId="5F23D66B" w:rsidR="00517D0A" w:rsidRPr="00724E15" w:rsidRDefault="006871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pokaz – odczytywanie wskazań amperomierza</w:t>
            </w:r>
          </w:p>
        </w:tc>
        <w:tc>
          <w:tcPr>
            <w:tcW w:w="1559" w:type="dxa"/>
          </w:tcPr>
          <w:p w14:paraId="4F634969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2F0415AA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7DC4642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639C72C5" w14:textId="428E9A27" w:rsidR="00B834BA" w:rsidRPr="00724E15" w:rsidRDefault="00B834B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 do ćwiczeń obliczeniowych</w:t>
            </w:r>
          </w:p>
          <w:p w14:paraId="27FA07AF" w14:textId="03EB829C" w:rsidR="007B2865" w:rsidRPr="00724E15" w:rsidRDefault="007B28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amperomierz</w:t>
            </w:r>
          </w:p>
        </w:tc>
        <w:tc>
          <w:tcPr>
            <w:tcW w:w="821" w:type="dxa"/>
          </w:tcPr>
          <w:p w14:paraId="03754204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4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27FA07D2" w14:textId="03FA682C" w:rsidTr="00020CCE">
        <w:tc>
          <w:tcPr>
            <w:tcW w:w="1951" w:type="dxa"/>
          </w:tcPr>
          <w:p w14:paraId="27FA07B2" w14:textId="2AB01A5E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1.2.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Napięcie elektryczne</w:t>
            </w:r>
          </w:p>
        </w:tc>
        <w:tc>
          <w:tcPr>
            <w:tcW w:w="879" w:type="dxa"/>
          </w:tcPr>
          <w:p w14:paraId="27FA07B3" w14:textId="27AD94A8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7FA07B4" w14:textId="62C48C11" w:rsidR="00517D0A" w:rsidRPr="00724E15" w:rsidRDefault="00517D0A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VII.1</w:t>
            </w:r>
          </w:p>
        </w:tc>
        <w:tc>
          <w:tcPr>
            <w:tcW w:w="2127" w:type="dxa"/>
          </w:tcPr>
          <w:p w14:paraId="18E4E37E" w14:textId="39377AE0" w:rsidR="00A467BC" w:rsidRPr="00724E15" w:rsidRDefault="00A467B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posługiwania się</w:t>
            </w:r>
            <w:r w:rsidR="00095C07" w:rsidRPr="00724E15">
              <w:rPr>
                <w:rFonts w:asciiTheme="minorHAnsi" w:hAnsiTheme="minorHAnsi" w:cstheme="minorHAnsi"/>
                <w:szCs w:val="20"/>
              </w:rPr>
              <w:t xml:space="preserve"> pojęciem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napięci</w:t>
            </w:r>
            <w:r w:rsidR="00095C07" w:rsidRPr="00724E15">
              <w:rPr>
                <w:rFonts w:asciiTheme="minorHAnsi" w:hAnsiTheme="minorHAnsi" w:cstheme="minorHAnsi"/>
                <w:szCs w:val="20"/>
              </w:rPr>
              <w:t>a elektrycznego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27FA07B8" w14:textId="27BDCE23" w:rsidR="00517D0A" w:rsidRPr="00724E15" w:rsidRDefault="00A467B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poznanie działania woltomierza </w:t>
            </w:r>
          </w:p>
        </w:tc>
        <w:tc>
          <w:tcPr>
            <w:tcW w:w="2551" w:type="dxa"/>
          </w:tcPr>
          <w:p w14:paraId="7CEA9A64" w14:textId="77777777" w:rsidR="00CA63CE" w:rsidRPr="00724E15" w:rsidRDefault="00CA63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definiuje napięcie elektryczne </w:t>
            </w:r>
          </w:p>
          <w:p w14:paraId="11F23EC3" w14:textId="695E6303" w:rsidR="00CA63CE" w:rsidRPr="00724E15" w:rsidRDefault="00CA63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jednostkę</w:t>
            </w:r>
            <w:r w:rsidR="00DA3D7E" w:rsidRPr="00724E15">
              <w:rPr>
                <w:rFonts w:asciiTheme="minorHAnsi" w:hAnsiTheme="minorHAnsi" w:cstheme="minorHAnsi"/>
                <w:szCs w:val="20"/>
              </w:rPr>
              <w:t xml:space="preserve"> napięcia elektrycznego</w:t>
            </w:r>
          </w:p>
          <w:p w14:paraId="155E728B" w14:textId="650950D1" w:rsidR="00CA63CE" w:rsidRPr="00724E15" w:rsidRDefault="00CA63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wartość napięcia elektrycznego</w:t>
            </w:r>
          </w:p>
          <w:p w14:paraId="68DD621F" w14:textId="77777777" w:rsidR="00DA3D7E" w:rsidRPr="00724E15" w:rsidRDefault="00CA63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korzysta z woltomierza do pomiaru napięcia w obwodzie elektrycznym</w:t>
            </w:r>
          </w:p>
          <w:p w14:paraId="27FA07BF" w14:textId="60341D3E" w:rsidR="00517D0A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wie, jak </w:t>
            </w:r>
            <w:r w:rsidR="00CA63CE" w:rsidRPr="00724E15">
              <w:rPr>
                <w:rFonts w:asciiTheme="minorHAnsi" w:hAnsiTheme="minorHAnsi" w:cstheme="minorHAnsi"/>
                <w:szCs w:val="20"/>
              </w:rPr>
              <w:t>prawidłowo włącza</w:t>
            </w:r>
            <w:r w:rsidRPr="00724E15">
              <w:rPr>
                <w:rFonts w:asciiTheme="minorHAnsi" w:hAnsiTheme="minorHAnsi" w:cstheme="minorHAnsi"/>
                <w:szCs w:val="20"/>
              </w:rPr>
              <w:t>ć</w:t>
            </w:r>
            <w:r w:rsidR="00CA63CE" w:rsidRPr="00724E15">
              <w:rPr>
                <w:rFonts w:asciiTheme="minorHAnsi" w:hAnsiTheme="minorHAnsi" w:cstheme="minorHAnsi"/>
                <w:szCs w:val="20"/>
              </w:rPr>
              <w:t xml:space="preserve"> woltomierz w obwód elektryczny</w:t>
            </w:r>
          </w:p>
        </w:tc>
        <w:tc>
          <w:tcPr>
            <w:tcW w:w="2693" w:type="dxa"/>
          </w:tcPr>
          <w:p w14:paraId="600C55CE" w14:textId="380B2E44" w:rsidR="00AF09B0" w:rsidRPr="00724E15" w:rsidRDefault="00AF09B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definiować napięcie </w:t>
            </w:r>
            <w:r w:rsidR="00095C07" w:rsidRPr="00724E15">
              <w:rPr>
                <w:rFonts w:asciiTheme="minorHAnsi" w:hAnsiTheme="minorHAnsi" w:cstheme="minorHAnsi"/>
                <w:szCs w:val="20"/>
              </w:rPr>
              <w:t xml:space="preserve">elektryczne </w:t>
            </w:r>
            <w:r w:rsidRPr="00724E15">
              <w:rPr>
                <w:rFonts w:asciiTheme="minorHAnsi" w:hAnsiTheme="minorHAnsi" w:cstheme="minorHAnsi"/>
                <w:szCs w:val="20"/>
              </w:rPr>
              <w:t>oraz jego jednostkę</w:t>
            </w:r>
          </w:p>
          <w:p w14:paraId="5444B8C5" w14:textId="36ECBD95" w:rsidR="00AF09B0" w:rsidRPr="00724E15" w:rsidRDefault="0096574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</w:t>
            </w:r>
            <w:r w:rsidR="00AF09B0" w:rsidRPr="00724E15">
              <w:rPr>
                <w:rFonts w:asciiTheme="minorHAnsi" w:hAnsiTheme="minorHAnsi" w:cstheme="minorHAnsi"/>
                <w:szCs w:val="20"/>
              </w:rPr>
              <w:t xml:space="preserve"> wartoś</w:t>
            </w:r>
            <w:r w:rsidRPr="00724E15">
              <w:rPr>
                <w:rFonts w:asciiTheme="minorHAnsi" w:hAnsiTheme="minorHAnsi" w:cstheme="minorHAnsi"/>
                <w:szCs w:val="20"/>
              </w:rPr>
              <w:t>ć</w:t>
            </w:r>
            <w:r w:rsidR="00AF09B0" w:rsidRPr="00724E15">
              <w:rPr>
                <w:rFonts w:asciiTheme="minorHAnsi" w:hAnsiTheme="minorHAnsi" w:cstheme="minorHAnsi"/>
                <w:szCs w:val="20"/>
              </w:rPr>
              <w:t xml:space="preserve"> napięcia </w:t>
            </w:r>
            <w:r w:rsidRPr="00724E15">
              <w:rPr>
                <w:rFonts w:asciiTheme="minorHAnsi" w:hAnsiTheme="minorHAnsi" w:cstheme="minorHAnsi"/>
                <w:szCs w:val="20"/>
              </w:rPr>
              <w:t>elektrycznego</w:t>
            </w:r>
          </w:p>
          <w:p w14:paraId="587A16B3" w14:textId="77777777" w:rsidR="00DC7539" w:rsidRPr="00724E15" w:rsidRDefault="00AF09B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korzystać z woltomierza do pomiaru napięcia w obwodzie elektrycznym</w:t>
            </w:r>
          </w:p>
          <w:p w14:paraId="27FA07C6" w14:textId="29A4F389" w:rsidR="00517D0A" w:rsidRPr="00724E15" w:rsidRDefault="00AF09B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prawidłowo włączać woltomierz w obwód elektryczny</w:t>
            </w:r>
          </w:p>
        </w:tc>
        <w:tc>
          <w:tcPr>
            <w:tcW w:w="1560" w:type="dxa"/>
          </w:tcPr>
          <w:p w14:paraId="21D51FD5" w14:textId="77777777" w:rsidR="00462D0B" w:rsidRPr="00724E15" w:rsidRDefault="00462D0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0833000E" w14:textId="77777777" w:rsidR="00462D0B" w:rsidRPr="00724E15" w:rsidRDefault="00462D0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2795CC1D" w14:textId="77777777" w:rsidR="00462D0B" w:rsidRPr="00724E15" w:rsidRDefault="00462D0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27FA07CB" w14:textId="11B8B54B" w:rsidR="00517D0A" w:rsidRPr="00724E15" w:rsidRDefault="00270F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pokaz – odczytywanie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wskazań w</w:t>
            </w:r>
            <w:r w:rsidR="00661EA9" w:rsidRPr="00724E15">
              <w:rPr>
                <w:rFonts w:asciiTheme="minorHAnsi" w:hAnsiTheme="minorHAnsi" w:cstheme="minorHAnsi"/>
                <w:szCs w:val="20"/>
              </w:rPr>
              <w:t>oltomierza</w:t>
            </w:r>
          </w:p>
        </w:tc>
        <w:tc>
          <w:tcPr>
            <w:tcW w:w="1559" w:type="dxa"/>
          </w:tcPr>
          <w:p w14:paraId="26E571F2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4B511FE3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B6CE747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3BF142CC" w14:textId="77777777" w:rsidR="00661EA9" w:rsidRPr="00724E15" w:rsidRDefault="00661EA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karty z zadaniami do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ćwiczeń obliczeniowych</w:t>
            </w:r>
          </w:p>
          <w:p w14:paraId="27FA07D0" w14:textId="33749D22" w:rsidR="00661EA9" w:rsidRPr="00724E15" w:rsidRDefault="00661EA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woltomierz</w:t>
            </w:r>
          </w:p>
        </w:tc>
        <w:tc>
          <w:tcPr>
            <w:tcW w:w="821" w:type="dxa"/>
          </w:tcPr>
          <w:p w14:paraId="387B199B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206E6895" w14:textId="77777777" w:rsidTr="00020CCE">
        <w:tc>
          <w:tcPr>
            <w:tcW w:w="1951" w:type="dxa"/>
          </w:tcPr>
          <w:p w14:paraId="46856899" w14:textId="2C200626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1.3.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Moc prądu elektrycznego</w:t>
            </w:r>
          </w:p>
        </w:tc>
        <w:tc>
          <w:tcPr>
            <w:tcW w:w="879" w:type="dxa"/>
          </w:tcPr>
          <w:p w14:paraId="070A99FD" w14:textId="492CC733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CC241AC" w14:textId="293E447D" w:rsidR="00517D0A" w:rsidRPr="00724E15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VII.1, VII.6</w:t>
            </w:r>
          </w:p>
        </w:tc>
        <w:tc>
          <w:tcPr>
            <w:tcW w:w="2127" w:type="dxa"/>
          </w:tcPr>
          <w:p w14:paraId="06A49F86" w14:textId="381F8BB0" w:rsidR="00866B1F" w:rsidRPr="00724E15" w:rsidRDefault="00866B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pojęcia pracy prądu elektrycznego</w:t>
            </w:r>
          </w:p>
          <w:p w14:paraId="13485DEA" w14:textId="4039DB73" w:rsidR="00254ED9" w:rsidRPr="00724E15" w:rsidRDefault="00254ED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posługiwania się pojęciem mocy prądu elektrycznego</w:t>
            </w:r>
          </w:p>
          <w:p w14:paraId="5A47A3E3" w14:textId="2D3EAC44" w:rsidR="00254ED9" w:rsidRPr="00724E15" w:rsidRDefault="00254ED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korzystania z zależności pomiędzy napięciem, natężeniem, prac</w:t>
            </w:r>
            <w:r w:rsidR="00DC7539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mocą prądu w sytuacjach problemowych</w:t>
            </w:r>
          </w:p>
          <w:p w14:paraId="035E3742" w14:textId="0967190E" w:rsidR="00517D0A" w:rsidRPr="00724E15" w:rsidRDefault="00254ED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zasad pomiaru zużycia energii elektrycznej</w:t>
            </w:r>
          </w:p>
        </w:tc>
        <w:tc>
          <w:tcPr>
            <w:tcW w:w="2551" w:type="dxa"/>
          </w:tcPr>
          <w:p w14:paraId="3002DED4" w14:textId="2B371776" w:rsidR="00DA3D7E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pojęcie pracy prądu elektrycznego i podaje jej jednostkę</w:t>
            </w:r>
          </w:p>
          <w:p w14:paraId="792B442D" w14:textId="17E80554" w:rsidR="00DA3D7E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pojęcie mocy prądu elektrycznego</w:t>
            </w:r>
          </w:p>
          <w:p w14:paraId="0BE37866" w14:textId="3B2113A6" w:rsidR="00DA3D7E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moc prądu elektrycznego</w:t>
            </w:r>
          </w:p>
          <w:p w14:paraId="308E92E2" w14:textId="58637190" w:rsidR="00DA3D7E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zależności pomiędzy napięciem, natężeniem, prac</w:t>
            </w:r>
            <w:r w:rsidR="00DC7539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mocą prądu w sytuacjach problemowych</w:t>
            </w:r>
          </w:p>
          <w:p w14:paraId="23C7CAE1" w14:textId="77777777" w:rsidR="00DA3D7E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metody pomiaru energii elektrycznej</w:t>
            </w:r>
          </w:p>
          <w:p w14:paraId="68A5B9EC" w14:textId="42BEE784" w:rsidR="00DA3D7E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zamienia kilowatogodziny na dżule i odwrotnie</w:t>
            </w:r>
          </w:p>
          <w:p w14:paraId="507A954D" w14:textId="30C47B43" w:rsidR="00517D0A" w:rsidRPr="00724E15" w:rsidRDefault="00DA3D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zużycie energii elektrycznej urządzeń domowych na podstawie parametrów przedstawionych na tabliczce znamionowej</w:t>
            </w:r>
          </w:p>
        </w:tc>
        <w:tc>
          <w:tcPr>
            <w:tcW w:w="2693" w:type="dxa"/>
          </w:tcPr>
          <w:p w14:paraId="728C7D12" w14:textId="39D702C2" w:rsidR="00866B1F" w:rsidRPr="00724E15" w:rsidRDefault="00866B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pojęcie pracy prądu elektrycznego</w:t>
            </w:r>
            <w:r w:rsidR="00654D37" w:rsidRPr="00724E15">
              <w:rPr>
                <w:rFonts w:asciiTheme="minorHAnsi" w:hAnsiTheme="minorHAnsi" w:cstheme="minorHAnsi"/>
                <w:szCs w:val="20"/>
              </w:rPr>
              <w:t xml:space="preserve"> i podawać jej jednostkę</w:t>
            </w:r>
          </w:p>
          <w:p w14:paraId="4DB81A0E" w14:textId="5094ABB7" w:rsidR="006E0AAD" w:rsidRPr="00724E15" w:rsidRDefault="006E0AA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pojęcie mocy prądu elektrycznego</w:t>
            </w:r>
          </w:p>
          <w:p w14:paraId="2ACC598A" w14:textId="77777777" w:rsidR="006E0AAD" w:rsidRPr="00724E15" w:rsidRDefault="006E0AA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moc prądu elektrycznego</w:t>
            </w:r>
          </w:p>
          <w:p w14:paraId="7C93BD6C" w14:textId="7A087860" w:rsidR="006E0AAD" w:rsidRPr="00724E15" w:rsidRDefault="006E0AA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zależności pomiędzy napięciem, natężeniem, prac</w:t>
            </w:r>
            <w:r w:rsidR="00DC7539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mocą prądu w sytuacjach problemowych</w:t>
            </w:r>
          </w:p>
          <w:p w14:paraId="4AD6E493" w14:textId="77777777" w:rsidR="006E0AAD" w:rsidRPr="00724E15" w:rsidRDefault="006E0AA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metody pomiaru energii elektrycznej, zamieniać kilowatogodziny na dżule i odwrotnie</w:t>
            </w:r>
          </w:p>
          <w:p w14:paraId="09BE78E7" w14:textId="310BBD7C" w:rsidR="00517D0A" w:rsidRPr="00724E15" w:rsidRDefault="006E0AA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zużycie energii elektrycznej urządzeń domowych na podstawie parametrów przedstawionych na tabliczce znamionowej</w:t>
            </w:r>
          </w:p>
        </w:tc>
        <w:tc>
          <w:tcPr>
            <w:tcW w:w="1560" w:type="dxa"/>
          </w:tcPr>
          <w:p w14:paraId="4EC86F5B" w14:textId="77777777" w:rsidR="00C012FD" w:rsidRPr="00724E15" w:rsidRDefault="00C012F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7A64D9DC" w14:textId="77777777" w:rsidR="00C012FD" w:rsidRPr="00724E15" w:rsidRDefault="00C012F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0A06CB08" w14:textId="77777777" w:rsidR="00C012FD" w:rsidRPr="00724E15" w:rsidRDefault="00C012F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41A799FE" w14:textId="77777777" w:rsidR="00C012FD" w:rsidRPr="00724E15" w:rsidRDefault="00C012F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  <w:p w14:paraId="6B30E5CB" w14:textId="55CB85EE" w:rsidR="00517D0A" w:rsidRPr="00724E15" w:rsidRDefault="00C012F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projekt – pomiar zużycia energii elektrycznej w gospodarstwie domowym</w:t>
            </w:r>
          </w:p>
        </w:tc>
        <w:tc>
          <w:tcPr>
            <w:tcW w:w="1559" w:type="dxa"/>
          </w:tcPr>
          <w:p w14:paraId="449AD88B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03722B22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41F6DDA7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4DEC9F92" w14:textId="45BBE9AF" w:rsidR="00CA63CE" w:rsidRPr="00724E15" w:rsidRDefault="00CA63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 do ćwiczeń obliczeniowych</w:t>
            </w:r>
          </w:p>
        </w:tc>
        <w:tc>
          <w:tcPr>
            <w:tcW w:w="821" w:type="dxa"/>
          </w:tcPr>
          <w:p w14:paraId="09B28394" w14:textId="10DD2213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27FA07F9" w14:textId="387C7D88" w:rsidTr="00020CCE">
        <w:tc>
          <w:tcPr>
            <w:tcW w:w="1951" w:type="dxa"/>
          </w:tcPr>
          <w:p w14:paraId="27FA07D3" w14:textId="13BF872F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1.4.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Opór elektryczny. Prawo Ohma</w:t>
            </w:r>
          </w:p>
        </w:tc>
        <w:tc>
          <w:tcPr>
            <w:tcW w:w="879" w:type="dxa"/>
          </w:tcPr>
          <w:p w14:paraId="27FA07D4" w14:textId="55E2C505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7FA07D5" w14:textId="54D640DB" w:rsidR="00517D0A" w:rsidRPr="00724E15" w:rsidRDefault="00517D0A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VII.3</w:t>
            </w:r>
          </w:p>
        </w:tc>
        <w:tc>
          <w:tcPr>
            <w:tcW w:w="2127" w:type="dxa"/>
          </w:tcPr>
          <w:p w14:paraId="0362F51C" w14:textId="77777777" w:rsidR="00C85B23" w:rsidRPr="00724E15" w:rsidRDefault="00C85B2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pojęcia oporu elektrycznego</w:t>
            </w:r>
          </w:p>
          <w:p w14:paraId="0661E261" w14:textId="77777777" w:rsidR="00C85B23" w:rsidRPr="00724E15" w:rsidRDefault="00C85B2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prawa Ohma</w:t>
            </w:r>
          </w:p>
          <w:p w14:paraId="27FA07DB" w14:textId="064EAD82" w:rsidR="00517D0A" w:rsidRPr="00724E15" w:rsidRDefault="00C85B2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wykorzystania prawa Ohma w sytuacjach problemowych</w:t>
            </w:r>
          </w:p>
        </w:tc>
        <w:tc>
          <w:tcPr>
            <w:tcW w:w="2551" w:type="dxa"/>
          </w:tcPr>
          <w:p w14:paraId="69740216" w14:textId="05A688FF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definiuje opór elektryczny </w:t>
            </w:r>
          </w:p>
          <w:p w14:paraId="2CA8457C" w14:textId="60E24752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 z jednostki oporu elektrycznego</w:t>
            </w:r>
          </w:p>
          <w:p w14:paraId="4E7E6356" w14:textId="63D706D4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oporu elektrycznego</w:t>
            </w:r>
          </w:p>
          <w:p w14:paraId="61B5CA68" w14:textId="365FA353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formułuje prawo Ohma</w:t>
            </w:r>
          </w:p>
          <w:p w14:paraId="1622F4C4" w14:textId="43BDA061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wykorzystuje prawo Ohma do obliczania oporu, napięcia, natężenia, pracy i mocy prądu elektrycznego </w:t>
            </w:r>
          </w:p>
          <w:p w14:paraId="27FA07E4" w14:textId="7B4CD43E" w:rsidR="00517D0A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wykorzystuje prawo Ohma w sytuacjach problemowych</w:t>
            </w:r>
          </w:p>
        </w:tc>
        <w:tc>
          <w:tcPr>
            <w:tcW w:w="2693" w:type="dxa"/>
          </w:tcPr>
          <w:p w14:paraId="38D6D445" w14:textId="4386419C" w:rsidR="00C70D39" w:rsidRPr="00724E15" w:rsidRDefault="00C70D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definiować opór elektryczny</w:t>
            </w:r>
            <w:r w:rsidR="00B90E05" w:rsidRPr="00724E15">
              <w:rPr>
                <w:rFonts w:asciiTheme="minorHAnsi" w:hAnsiTheme="minorHAnsi" w:cstheme="minorHAnsi"/>
                <w:szCs w:val="20"/>
              </w:rPr>
              <w:t xml:space="preserve"> i jego jednostkę</w:t>
            </w:r>
          </w:p>
          <w:p w14:paraId="249A1E94" w14:textId="77777777" w:rsidR="00C70D39" w:rsidRPr="00724E15" w:rsidRDefault="00C70D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oporu elektrycznego</w:t>
            </w:r>
          </w:p>
          <w:p w14:paraId="4793E07E" w14:textId="77777777" w:rsidR="00C70D39" w:rsidRPr="00724E15" w:rsidRDefault="00C70D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prawo Ohma</w:t>
            </w:r>
          </w:p>
          <w:p w14:paraId="0F181B9E" w14:textId="77777777" w:rsidR="00C70D39" w:rsidRPr="00724E15" w:rsidRDefault="00C70D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wykorzystywać prawo Ohma do obliczania oporu, napięcia, natężenia, pracy i mocy prądu elektrycznego </w:t>
            </w:r>
          </w:p>
          <w:p w14:paraId="27FA07EE" w14:textId="3FAD2010" w:rsidR="00517D0A" w:rsidRPr="00724E15" w:rsidRDefault="00C70D3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wykorzystywać prawo Ohma w sytuacjach problemowych</w:t>
            </w:r>
          </w:p>
        </w:tc>
        <w:tc>
          <w:tcPr>
            <w:tcW w:w="1560" w:type="dxa"/>
          </w:tcPr>
          <w:p w14:paraId="1E0AE5D9" w14:textId="77777777" w:rsidR="000272CA" w:rsidRPr="00724E15" w:rsidRDefault="000272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232073E0" w14:textId="77777777" w:rsidR="000272CA" w:rsidRPr="00724E15" w:rsidRDefault="000272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31BFE17C" w14:textId="77777777" w:rsidR="000272CA" w:rsidRPr="00724E15" w:rsidRDefault="000272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5DB1918B" w14:textId="77777777" w:rsidR="00517D0A" w:rsidRPr="00724E15" w:rsidRDefault="000272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  <w:p w14:paraId="27FA07F2" w14:textId="48780C1F" w:rsidR="00954B64" w:rsidRPr="00724E15" w:rsidRDefault="005B6BD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– badanie zależności między oporem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przewodnika a przyłożonym napięciem</w:t>
            </w:r>
          </w:p>
        </w:tc>
        <w:tc>
          <w:tcPr>
            <w:tcW w:w="1559" w:type="dxa"/>
          </w:tcPr>
          <w:p w14:paraId="76BE2D97" w14:textId="77777777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78E7EF31" w14:textId="77777777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4D01605" w14:textId="77777777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107B6BAF" w14:textId="77777777" w:rsidR="00517D0A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 do ćwiczeń obliczeniowych</w:t>
            </w:r>
          </w:p>
          <w:p w14:paraId="596E52AC" w14:textId="0E4E69B4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zbiór zadań</w:t>
            </w:r>
          </w:p>
          <w:p w14:paraId="64503F57" w14:textId="77777777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zasilacz prądu stałego</w:t>
            </w:r>
          </w:p>
          <w:p w14:paraId="484192EF" w14:textId="77777777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opornik</w:t>
            </w:r>
          </w:p>
          <w:p w14:paraId="14A95980" w14:textId="77777777" w:rsidR="00C97442" w:rsidRPr="00724E15" w:rsidRDefault="00C9744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woltomierz</w:t>
            </w:r>
          </w:p>
          <w:p w14:paraId="00F1C488" w14:textId="77777777" w:rsidR="00193794" w:rsidRPr="00724E15" w:rsidRDefault="001937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amperomierz</w:t>
            </w:r>
          </w:p>
          <w:p w14:paraId="27FA07F7" w14:textId="1D3F7166" w:rsidR="00193794" w:rsidRPr="00724E15" w:rsidRDefault="001937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1AE8A84B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7659ABF7" w14:textId="77777777" w:rsidTr="00020CCE">
        <w:tc>
          <w:tcPr>
            <w:tcW w:w="1951" w:type="dxa"/>
          </w:tcPr>
          <w:p w14:paraId="3E0BC517" w14:textId="7B8EC6FA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1.5.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Przewodnictwo elektryczne ciał stałych</w:t>
            </w:r>
          </w:p>
        </w:tc>
        <w:tc>
          <w:tcPr>
            <w:tcW w:w="879" w:type="dxa"/>
          </w:tcPr>
          <w:p w14:paraId="6494D9D2" w14:textId="77AD3451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D753EA8" w14:textId="3A82FC68" w:rsidR="00517D0A" w:rsidRPr="00724E15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VII.2</w:t>
            </w:r>
          </w:p>
        </w:tc>
        <w:tc>
          <w:tcPr>
            <w:tcW w:w="2127" w:type="dxa"/>
          </w:tcPr>
          <w:p w14:paraId="1FA0F065" w14:textId="77777777" w:rsidR="0010190D" w:rsidRPr="00724E15" w:rsidRDefault="001019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pojęć przewodnika, półprzewodnika i izolatora</w:t>
            </w:r>
          </w:p>
          <w:p w14:paraId="7C331274" w14:textId="77777777" w:rsidR="0010190D" w:rsidRPr="00724E15" w:rsidRDefault="001019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ogólnego zarysu pasmowej teorii przewodnictwa</w:t>
            </w:r>
          </w:p>
          <w:p w14:paraId="4E57DC15" w14:textId="77777777" w:rsidR="0010190D" w:rsidRPr="00724E15" w:rsidRDefault="001019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zrozumienie mechanizmu przepływu prądu w metalach i półprzewodnikach</w:t>
            </w:r>
          </w:p>
          <w:p w14:paraId="1BA2F9DB" w14:textId="3D26CF21" w:rsidR="0010190D" w:rsidRPr="00724E15" w:rsidRDefault="001019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rozróżniania metali i półprzewodników</w:t>
            </w:r>
          </w:p>
          <w:p w14:paraId="14E4F7C9" w14:textId="36BAD461" w:rsidR="00ED179D" w:rsidRPr="00724E15" w:rsidRDefault="00ED179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pojęcia półprzewodnictwa domieszkowego</w:t>
            </w:r>
          </w:p>
          <w:p w14:paraId="55F1860D" w14:textId="5658136F" w:rsidR="00517D0A" w:rsidRPr="00724E15" w:rsidRDefault="001019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zrozumienie wpływu temperatury na opór metalu i półprzewodnika</w:t>
            </w:r>
          </w:p>
        </w:tc>
        <w:tc>
          <w:tcPr>
            <w:tcW w:w="2551" w:type="dxa"/>
          </w:tcPr>
          <w:p w14:paraId="24166493" w14:textId="70A19923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pojęcia przewodnika, półprzewodnika i izolatora</w:t>
            </w:r>
          </w:p>
          <w:p w14:paraId="0A1D15A0" w14:textId="7E484F84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omawia ogólne zasady pasmowej teorii przewodnictwa</w:t>
            </w:r>
          </w:p>
          <w:p w14:paraId="371F68A6" w14:textId="0D96719D" w:rsidR="00222FD0" w:rsidRPr="00724E15" w:rsidRDefault="00222FD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przewodników, półprzewodników i izolatorów</w:t>
            </w:r>
          </w:p>
          <w:p w14:paraId="18D353C6" w14:textId="11E64C4B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222FD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mechanizm przepływu prądu w metalach i półprzewodnikach</w:t>
            </w:r>
          </w:p>
          <w:p w14:paraId="7E4192B1" w14:textId="4B098514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 z pojęcia nośnika prądu</w:t>
            </w:r>
          </w:p>
          <w:p w14:paraId="34A5803F" w14:textId="47433412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 nośniki prądu w metalach i półprzewodnikach</w:t>
            </w:r>
          </w:p>
          <w:p w14:paraId="4C35B2C0" w14:textId="78316E47" w:rsidR="00366521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rozróżnia metale i półprzewodniki</w:t>
            </w:r>
          </w:p>
          <w:p w14:paraId="31186C16" w14:textId="77777777" w:rsidR="00517D0A" w:rsidRPr="00724E15" w:rsidRDefault="0036652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F604EB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wpływ temperatury na opór metalu i półprzewodnika, wyjaśnia go za pomocą pasmowej teorii przewodnictwa</w:t>
            </w:r>
          </w:p>
          <w:p w14:paraId="34A1BCD4" w14:textId="77777777" w:rsidR="00F604EB" w:rsidRPr="00724E15" w:rsidRDefault="00F604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temperaturowy współczynnik oporu</w:t>
            </w:r>
          </w:p>
          <w:p w14:paraId="2DB08474" w14:textId="49563943" w:rsidR="00587879" w:rsidRPr="00724E15" w:rsidRDefault="0058787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wskazuje termistor jako przykład zastosowania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wpływu temperatury na opór</w:t>
            </w:r>
          </w:p>
        </w:tc>
        <w:tc>
          <w:tcPr>
            <w:tcW w:w="2693" w:type="dxa"/>
          </w:tcPr>
          <w:p w14:paraId="34C739CB" w14:textId="77777777" w:rsidR="003C11B6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definiować pojęcia przewodnika, półprzewodnika i izolatora</w:t>
            </w:r>
          </w:p>
          <w:p w14:paraId="5A00F6FD" w14:textId="77777777" w:rsidR="003C11B6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omawiać ogólne zasady pasmowej teorii przewodnictwa</w:t>
            </w:r>
          </w:p>
          <w:p w14:paraId="7210245E" w14:textId="77777777" w:rsidR="003C11B6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mechanizm przepływu prądu w metalach i półprzewodnikach</w:t>
            </w:r>
          </w:p>
          <w:p w14:paraId="70502FE5" w14:textId="05FE857B" w:rsidR="003C11B6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korzystać z pojęcia nośnika prądu</w:t>
            </w:r>
          </w:p>
          <w:p w14:paraId="1053849F" w14:textId="64EF5D4A" w:rsidR="00163954" w:rsidRPr="00724E15" w:rsidRDefault="0016395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półprzewodnictwa domieszkowego</w:t>
            </w:r>
          </w:p>
          <w:p w14:paraId="4F4A46DF" w14:textId="77777777" w:rsidR="003C11B6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nośniki prądu w metalach i półprzewodnikach</w:t>
            </w:r>
          </w:p>
          <w:p w14:paraId="6F8DBB64" w14:textId="77777777" w:rsidR="003C11B6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rozróżniać metale i półprzewodniki</w:t>
            </w:r>
          </w:p>
          <w:p w14:paraId="3A12B13E" w14:textId="77777777" w:rsidR="00517D0A" w:rsidRPr="00724E15" w:rsidRDefault="003C11B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wpływ temperatury na opór metalu i półprzewodnika, wyjaśniać go za pomocą pasmowej teorii przewodnictwa</w:t>
            </w:r>
          </w:p>
          <w:p w14:paraId="67D626E9" w14:textId="3CF00043" w:rsidR="00132B7F" w:rsidRPr="00724E15" w:rsidRDefault="00132B7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wskazywać termistor jako przykład zastosowania wpływu temperatury na opór</w:t>
            </w:r>
          </w:p>
        </w:tc>
        <w:tc>
          <w:tcPr>
            <w:tcW w:w="1560" w:type="dxa"/>
          </w:tcPr>
          <w:p w14:paraId="6175A467" w14:textId="77777777" w:rsidR="007F5796" w:rsidRPr="00724E15" w:rsidRDefault="007F57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7930F0BC" w14:textId="77777777" w:rsidR="007F5796" w:rsidRPr="00724E15" w:rsidRDefault="007F57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65905D06" w14:textId="77777777" w:rsidR="007F5796" w:rsidRPr="00724E15" w:rsidRDefault="007F57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oporu ciał stałych</w:t>
            </w:r>
          </w:p>
          <w:p w14:paraId="412489D0" w14:textId="77777777" w:rsidR="00517D0A" w:rsidRPr="00724E15" w:rsidRDefault="007F57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1D9FB182" w14:textId="402E35B9" w:rsidR="006E302F" w:rsidRPr="00724E15" w:rsidRDefault="006E302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74125FCA" w14:textId="77777777" w:rsidR="00193794" w:rsidRPr="00724E15" w:rsidRDefault="001937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7FF1BE64" w14:textId="77777777" w:rsidR="00193794" w:rsidRPr="00724E15" w:rsidRDefault="001937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82205D3" w14:textId="77777777" w:rsidR="00193794" w:rsidRPr="00724E15" w:rsidRDefault="001937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0BD598B9" w14:textId="77777777" w:rsidR="00517D0A" w:rsidRPr="00724E15" w:rsidRDefault="001937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 do ćwiczeń obliczeniowych</w:t>
            </w:r>
          </w:p>
          <w:p w14:paraId="7F9C79B5" w14:textId="77777777" w:rsidR="006E302F" w:rsidRPr="00724E15" w:rsidRDefault="00846C5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omomierz</w:t>
            </w:r>
          </w:p>
          <w:p w14:paraId="2BC76384" w14:textId="77777777" w:rsidR="00846C52" w:rsidRPr="00724E15" w:rsidRDefault="00846C5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przykładowy przewodnik i izolator</w:t>
            </w:r>
          </w:p>
          <w:p w14:paraId="12697B2E" w14:textId="57D3CFFB" w:rsidR="00846C52" w:rsidRPr="00724E15" w:rsidRDefault="00846C5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73A75AF7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04BD67E5" w14:textId="77777777" w:rsidTr="00020CCE">
        <w:tc>
          <w:tcPr>
            <w:tcW w:w="1951" w:type="dxa"/>
          </w:tcPr>
          <w:p w14:paraId="43CAA073" w14:textId="6E2261BC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1.6.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Obwody elektryczne</w:t>
            </w:r>
          </w:p>
        </w:tc>
        <w:tc>
          <w:tcPr>
            <w:tcW w:w="879" w:type="dxa"/>
          </w:tcPr>
          <w:p w14:paraId="4F7A323E" w14:textId="2AF60233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DE665E4" w14:textId="4E19FC5E" w:rsidR="00517D0A" w:rsidRPr="00724E15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VII.5, VII.6</w:t>
            </w:r>
          </w:p>
        </w:tc>
        <w:tc>
          <w:tcPr>
            <w:tcW w:w="2127" w:type="dxa"/>
          </w:tcPr>
          <w:p w14:paraId="254C9B60" w14:textId="2D6DEC46" w:rsidR="00E3029B" w:rsidRPr="00724E15" w:rsidRDefault="00CA70B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</w:t>
            </w:r>
            <w:r w:rsidR="00E3029B" w:rsidRPr="00724E15">
              <w:rPr>
                <w:rFonts w:asciiTheme="minorHAnsi" w:hAnsiTheme="minorHAnsi" w:cstheme="minorHAnsi"/>
                <w:szCs w:val="20"/>
              </w:rPr>
              <w:t xml:space="preserve"> pojęcia obwodu elektrycznego</w:t>
            </w:r>
          </w:p>
          <w:p w14:paraId="06F16E7F" w14:textId="77777777" w:rsidR="00E3029B" w:rsidRPr="00724E15" w:rsidRDefault="00E302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zasad projektowania obwodów elektrycznych</w:t>
            </w:r>
          </w:p>
          <w:p w14:paraId="7728AF96" w14:textId="77777777" w:rsidR="00E3029B" w:rsidRPr="00724E15" w:rsidRDefault="00E302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podstawowych elementów obwodów elektrycznych i ich symboli</w:t>
            </w:r>
          </w:p>
          <w:p w14:paraId="6EE50932" w14:textId="77777777" w:rsidR="00E3029B" w:rsidRPr="00724E15" w:rsidRDefault="00E302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włączania mierników w obwód elektryczny</w:t>
            </w:r>
          </w:p>
          <w:p w14:paraId="639EBF2B" w14:textId="77777777" w:rsidR="00E3029B" w:rsidRPr="00724E15" w:rsidRDefault="00E302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rysowania i odczytywania prostych schematów elektrycznych</w:t>
            </w:r>
          </w:p>
          <w:p w14:paraId="3D760DAC" w14:textId="77777777" w:rsidR="00E3029B" w:rsidRPr="00724E15" w:rsidRDefault="00E302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opisywanie sieci domowej jako przykładu obwodu elektrycznego</w:t>
            </w:r>
          </w:p>
          <w:p w14:paraId="2ADFAEDA" w14:textId="0C3B7DC2" w:rsidR="00517D0A" w:rsidRPr="00724E15" w:rsidRDefault="00E302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funkcji bezpieczników różnicowych i przewodu uziemiającego</w:t>
            </w:r>
          </w:p>
        </w:tc>
        <w:tc>
          <w:tcPr>
            <w:tcW w:w="2551" w:type="dxa"/>
          </w:tcPr>
          <w:p w14:paraId="61C9633F" w14:textId="452B8A2D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obwód elektryczny</w:t>
            </w:r>
          </w:p>
          <w:p w14:paraId="05F15210" w14:textId="1F02086A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</w:t>
            </w:r>
            <w:r w:rsidR="00AE09E1">
              <w:rPr>
                <w:rFonts w:asciiTheme="minorHAnsi" w:hAnsiTheme="minorHAnsi" w:cstheme="minorHAnsi"/>
                <w:szCs w:val="20"/>
              </w:rPr>
              <w:t>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stosuje zasady projektowania obwodów elektrycznych</w:t>
            </w:r>
          </w:p>
          <w:p w14:paraId="15E5F20D" w14:textId="4BD9A8F1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 podstawowe elementy obwodów elektrycznych, stosuje ich symbole</w:t>
            </w:r>
          </w:p>
          <w:p w14:paraId="3183A614" w14:textId="599A5A36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rozpoznaje podstawowe elementy obwodów elektrycznych</w:t>
            </w:r>
          </w:p>
          <w:p w14:paraId="22872070" w14:textId="1183B298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prawidłowo włącza mierniki w obwód elektryczny</w:t>
            </w:r>
          </w:p>
          <w:p w14:paraId="34F433FE" w14:textId="477D2CC1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rysuje schemat zadanego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prostego obwodu elektrycznego i odczytuje proste schematy elektryczne</w:t>
            </w:r>
          </w:p>
          <w:p w14:paraId="177B5FCF" w14:textId="28E7C711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wskazuje węzły i oczka obwodów elektrycznych</w:t>
            </w:r>
          </w:p>
          <w:p w14:paraId="73173514" w14:textId="307A0A19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rozpoznaje równoległe i szeregowe połączenie elementów obwodu elektrycznego</w:t>
            </w:r>
          </w:p>
          <w:p w14:paraId="5C5C38E6" w14:textId="3D2EC6BE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sieć domową jako przykładu obwodu elektrycznego</w:t>
            </w:r>
          </w:p>
          <w:p w14:paraId="58FFBA7A" w14:textId="0BCA7B5E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1741C2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działanie i rolę bezpieczników różnicowych i przewodu uziemiającego </w:t>
            </w:r>
          </w:p>
          <w:p w14:paraId="62439E8F" w14:textId="6BEE0E2C" w:rsidR="00517D0A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stos</w:t>
            </w:r>
            <w:r w:rsidR="001741C2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zasady bezpieczeństwa przy pracy z obwodem elektrycznym</w:t>
            </w:r>
          </w:p>
        </w:tc>
        <w:tc>
          <w:tcPr>
            <w:tcW w:w="2693" w:type="dxa"/>
          </w:tcPr>
          <w:p w14:paraId="32944CE6" w14:textId="77777777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obwód elektryczny</w:t>
            </w:r>
          </w:p>
          <w:p w14:paraId="7E56D75C" w14:textId="77777777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wymienić i stosować zasady projektowania obwodów elektrycznych</w:t>
            </w:r>
          </w:p>
          <w:p w14:paraId="6490F362" w14:textId="77777777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podstawowe elementy obwodów elektrycznych, stosować ich symbole</w:t>
            </w:r>
          </w:p>
          <w:p w14:paraId="27D5E652" w14:textId="77777777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rozpoznawać podstawowe elementy obwodów elektrycznych</w:t>
            </w:r>
          </w:p>
          <w:p w14:paraId="53F1AAF5" w14:textId="77777777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prawidłowo włączać mierniki w obwód elektryczny</w:t>
            </w:r>
          </w:p>
          <w:p w14:paraId="79386AAB" w14:textId="1E54BB9E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rysować schemat zadanego obwodu elektrycznego i odczytywać proste schemat</w:t>
            </w:r>
            <w:r w:rsidR="00A061F7" w:rsidRPr="00724E15">
              <w:rPr>
                <w:rFonts w:asciiTheme="minorHAnsi" w:hAnsiTheme="minorHAnsi" w:cstheme="minorHAnsi"/>
                <w:szCs w:val="20"/>
              </w:rPr>
              <w:t>y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elektryczn</w:t>
            </w:r>
            <w:r w:rsidR="00A061F7" w:rsidRPr="00724E15">
              <w:rPr>
                <w:rFonts w:asciiTheme="minorHAnsi" w:hAnsiTheme="minorHAnsi" w:cstheme="minorHAnsi"/>
                <w:szCs w:val="20"/>
              </w:rPr>
              <w:t>e</w:t>
            </w:r>
          </w:p>
          <w:p w14:paraId="1AD699B3" w14:textId="22DE4D0B" w:rsidR="006D2D98" w:rsidRPr="00724E15" w:rsidRDefault="005F210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wskazywać węzły i oczka obwodów elektrycznych</w:t>
            </w:r>
          </w:p>
          <w:p w14:paraId="453E6E58" w14:textId="1A60BD1A" w:rsidR="005F2104" w:rsidRPr="00724E15" w:rsidRDefault="005F210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rozpoznawać równoległe i szeregowe połączenie elementów obwodu elektrycznego</w:t>
            </w:r>
          </w:p>
          <w:p w14:paraId="35D33A4D" w14:textId="2C098AB9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sieć domową jako przykład obwodu elektrycznego</w:t>
            </w:r>
          </w:p>
          <w:p w14:paraId="03706063" w14:textId="77777777" w:rsidR="006D2D98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działanie i rolę bezpieczników różnicowych i przewodu uziemiającego </w:t>
            </w:r>
          </w:p>
          <w:p w14:paraId="5726CB16" w14:textId="092E633A" w:rsidR="00517D0A" w:rsidRPr="00724E15" w:rsidRDefault="006D2D9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stosować zasady bezpieczeństwa przy pracy z obwodem elektrycznym</w:t>
            </w:r>
          </w:p>
        </w:tc>
        <w:tc>
          <w:tcPr>
            <w:tcW w:w="1560" w:type="dxa"/>
          </w:tcPr>
          <w:p w14:paraId="6CBB39C4" w14:textId="77777777" w:rsidR="00F10906" w:rsidRPr="00724E15" w:rsidRDefault="00F1090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65A40305" w14:textId="77777777" w:rsidR="00F10906" w:rsidRPr="00724E15" w:rsidRDefault="00F1090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konstruowanie obwodów elektrycznych na podstawie schematu</w:t>
            </w:r>
          </w:p>
          <w:p w14:paraId="6014C988" w14:textId="77777777" w:rsidR="00F10906" w:rsidRPr="00724E15" w:rsidRDefault="00F1090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rysowanie schematu danego obwodu elektrycznego</w:t>
            </w:r>
          </w:p>
          <w:p w14:paraId="0649DD7E" w14:textId="7CE5BC21" w:rsidR="00517D0A" w:rsidRPr="00724E15" w:rsidRDefault="00F1090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525F3B6E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654ACC18" w14:textId="77777777" w:rsidR="006B62DC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  <w:r w:rsidR="006B62DC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5A099FD2" w14:textId="1D361B3D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3FBFAF1A" w14:textId="2FFFBB04" w:rsidR="00126F64" w:rsidRPr="00724E15" w:rsidRDefault="00126F6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podstawowymi symbolami elementów obwodów elektrycznych</w:t>
            </w:r>
          </w:p>
          <w:p w14:paraId="5807C873" w14:textId="77777777" w:rsidR="006B62DC" w:rsidRPr="00724E15" w:rsidRDefault="006B62D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prostymi schematami elektrycznymi</w:t>
            </w:r>
          </w:p>
          <w:p w14:paraId="5AC2DDB9" w14:textId="7B46BD7C" w:rsidR="006B62DC" w:rsidRPr="00724E15" w:rsidRDefault="006B62D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zastawy</w:t>
            </w:r>
            <w:r w:rsidR="00126F64" w:rsidRPr="00724E15">
              <w:rPr>
                <w:rFonts w:asciiTheme="minorHAnsi" w:hAnsiTheme="minorHAnsi" w:cstheme="minorHAnsi"/>
                <w:szCs w:val="20"/>
              </w:rPr>
              <w:t xml:space="preserve"> podstawowych elementów obwodu elektrycznego i przewodów</w:t>
            </w:r>
          </w:p>
        </w:tc>
        <w:tc>
          <w:tcPr>
            <w:tcW w:w="821" w:type="dxa"/>
          </w:tcPr>
          <w:p w14:paraId="00C0EFD5" w14:textId="474821CA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50B1D3A5" w14:textId="77777777" w:rsidTr="00020CCE">
        <w:tc>
          <w:tcPr>
            <w:tcW w:w="1951" w:type="dxa"/>
          </w:tcPr>
          <w:p w14:paraId="575B2E65" w14:textId="55BA5323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 xml:space="preserve">1.7.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Pierwsze prawo Kirch</w:t>
            </w:r>
            <w:r w:rsidR="00F7448F" w:rsidRPr="00724E15">
              <w:rPr>
                <w:rStyle w:val="Bold"/>
                <w:rFonts w:asciiTheme="minorHAnsi" w:hAnsiTheme="minorHAnsi" w:cstheme="minorHAnsi"/>
                <w:szCs w:val="20"/>
              </w:rPr>
              <w:t>h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offa</w:t>
            </w:r>
          </w:p>
        </w:tc>
        <w:tc>
          <w:tcPr>
            <w:tcW w:w="879" w:type="dxa"/>
          </w:tcPr>
          <w:p w14:paraId="600FB693" w14:textId="14AB69E6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5DC1618" w14:textId="6CFBA422" w:rsidR="00517D0A" w:rsidRPr="00724E15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VII.4, VII.</w:t>
            </w:r>
            <w:r w:rsidR="006B0835">
              <w:rPr>
                <w:rFonts w:cstheme="minorHAnsi"/>
                <w:sz w:val="20"/>
                <w:szCs w:val="20"/>
              </w:rPr>
              <w:t>9</w:t>
            </w:r>
            <w:r w:rsidRPr="00636032">
              <w:rPr>
                <w:rFonts w:cstheme="minorHAnsi"/>
                <w:sz w:val="20"/>
                <w:szCs w:val="20"/>
              </w:rPr>
              <w:t>.a</w:t>
            </w:r>
          </w:p>
        </w:tc>
        <w:tc>
          <w:tcPr>
            <w:tcW w:w="2127" w:type="dxa"/>
          </w:tcPr>
          <w:p w14:paraId="3DB589E5" w14:textId="77777777" w:rsidR="00925917" w:rsidRPr="00724E15" w:rsidRDefault="0092591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analizy schematu obwodu elektrycznego</w:t>
            </w:r>
          </w:p>
          <w:p w14:paraId="7877F74C" w14:textId="77777777" w:rsidR="00925917" w:rsidRPr="00724E15" w:rsidRDefault="0092591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pierwszego prawa Kirchhoffa</w:t>
            </w:r>
          </w:p>
          <w:p w14:paraId="774877BF" w14:textId="2D570809" w:rsidR="00517D0A" w:rsidRPr="00724E15" w:rsidRDefault="0092591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wykorzystania pierwszego prawa Kirchhoffa do opisu obwodu prądu stałego</w:t>
            </w:r>
          </w:p>
        </w:tc>
        <w:tc>
          <w:tcPr>
            <w:tcW w:w="2551" w:type="dxa"/>
          </w:tcPr>
          <w:p w14:paraId="7B5E399F" w14:textId="295BFD39" w:rsidR="009A4024" w:rsidRPr="00724E15" w:rsidRDefault="009A40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analizuje schematy prostych obwodów elektrycznych </w:t>
            </w:r>
          </w:p>
          <w:p w14:paraId="68D5867D" w14:textId="7D22C965" w:rsidR="009A4024" w:rsidRPr="00724E15" w:rsidRDefault="009A40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formułuje pierwsze prawo Kirchhoffa</w:t>
            </w:r>
          </w:p>
          <w:p w14:paraId="629561D1" w14:textId="64077A3C" w:rsidR="009A4024" w:rsidRPr="00724E15" w:rsidRDefault="009A40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pierwsze prawo Kirchhoffa do opisu obwodu prądu stałego w sytuacjach prostych</w:t>
            </w:r>
          </w:p>
          <w:p w14:paraId="3226E335" w14:textId="69A86E58" w:rsidR="00517D0A" w:rsidRPr="00724E15" w:rsidRDefault="009A40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demonstruje pierwsze prawo Kirchhoffa doświadczalnie</w:t>
            </w:r>
          </w:p>
        </w:tc>
        <w:tc>
          <w:tcPr>
            <w:tcW w:w="2693" w:type="dxa"/>
          </w:tcPr>
          <w:p w14:paraId="702BA606" w14:textId="6FDFF604" w:rsidR="00094ADB" w:rsidRPr="00724E15" w:rsidRDefault="00094AD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analizować schematy prostych obwodów elektrycznych </w:t>
            </w:r>
          </w:p>
          <w:p w14:paraId="558D1C2E" w14:textId="77777777" w:rsidR="00094ADB" w:rsidRPr="00724E15" w:rsidRDefault="00094AD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pierwsze prawo Kirchhoffa</w:t>
            </w:r>
          </w:p>
          <w:p w14:paraId="217EEF0C" w14:textId="77777777" w:rsidR="00094ADB" w:rsidRPr="00724E15" w:rsidRDefault="00094AD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pierwsze prawo Kirchhoffa do opisu obwodu prądu stałego w sytuacjach prostych</w:t>
            </w:r>
          </w:p>
          <w:p w14:paraId="18E735CF" w14:textId="1DA56D23" w:rsidR="00517D0A" w:rsidRPr="00724E15" w:rsidRDefault="00094AD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demonstrować pierwsze prawo Kirchhoffa doświadczalnie</w:t>
            </w:r>
          </w:p>
        </w:tc>
        <w:tc>
          <w:tcPr>
            <w:tcW w:w="1560" w:type="dxa"/>
          </w:tcPr>
          <w:p w14:paraId="6B3FB3C7" w14:textId="77777777" w:rsidR="0059450D" w:rsidRPr="00724E15" w:rsidRDefault="005945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1C279B48" w14:textId="77777777" w:rsidR="0059450D" w:rsidRPr="00724E15" w:rsidRDefault="005945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pierwszego prawa Kirchhoffa</w:t>
            </w:r>
          </w:p>
          <w:p w14:paraId="367CE309" w14:textId="77777777" w:rsidR="0059450D" w:rsidRPr="00724E15" w:rsidRDefault="005945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7907F999" w14:textId="701EADDA" w:rsidR="00517D0A" w:rsidRPr="00724E15" w:rsidRDefault="0059450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1D5BB1CF" w14:textId="77777777" w:rsidR="006D6E86" w:rsidRPr="00724E15" w:rsidRDefault="006D6E8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61C10E71" w14:textId="77777777" w:rsidR="006D6E86" w:rsidRPr="00724E15" w:rsidRDefault="006D6E8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tablica </w:t>
            </w:r>
          </w:p>
          <w:p w14:paraId="4266DAA1" w14:textId="77777777" w:rsidR="00517D0A" w:rsidRPr="00724E15" w:rsidRDefault="006D6E8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31833C3C" w14:textId="383D4B69" w:rsidR="00624116" w:rsidRPr="00724E15" w:rsidRDefault="006D6F4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zasilacz</w:t>
            </w:r>
            <w:r w:rsidR="00254ABC" w:rsidRPr="00724E15">
              <w:rPr>
                <w:rFonts w:asciiTheme="minorHAnsi" w:hAnsiTheme="minorHAnsi" w:cstheme="minorHAnsi"/>
                <w:szCs w:val="20"/>
              </w:rPr>
              <w:t xml:space="preserve"> prądu stałego</w:t>
            </w:r>
          </w:p>
          <w:p w14:paraId="790BCCDF" w14:textId="54BF6C9D" w:rsidR="00254ABC" w:rsidRPr="00724E15" w:rsidRDefault="00254AB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amperomierze</w:t>
            </w:r>
          </w:p>
          <w:p w14:paraId="06945AD2" w14:textId="77777777" w:rsidR="00254ABC" w:rsidRPr="00724E15" w:rsidRDefault="0069776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oporniki suwakowe</w:t>
            </w:r>
          </w:p>
          <w:p w14:paraId="41FF53A6" w14:textId="4426DA11" w:rsidR="0069776D" w:rsidRPr="00724E15" w:rsidRDefault="0069776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7B38E4E3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75CFC0F7" w14:textId="77777777" w:rsidTr="00020CCE">
        <w:tc>
          <w:tcPr>
            <w:tcW w:w="1951" w:type="dxa"/>
          </w:tcPr>
          <w:p w14:paraId="66572E8F" w14:textId="115B252D" w:rsidR="00517D0A" w:rsidRPr="00636032" w:rsidRDefault="008D7C2F" w:rsidP="008D7C2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1.8.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Ogniwa. Łączenie ogniw</w:t>
            </w:r>
          </w:p>
        </w:tc>
        <w:tc>
          <w:tcPr>
            <w:tcW w:w="879" w:type="dxa"/>
          </w:tcPr>
          <w:p w14:paraId="39A21CCF" w14:textId="0F0A62D7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B380A84" w14:textId="708435AF" w:rsidR="00517D0A" w:rsidRPr="00724E15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VII.7, VII.</w:t>
            </w:r>
            <w:r w:rsidR="006B0835">
              <w:rPr>
                <w:rFonts w:cstheme="minorHAnsi"/>
                <w:sz w:val="20"/>
                <w:szCs w:val="20"/>
              </w:rPr>
              <w:t>9</w:t>
            </w:r>
            <w:r w:rsidRPr="00636032">
              <w:rPr>
                <w:rFonts w:cstheme="minorHAnsi"/>
                <w:sz w:val="20"/>
                <w:szCs w:val="20"/>
              </w:rPr>
              <w:t>.b</w:t>
            </w:r>
          </w:p>
        </w:tc>
        <w:tc>
          <w:tcPr>
            <w:tcW w:w="2127" w:type="dxa"/>
          </w:tcPr>
          <w:p w14:paraId="1483812F" w14:textId="38C6C7A6" w:rsidR="006950E5" w:rsidRPr="00724E15" w:rsidRDefault="006950E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pojęcia ogniwa</w:t>
            </w:r>
          </w:p>
          <w:p w14:paraId="3CE5F4E3" w14:textId="1111D526" w:rsidR="00F61F40" w:rsidRPr="00724E15" w:rsidRDefault="00F61F4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b</w:t>
            </w:r>
            <w:r w:rsidR="00AE09E1">
              <w:rPr>
                <w:rFonts w:asciiTheme="minorHAnsi" w:hAnsiTheme="minorHAnsi" w:cstheme="minorHAnsi"/>
                <w:szCs w:val="20"/>
              </w:rPr>
              <w:t>u</w:t>
            </w:r>
            <w:r w:rsidRPr="00724E15">
              <w:rPr>
                <w:rFonts w:asciiTheme="minorHAnsi" w:hAnsiTheme="minorHAnsi" w:cstheme="minorHAnsi"/>
                <w:szCs w:val="20"/>
              </w:rPr>
              <w:t>dowy i zasady działania podstawowych ogniw</w:t>
            </w:r>
          </w:p>
          <w:p w14:paraId="4FF83136" w14:textId="0EFAB775" w:rsidR="00517D0A" w:rsidRPr="00724E15" w:rsidRDefault="006950E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zasad łączenia ogniw</w:t>
            </w:r>
          </w:p>
        </w:tc>
        <w:tc>
          <w:tcPr>
            <w:tcW w:w="2551" w:type="dxa"/>
          </w:tcPr>
          <w:p w14:paraId="66BE9FC2" w14:textId="20A8CEAC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definiuje ogniwo </w:t>
            </w:r>
          </w:p>
          <w:p w14:paraId="3A03C8CB" w14:textId="35A1A2BA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ogniw</w:t>
            </w:r>
          </w:p>
          <w:p w14:paraId="3E3ADC21" w14:textId="4434D3C7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</w:t>
            </w:r>
            <w:r w:rsidR="00A061F7" w:rsidRPr="00724E15">
              <w:rPr>
                <w:rFonts w:asciiTheme="minorHAnsi" w:hAnsiTheme="minorHAnsi" w:cstheme="minorHAnsi"/>
                <w:szCs w:val="20"/>
              </w:rPr>
              <w:t>u</w:t>
            </w:r>
            <w:r w:rsidRPr="00724E15">
              <w:rPr>
                <w:rFonts w:asciiTheme="minorHAnsi" w:hAnsiTheme="minorHAnsi" w:cstheme="minorHAnsi"/>
                <w:szCs w:val="20"/>
              </w:rPr>
              <w:t>dow</w:t>
            </w:r>
            <w:r w:rsidR="00A061F7" w:rsidRPr="00724E15">
              <w:rPr>
                <w:rFonts w:asciiTheme="minorHAnsi" w:hAnsiTheme="minorHAnsi" w:cstheme="minorHAnsi"/>
                <w:szCs w:val="20"/>
              </w:rPr>
              <w:t>ę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zasadę działania ogniwa galwanicznego</w:t>
            </w:r>
          </w:p>
          <w:p w14:paraId="731BA34B" w14:textId="75DE8644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akumulatora</w:t>
            </w:r>
          </w:p>
          <w:p w14:paraId="06547520" w14:textId="51B530D0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cykl pracy akumulatora</w:t>
            </w:r>
          </w:p>
          <w:p w14:paraId="711E1048" w14:textId="2F1E7F4B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zasady łączenia ogniw</w:t>
            </w:r>
          </w:p>
          <w:p w14:paraId="29639B2F" w14:textId="40063105" w:rsidR="00E704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zasadę dodawania napięć w układzie ogniw połączonych szeregowo jako zasadę zachowania energii</w:t>
            </w:r>
          </w:p>
          <w:p w14:paraId="7F84B47D" w14:textId="0E6643B2" w:rsidR="00517D0A" w:rsidRPr="00724E15" w:rsidRDefault="00E704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demonstruje doświadczalnie zasadę dodawania napięć w układzie ogniw połączonych szeregowo</w:t>
            </w:r>
          </w:p>
        </w:tc>
        <w:tc>
          <w:tcPr>
            <w:tcW w:w="2693" w:type="dxa"/>
          </w:tcPr>
          <w:p w14:paraId="6048B085" w14:textId="77777777" w:rsidR="00F61A9C" w:rsidRPr="00724E15" w:rsidRDefault="00F61A9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definiować ogniwo </w:t>
            </w:r>
          </w:p>
          <w:p w14:paraId="5FA8CFD5" w14:textId="428FE1F8" w:rsidR="00F61A9C" w:rsidRPr="00724E15" w:rsidRDefault="00F61A9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podawać przykłady </w:t>
            </w:r>
            <w:r w:rsidR="00F61F40" w:rsidRPr="00724E15">
              <w:rPr>
                <w:rFonts w:asciiTheme="minorHAnsi" w:hAnsiTheme="minorHAnsi" w:cstheme="minorHAnsi"/>
                <w:szCs w:val="20"/>
              </w:rPr>
              <w:t>ogniw</w:t>
            </w:r>
          </w:p>
          <w:p w14:paraId="3F831475" w14:textId="469AD0B5" w:rsidR="00F61A9C" w:rsidRPr="00724E15" w:rsidRDefault="00F61F4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</w:t>
            </w:r>
            <w:r w:rsidR="00A061F7" w:rsidRPr="00724E15">
              <w:rPr>
                <w:rFonts w:asciiTheme="minorHAnsi" w:hAnsiTheme="minorHAnsi" w:cstheme="minorHAnsi"/>
                <w:szCs w:val="20"/>
              </w:rPr>
              <w:t>u</w:t>
            </w:r>
            <w:r w:rsidRPr="00724E15">
              <w:rPr>
                <w:rFonts w:asciiTheme="minorHAnsi" w:hAnsiTheme="minorHAnsi" w:cstheme="minorHAnsi"/>
                <w:szCs w:val="20"/>
              </w:rPr>
              <w:t>dow</w:t>
            </w:r>
            <w:r w:rsidR="00A061F7" w:rsidRPr="00724E15">
              <w:rPr>
                <w:rFonts w:asciiTheme="minorHAnsi" w:hAnsiTheme="minorHAnsi" w:cstheme="minorHAnsi"/>
                <w:szCs w:val="20"/>
              </w:rPr>
              <w:t>ę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zasadę działania ogniwa galwanicznego</w:t>
            </w:r>
          </w:p>
          <w:p w14:paraId="1B225EAE" w14:textId="6DF579E1" w:rsidR="00F61F40" w:rsidRPr="00724E15" w:rsidRDefault="00CE4EC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akumulatora</w:t>
            </w:r>
          </w:p>
          <w:p w14:paraId="23A9CFA3" w14:textId="577A3A28" w:rsidR="00CE4EC6" w:rsidRPr="00724E15" w:rsidRDefault="00CE4EC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cykl pracy akumulatora</w:t>
            </w:r>
          </w:p>
          <w:p w14:paraId="0536687A" w14:textId="77777777" w:rsidR="00F61A9C" w:rsidRPr="00724E15" w:rsidRDefault="00F61A9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zasady łączenia ogniw</w:t>
            </w:r>
          </w:p>
          <w:p w14:paraId="1352B4F7" w14:textId="77777777" w:rsidR="00F61A9C" w:rsidRPr="00724E15" w:rsidRDefault="00F61A9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zasadę dodawania napięć w układzie ogniw połączonych szeregowo jako zasadę zachowania energii</w:t>
            </w:r>
          </w:p>
          <w:p w14:paraId="210D1161" w14:textId="631BFDB1" w:rsidR="00517D0A" w:rsidRPr="00724E15" w:rsidRDefault="00F61A9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demonstrować doświadczalnie zasadę dodawania napięć w układzie ogniw połączonych szeregowo</w:t>
            </w:r>
          </w:p>
        </w:tc>
        <w:tc>
          <w:tcPr>
            <w:tcW w:w="1560" w:type="dxa"/>
          </w:tcPr>
          <w:p w14:paraId="57D3A1AB" w14:textId="77777777" w:rsidR="00FD64D2" w:rsidRPr="00724E15" w:rsidRDefault="00FD64D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6CEE03FF" w14:textId="77777777" w:rsidR="00FD64D2" w:rsidRPr="00724E15" w:rsidRDefault="00FD64D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021C4201" w14:textId="77777777" w:rsidR="00FD64D2" w:rsidRPr="00724E15" w:rsidRDefault="00FD64D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dodawania napięć w układzie ogniw połączonych szeregowo</w:t>
            </w:r>
          </w:p>
          <w:p w14:paraId="0D60745B" w14:textId="6154395E" w:rsidR="00517D0A" w:rsidRPr="00724E15" w:rsidRDefault="00FD64D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3C7EFB98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6E86B980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DE90A1D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574E58B9" w14:textId="77777777" w:rsidR="00002972" w:rsidRPr="00724E15" w:rsidRDefault="00F0544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kilka jednakowych ogniw</w:t>
            </w:r>
          </w:p>
          <w:p w14:paraId="053056D6" w14:textId="77777777" w:rsidR="00F0544D" w:rsidRPr="00724E15" w:rsidRDefault="00F0544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woltomierz</w:t>
            </w:r>
          </w:p>
          <w:p w14:paraId="485C90CA" w14:textId="2910AB8A" w:rsidR="00F0544D" w:rsidRPr="00724E15" w:rsidRDefault="00F0544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222B6509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724E15" w14:paraId="319D1471" w14:textId="77777777" w:rsidTr="00020CCE">
        <w:tc>
          <w:tcPr>
            <w:tcW w:w="1951" w:type="dxa"/>
          </w:tcPr>
          <w:p w14:paraId="2A2AA6A1" w14:textId="7E5D1780" w:rsidR="00517D0A" w:rsidRPr="00636032" w:rsidRDefault="008D7C2F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</w:t>
            </w:r>
            <w:r w:rsidR="00B32F5D">
              <w:rPr>
                <w:rStyle w:val="Bold"/>
                <w:rFonts w:asciiTheme="minorHAnsi" w:hAnsiTheme="minorHAnsi" w:cstheme="minorHAnsi"/>
                <w:szCs w:val="20"/>
              </w:rPr>
              <w:t xml:space="preserve">.9. </w:t>
            </w:r>
            <w:r w:rsidR="00517D0A" w:rsidRPr="00724E15">
              <w:rPr>
                <w:rStyle w:val="Bold"/>
                <w:rFonts w:asciiTheme="minorHAnsi" w:hAnsiTheme="minorHAnsi" w:cstheme="minorHAnsi"/>
                <w:szCs w:val="20"/>
              </w:rPr>
              <w:t>Dioda półprzewodnikowa</w:t>
            </w:r>
          </w:p>
        </w:tc>
        <w:tc>
          <w:tcPr>
            <w:tcW w:w="879" w:type="dxa"/>
          </w:tcPr>
          <w:p w14:paraId="4147422F" w14:textId="1C7E941F" w:rsidR="00517D0A" w:rsidRPr="00724E15" w:rsidRDefault="00517D0A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5C2DACA" w14:textId="1D99E595" w:rsidR="00517D0A" w:rsidRPr="00724E15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VII.8, VII.</w:t>
            </w:r>
            <w:r w:rsidR="006B0835">
              <w:rPr>
                <w:rFonts w:cstheme="minorHAnsi"/>
                <w:sz w:val="20"/>
                <w:szCs w:val="20"/>
              </w:rPr>
              <w:t>9</w:t>
            </w:r>
            <w:r w:rsidRPr="00636032">
              <w:rPr>
                <w:rFonts w:cstheme="minorHAnsi"/>
                <w:sz w:val="20"/>
                <w:szCs w:val="20"/>
              </w:rPr>
              <w:t>.c</w:t>
            </w:r>
          </w:p>
        </w:tc>
        <w:tc>
          <w:tcPr>
            <w:tcW w:w="2127" w:type="dxa"/>
          </w:tcPr>
          <w:p w14:paraId="4DD1ACD4" w14:textId="77777777" w:rsidR="00AA65B3" w:rsidRPr="00724E15" w:rsidRDefault="00AA65B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usystematyzowanie wiadomości o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pasmowej teorii przewodnictwa</w:t>
            </w:r>
          </w:p>
          <w:p w14:paraId="7FE025A4" w14:textId="77777777" w:rsidR="00AA65B3" w:rsidRPr="00724E15" w:rsidRDefault="00AA65B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rozszerzenie i usystematyzowanie pojęcia półprzewodnictwa</w:t>
            </w:r>
          </w:p>
          <w:p w14:paraId="089DE23B" w14:textId="77777777" w:rsidR="00AA65B3" w:rsidRPr="00724E15" w:rsidRDefault="00AA65B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działania diody półprzewodnikowej</w:t>
            </w:r>
          </w:p>
          <w:p w14:paraId="7F506FCA" w14:textId="2BFCB6D2" w:rsidR="00517D0A" w:rsidRPr="00724E15" w:rsidRDefault="00AA65B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znaczenia diody półprzewodnikowej w technice</w:t>
            </w:r>
          </w:p>
        </w:tc>
        <w:tc>
          <w:tcPr>
            <w:tcW w:w="2551" w:type="dxa"/>
          </w:tcPr>
          <w:p w14:paraId="378544AA" w14:textId="76613D95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zjawisko półprzewodnictwa domieszkowego</w:t>
            </w:r>
          </w:p>
          <w:p w14:paraId="0EA8073A" w14:textId="4A6F28C8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przepływ nośników prądu w półprzewodnikach domieszkowych</w:t>
            </w:r>
          </w:p>
          <w:p w14:paraId="5F29EAE6" w14:textId="7B37C430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złącze p-n</w:t>
            </w:r>
          </w:p>
          <w:p w14:paraId="6625678C" w14:textId="256E6112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zasadę działania diody półprzewodnikowej</w:t>
            </w:r>
          </w:p>
          <w:p w14:paraId="44025893" w14:textId="547FA996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8D1AA3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diodę półprzewodnikową jako element przewodząc</w:t>
            </w:r>
            <w:r w:rsidR="00AD2A95" w:rsidRPr="00724E15">
              <w:rPr>
                <w:rFonts w:asciiTheme="minorHAnsi" w:hAnsiTheme="minorHAnsi" w:cstheme="minorHAnsi"/>
                <w:szCs w:val="20"/>
              </w:rPr>
              <w:t>y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jednym kierunku</w:t>
            </w:r>
          </w:p>
          <w:p w14:paraId="290CDCC4" w14:textId="49BA0FB7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</w:t>
            </w:r>
            <w:r w:rsidR="00A63C55" w:rsidRPr="00724E15">
              <w:rPr>
                <w:rFonts w:asciiTheme="minorHAnsi" w:hAnsiTheme="minorHAnsi" w:cstheme="minorHAnsi"/>
                <w:szCs w:val="20"/>
              </w:rPr>
              <w:t>n</w:t>
            </w:r>
            <w:r w:rsidR="008D1AA3" w:rsidRPr="00724E15">
              <w:rPr>
                <w:rFonts w:asciiTheme="minorHAnsi" w:hAnsiTheme="minorHAnsi" w:cstheme="minorHAnsi"/>
                <w:szCs w:val="20"/>
              </w:rPr>
              <w:t>ia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znaczenie diody półprzewodnikowej jako elementu prostowniczego</w:t>
            </w:r>
          </w:p>
          <w:p w14:paraId="6D7E0B1D" w14:textId="12493762" w:rsidR="00F40CC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8D1AA3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diodę półprzewodnikową jako źródło światła</w:t>
            </w:r>
          </w:p>
          <w:p w14:paraId="4BDD949D" w14:textId="0BFAB855" w:rsidR="00517D0A" w:rsidRPr="00724E15" w:rsidRDefault="00F40C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i demonstr</w:t>
            </w:r>
            <w:r w:rsidR="008D1AA3" w:rsidRPr="00724E15"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Pr="00724E15">
              <w:rPr>
                <w:rFonts w:asciiTheme="minorHAnsi" w:hAnsiTheme="minorHAnsi" w:cstheme="minorHAnsi"/>
                <w:szCs w:val="20"/>
              </w:rPr>
              <w:t>zastosowania diody półprzewodnikowej</w:t>
            </w:r>
          </w:p>
        </w:tc>
        <w:tc>
          <w:tcPr>
            <w:tcW w:w="2693" w:type="dxa"/>
          </w:tcPr>
          <w:p w14:paraId="7DFB9C0D" w14:textId="77777777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zjawisko półprzewodnictwa domieszkowego</w:t>
            </w:r>
          </w:p>
          <w:p w14:paraId="389E8886" w14:textId="2CE3E566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przepływ nośników prądu w półprzewodnikach</w:t>
            </w:r>
            <w:r w:rsidR="00F40CCA" w:rsidRPr="00724E15">
              <w:rPr>
                <w:rFonts w:asciiTheme="minorHAnsi" w:hAnsiTheme="minorHAnsi" w:cstheme="minorHAnsi"/>
                <w:szCs w:val="20"/>
              </w:rPr>
              <w:t xml:space="preserve"> domieszkowych</w:t>
            </w:r>
          </w:p>
          <w:p w14:paraId="34E84270" w14:textId="77777777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złącze p-n</w:t>
            </w:r>
          </w:p>
          <w:p w14:paraId="4D49A0A6" w14:textId="77777777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zasadę działania diody półprzewodnikowej</w:t>
            </w:r>
          </w:p>
          <w:p w14:paraId="1CA4D19B" w14:textId="651CDB67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diodę półprzewodnikową jako element przewodząc</w:t>
            </w:r>
            <w:r w:rsidR="00AD2A95" w:rsidRPr="00724E15">
              <w:rPr>
                <w:rFonts w:asciiTheme="minorHAnsi" w:hAnsiTheme="minorHAnsi" w:cstheme="minorHAnsi"/>
                <w:szCs w:val="20"/>
              </w:rPr>
              <w:t>y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jednym kierunku</w:t>
            </w:r>
          </w:p>
          <w:p w14:paraId="7A09DDDA" w14:textId="77777777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wyjaśnić znaczenie diody półprzewodnikowej jako elementu prostowniczego</w:t>
            </w:r>
          </w:p>
          <w:p w14:paraId="6790FD63" w14:textId="77777777" w:rsidR="002B62CC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diodę półprzewodnikową jako źródło światła</w:t>
            </w:r>
          </w:p>
          <w:p w14:paraId="0E9B2B2C" w14:textId="04BE9052" w:rsidR="00517D0A" w:rsidRPr="00724E15" w:rsidRDefault="002B62C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i demonstrować zastosowania diody półprzewodnikowej</w:t>
            </w:r>
          </w:p>
        </w:tc>
        <w:tc>
          <w:tcPr>
            <w:tcW w:w="1560" w:type="dxa"/>
          </w:tcPr>
          <w:p w14:paraId="41F8A1E8" w14:textId="77777777" w:rsidR="00DB2040" w:rsidRPr="00724E15" w:rsidRDefault="00DB204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7A681978" w14:textId="77777777" w:rsidR="00DB2040" w:rsidRPr="00724E15" w:rsidRDefault="00DB204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praca z tekstem</w:t>
            </w:r>
          </w:p>
          <w:p w14:paraId="06A608C8" w14:textId="77777777" w:rsidR="00DB2040" w:rsidRPr="00724E15" w:rsidRDefault="00DB204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działania diody półprzewodnikowej</w:t>
            </w:r>
          </w:p>
          <w:p w14:paraId="71D3EC2E" w14:textId="2AABA19F" w:rsidR="00517D0A" w:rsidRPr="00724E15" w:rsidRDefault="00DB204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4D375342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5E81EAE2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6488E1AA" w14:textId="77777777" w:rsidR="00517D0A" w:rsidRPr="00724E15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tablica interaktywna</w:t>
            </w:r>
          </w:p>
          <w:p w14:paraId="2706B57E" w14:textId="77777777" w:rsidR="001671DB" w:rsidRPr="00724E15" w:rsidRDefault="003D47E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bateria lub zasilacz prądu stałego</w:t>
            </w:r>
          </w:p>
          <w:p w14:paraId="1455CDA9" w14:textId="77777777" w:rsidR="003D47E6" w:rsidRPr="00724E15" w:rsidRDefault="003D47E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dioda świecąca</w:t>
            </w:r>
          </w:p>
          <w:p w14:paraId="6A189F90" w14:textId="29A76931" w:rsidR="003D47E6" w:rsidRPr="00724E15" w:rsidRDefault="003D47E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amperomierz</w:t>
            </w:r>
          </w:p>
        </w:tc>
        <w:tc>
          <w:tcPr>
            <w:tcW w:w="821" w:type="dxa"/>
          </w:tcPr>
          <w:p w14:paraId="4DAE4515" w14:textId="77777777" w:rsidR="00517D0A" w:rsidRPr="00724E15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17D0A" w:rsidRPr="00277878" w14:paraId="4255FEA6" w14:textId="77777777" w:rsidTr="00020CCE">
        <w:tc>
          <w:tcPr>
            <w:tcW w:w="1951" w:type="dxa"/>
          </w:tcPr>
          <w:p w14:paraId="0FB77AF9" w14:textId="53949ECB" w:rsidR="00517D0A" w:rsidRPr="00277878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Style w:val="Bold"/>
                <w:rFonts w:asciiTheme="minorHAnsi" w:hAnsiTheme="minorHAnsi" w:cstheme="minorHAnsi"/>
                <w:strike/>
                <w:szCs w:val="20"/>
              </w:rPr>
              <w:t xml:space="preserve">1.10. </w:t>
            </w:r>
            <w:r w:rsidR="00517D0A" w:rsidRPr="00277878">
              <w:rPr>
                <w:rStyle w:val="Bold"/>
                <w:rFonts w:asciiTheme="minorHAnsi" w:hAnsiTheme="minorHAnsi" w:cstheme="minorHAnsi"/>
                <w:strike/>
                <w:szCs w:val="20"/>
              </w:rPr>
              <w:t>Tranzystor</w:t>
            </w:r>
          </w:p>
        </w:tc>
        <w:tc>
          <w:tcPr>
            <w:tcW w:w="879" w:type="dxa"/>
          </w:tcPr>
          <w:p w14:paraId="0CF551E4" w14:textId="3F051DB6" w:rsidR="00517D0A" w:rsidRPr="00277878" w:rsidRDefault="00517D0A" w:rsidP="0085054F">
            <w:pPr>
              <w:jc w:val="center"/>
              <w:rPr>
                <w:rFonts w:cstheme="minorHAnsi"/>
                <w:strike/>
                <w:color w:val="000000"/>
                <w:sz w:val="20"/>
                <w:szCs w:val="20"/>
              </w:rPr>
            </w:pPr>
            <w:r w:rsidRPr="00277878">
              <w:rPr>
                <w:rFonts w:cstheme="minorHAnsi"/>
                <w:strike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A534A7B" w14:textId="45701E59" w:rsidR="00517D0A" w:rsidRPr="00277878" w:rsidRDefault="00517D0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trike/>
                <w:sz w:val="20"/>
                <w:szCs w:val="20"/>
              </w:rPr>
            </w:pPr>
            <w:r w:rsidRPr="00277878">
              <w:rPr>
                <w:rFonts w:cstheme="minorHAnsi"/>
                <w:strike/>
                <w:sz w:val="20"/>
                <w:szCs w:val="20"/>
              </w:rPr>
              <w:t>VII.9</w:t>
            </w:r>
          </w:p>
        </w:tc>
        <w:tc>
          <w:tcPr>
            <w:tcW w:w="2127" w:type="dxa"/>
          </w:tcPr>
          <w:p w14:paraId="36DD3CE3" w14:textId="77777777" w:rsidR="007063F1" w:rsidRPr="00277878" w:rsidRDefault="007063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usystematyzowanie informacji o półprzewodnikach domieszkowych</w:t>
            </w:r>
          </w:p>
          <w:p w14:paraId="6075AE33" w14:textId="77777777" w:rsidR="007063F1" w:rsidRPr="00277878" w:rsidRDefault="007063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poznanie i zrozumienie działania tranzystora</w:t>
            </w:r>
          </w:p>
          <w:p w14:paraId="285D226F" w14:textId="1DA8BD49" w:rsidR="00517D0A" w:rsidRPr="00277878" w:rsidRDefault="007063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kształtowanie świadomości znaczenia tranzystora w technice</w:t>
            </w:r>
          </w:p>
        </w:tc>
        <w:tc>
          <w:tcPr>
            <w:tcW w:w="2551" w:type="dxa"/>
          </w:tcPr>
          <w:p w14:paraId="276B5434" w14:textId="78A74543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opisuje zjawisko półprzewodnictwa domieszkowego</w:t>
            </w:r>
          </w:p>
          <w:p w14:paraId="5B8A1BB1" w14:textId="7249C0A4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opisuje złącza p-n-p i n-p-n</w:t>
            </w:r>
          </w:p>
          <w:p w14:paraId="5C55361B" w14:textId="14D0A15D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opisuje i wyjaśnia działanie tranzystora</w:t>
            </w:r>
            <w:r w:rsidR="00B53651" w:rsidRPr="00277878">
              <w:rPr>
                <w:rFonts w:asciiTheme="minorHAnsi" w:hAnsiTheme="minorHAnsi" w:cstheme="minorHAnsi"/>
                <w:strike/>
                <w:szCs w:val="20"/>
              </w:rPr>
              <w:t xml:space="preserve"> bipolarnego</w:t>
            </w:r>
          </w:p>
          <w:p w14:paraId="4C099DB9" w14:textId="222353AE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definiuje zjawisko tranzystorowe</w:t>
            </w:r>
          </w:p>
          <w:p w14:paraId="27F49BF9" w14:textId="71DC54B8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opisuje tranzystor jako element wzmacniający sygnały elektryczne</w:t>
            </w:r>
          </w:p>
          <w:p w14:paraId="6E106A28" w14:textId="4A199FB1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definiuje współczynnik wzmocnienia tranzystorowego</w:t>
            </w:r>
          </w:p>
          <w:p w14:paraId="17FEB652" w14:textId="0B9A5783" w:rsidR="00517D0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opisuje znaczenie tranzystora w technice</w:t>
            </w:r>
          </w:p>
        </w:tc>
        <w:tc>
          <w:tcPr>
            <w:tcW w:w="2693" w:type="dxa"/>
          </w:tcPr>
          <w:p w14:paraId="24D4AB0F" w14:textId="77777777" w:rsidR="000722AF" w:rsidRPr="00277878" w:rsidRDefault="000722A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opisywać zjawisko półprzewodnictwa domieszkowego</w:t>
            </w:r>
          </w:p>
          <w:p w14:paraId="0DB32BEE" w14:textId="77777777" w:rsidR="000722AF" w:rsidRPr="00277878" w:rsidRDefault="000722A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opisywać złącza p-n-p i n-p-n</w:t>
            </w:r>
          </w:p>
          <w:p w14:paraId="2DA8F5E5" w14:textId="04DFB7CF" w:rsidR="000722AF" w:rsidRPr="00277878" w:rsidRDefault="000722A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opisywać i wyjaśniać działanie tranzystora</w:t>
            </w:r>
            <w:r w:rsidR="00B53651" w:rsidRPr="00277878">
              <w:rPr>
                <w:rFonts w:asciiTheme="minorHAnsi" w:hAnsiTheme="minorHAnsi" w:cstheme="minorHAnsi"/>
                <w:strike/>
                <w:szCs w:val="20"/>
              </w:rPr>
              <w:t xml:space="preserve"> bipolarnego</w:t>
            </w:r>
          </w:p>
          <w:p w14:paraId="61EA00BF" w14:textId="6C1A0F48" w:rsidR="0030316E" w:rsidRPr="00277878" w:rsidRDefault="0030316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definiować zjawisko tranzystorowe</w:t>
            </w:r>
          </w:p>
          <w:p w14:paraId="45EE2104" w14:textId="4BBF2578" w:rsidR="000722AF" w:rsidRPr="00277878" w:rsidRDefault="000722A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 xml:space="preserve">opisywać tranzystor jako element </w:t>
            </w:r>
            <w:r w:rsidR="00DB1C2E" w:rsidRPr="00277878">
              <w:rPr>
                <w:rFonts w:asciiTheme="minorHAnsi" w:hAnsiTheme="minorHAnsi" w:cstheme="minorHAnsi"/>
                <w:strike/>
                <w:szCs w:val="20"/>
              </w:rPr>
              <w:t>wzmacniający</w:t>
            </w:r>
            <w:r w:rsidRPr="00277878">
              <w:rPr>
                <w:rFonts w:asciiTheme="minorHAnsi" w:hAnsiTheme="minorHAnsi" w:cstheme="minorHAnsi"/>
                <w:strike/>
                <w:szCs w:val="20"/>
              </w:rPr>
              <w:t xml:space="preserve"> sygnały elektryczne</w:t>
            </w:r>
          </w:p>
          <w:p w14:paraId="7F0D4634" w14:textId="3F2B67D9" w:rsidR="001940CA" w:rsidRPr="00277878" w:rsidRDefault="001940C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definiować współczynnik wzmocnienia tranzystorowego</w:t>
            </w:r>
          </w:p>
          <w:p w14:paraId="21A531E5" w14:textId="5B757396" w:rsidR="00517D0A" w:rsidRPr="00277878" w:rsidRDefault="000722A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opisywać znaczenie tranzystora w technice</w:t>
            </w:r>
          </w:p>
        </w:tc>
        <w:tc>
          <w:tcPr>
            <w:tcW w:w="1560" w:type="dxa"/>
          </w:tcPr>
          <w:p w14:paraId="7FEDE705" w14:textId="77777777" w:rsidR="003D4AC9" w:rsidRPr="00277878" w:rsidRDefault="003D4AC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wykład</w:t>
            </w:r>
          </w:p>
          <w:p w14:paraId="64C4BA01" w14:textId="77777777" w:rsidR="003D4AC9" w:rsidRPr="00277878" w:rsidRDefault="003D4AC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praca z tekstem</w:t>
            </w:r>
          </w:p>
          <w:p w14:paraId="5977EA51" w14:textId="6A2096B2" w:rsidR="00517D0A" w:rsidRPr="00277878" w:rsidRDefault="003D4AC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dyskusja</w:t>
            </w:r>
          </w:p>
        </w:tc>
        <w:tc>
          <w:tcPr>
            <w:tcW w:w="1559" w:type="dxa"/>
          </w:tcPr>
          <w:p w14:paraId="3F0F71EA" w14:textId="77777777" w:rsidR="00517D0A" w:rsidRPr="00277878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podręcznik</w:t>
            </w:r>
          </w:p>
          <w:p w14:paraId="4E91FD2B" w14:textId="77777777" w:rsidR="00517D0A" w:rsidRPr="00277878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tablica</w:t>
            </w:r>
          </w:p>
          <w:p w14:paraId="6865143E" w14:textId="51AA2852" w:rsidR="00517D0A" w:rsidRPr="00277878" w:rsidRDefault="00517D0A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08C6812B" w14:textId="77777777" w:rsidR="00517D0A" w:rsidRPr="00277878" w:rsidRDefault="00517D0A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trike/>
                <w:szCs w:val="20"/>
              </w:rPr>
            </w:pPr>
          </w:p>
        </w:tc>
      </w:tr>
      <w:tr w:rsidR="00BC3F05" w:rsidRPr="00724E15" w14:paraId="53EBE556" w14:textId="77777777" w:rsidTr="00020CCE">
        <w:tc>
          <w:tcPr>
            <w:tcW w:w="1951" w:type="dxa"/>
          </w:tcPr>
          <w:p w14:paraId="1AAFFC04" w14:textId="611F9110" w:rsidR="00BC3F05" w:rsidRPr="00636032" w:rsidRDefault="00BC3F05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Powtórzenie wiadomości</w:t>
            </w:r>
          </w:p>
        </w:tc>
        <w:tc>
          <w:tcPr>
            <w:tcW w:w="879" w:type="dxa"/>
          </w:tcPr>
          <w:p w14:paraId="6C63EF8E" w14:textId="130D0B60" w:rsidR="00BC3F05" w:rsidRPr="00724E15" w:rsidRDefault="00BC3F05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0EA0D13" w14:textId="189EE686" w:rsidR="00BC3F05" w:rsidRPr="00724E15" w:rsidRDefault="008D47CA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724E15"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  <w:t>VII.1 – VII.</w:t>
            </w:r>
            <w:r w:rsidR="006B0835"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2127" w:type="dxa"/>
          </w:tcPr>
          <w:p w14:paraId="3E0480B9" w14:textId="46103E2B" w:rsidR="00BC3F05" w:rsidRPr="00724E15" w:rsidRDefault="00BC3F0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zebranie i ugruntowanie wiadomości </w:t>
            </w:r>
          </w:p>
        </w:tc>
        <w:tc>
          <w:tcPr>
            <w:tcW w:w="2551" w:type="dxa"/>
          </w:tcPr>
          <w:p w14:paraId="4DCB057C" w14:textId="782DC611" w:rsidR="00BC3F05" w:rsidRPr="00724E15" w:rsidRDefault="00BC3F0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i prezentuje zdobyte wiadomości</w:t>
            </w:r>
          </w:p>
        </w:tc>
        <w:tc>
          <w:tcPr>
            <w:tcW w:w="2693" w:type="dxa"/>
          </w:tcPr>
          <w:p w14:paraId="009E3C72" w14:textId="0F148133" w:rsidR="00BC3F05" w:rsidRPr="00724E15" w:rsidRDefault="00BC3F0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prezentować i wykorzystywać zdobyte wiadomości </w:t>
            </w:r>
          </w:p>
        </w:tc>
        <w:tc>
          <w:tcPr>
            <w:tcW w:w="1560" w:type="dxa"/>
          </w:tcPr>
          <w:p w14:paraId="51817F16" w14:textId="6A67BB9A" w:rsidR="00BC3F05" w:rsidRPr="00724E15" w:rsidRDefault="002A06A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23AE6DE0" w14:textId="77777777" w:rsidR="00BC3F05" w:rsidRPr="00724E15" w:rsidRDefault="00BC3F0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75B9F407" w14:textId="77777777" w:rsidR="00BC3F05" w:rsidRPr="00724E15" w:rsidRDefault="00BC3F0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6FF54622" w14:textId="79D39F95" w:rsidR="00BC3F05" w:rsidRPr="00724E15" w:rsidRDefault="00BC3F0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2F90752C" w14:textId="77777777" w:rsidR="00BC3F05" w:rsidRPr="00724E15" w:rsidRDefault="00BC3F05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8A6EB5" w:rsidRPr="00724E15" w14:paraId="27FA0906" w14:textId="6B23D435" w:rsidTr="00020CCE">
        <w:tc>
          <w:tcPr>
            <w:tcW w:w="1951" w:type="dxa"/>
          </w:tcPr>
          <w:p w14:paraId="27FA08FB" w14:textId="6E8AB6BF" w:rsidR="008A6EB5" w:rsidRPr="00636032" w:rsidRDefault="00E33DF9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S</w:t>
            </w:r>
            <w:r w:rsidR="00EF292B" w:rsidRPr="00724E15">
              <w:rPr>
                <w:rStyle w:val="Bold"/>
                <w:rFonts w:asciiTheme="minorHAnsi" w:hAnsiTheme="minorHAnsi" w:cstheme="minorHAnsi"/>
                <w:szCs w:val="20"/>
              </w:rPr>
              <w:t>prawdzian</w:t>
            </w:r>
          </w:p>
        </w:tc>
        <w:tc>
          <w:tcPr>
            <w:tcW w:w="879" w:type="dxa"/>
          </w:tcPr>
          <w:p w14:paraId="27FA08FC" w14:textId="77777777" w:rsidR="008A6EB5" w:rsidRPr="00724E15" w:rsidRDefault="008A6EB5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7FA08FD" w14:textId="4F873A21" w:rsidR="008A6EB5" w:rsidRPr="00724E15" w:rsidRDefault="008A6EB5" w:rsidP="0085054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7FA08FE" w14:textId="37F1BA5C" w:rsidR="008A6EB5" w:rsidRPr="00724E15" w:rsidRDefault="008A6EB5" w:rsidP="0085054F">
            <w:pPr>
              <w:pStyle w:val="Akapitzlist"/>
              <w:ind w:left="284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7FA08FF" w14:textId="174472B8" w:rsidR="008A6EB5" w:rsidRPr="00724E15" w:rsidRDefault="008A6EB5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6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93" w:type="dxa"/>
          </w:tcPr>
          <w:p w14:paraId="27FA0900" w14:textId="3DDE6138" w:rsidR="008A6EB5" w:rsidRPr="00724E15" w:rsidRDefault="008A6EB5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8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60" w:type="dxa"/>
          </w:tcPr>
          <w:p w14:paraId="27FA0901" w14:textId="16FE891A" w:rsidR="008A6EB5" w:rsidRPr="00724E15" w:rsidRDefault="008A6EB5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9" w:type="dxa"/>
          </w:tcPr>
          <w:p w14:paraId="27FA0904" w14:textId="35ABB2FE" w:rsidR="00E33DF9" w:rsidRPr="00724E15" w:rsidRDefault="00E33DF9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1" w:type="dxa"/>
          </w:tcPr>
          <w:p w14:paraId="5890DF0D" w14:textId="77777777" w:rsidR="008A6EB5" w:rsidRPr="00724E15" w:rsidRDefault="008A6EB5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15A87" w:rsidRPr="00724E15" w14:paraId="42E8D84B" w14:textId="77777777" w:rsidTr="002C5A73">
        <w:tc>
          <w:tcPr>
            <w:tcW w:w="15275" w:type="dxa"/>
            <w:gridSpan w:val="9"/>
          </w:tcPr>
          <w:p w14:paraId="7E880305" w14:textId="4FB47048" w:rsidR="00E15A87" w:rsidRPr="00724E15" w:rsidRDefault="00277878" w:rsidP="00277878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Cs w:val="20"/>
              </w:rPr>
              <w:t xml:space="preserve">2. </w:t>
            </w:r>
            <w:r w:rsidR="004D4E6A" w:rsidRPr="00724E15">
              <w:rPr>
                <w:rFonts w:asciiTheme="minorHAnsi" w:hAnsiTheme="minorHAnsi" w:cstheme="minorHAnsi"/>
                <w:color w:val="FF0000"/>
                <w:szCs w:val="20"/>
              </w:rPr>
              <w:t>Magnetyzm</w:t>
            </w:r>
          </w:p>
        </w:tc>
      </w:tr>
      <w:tr w:rsidR="00AE4058" w:rsidRPr="00724E15" w14:paraId="115CA581" w14:textId="77777777" w:rsidTr="00020CCE">
        <w:tc>
          <w:tcPr>
            <w:tcW w:w="1951" w:type="dxa"/>
          </w:tcPr>
          <w:p w14:paraId="40BD7DD7" w14:textId="19DC34F9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2.1.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Pole magnetyczne</w:t>
            </w:r>
          </w:p>
        </w:tc>
        <w:tc>
          <w:tcPr>
            <w:tcW w:w="879" w:type="dxa"/>
          </w:tcPr>
          <w:p w14:paraId="40917F11" w14:textId="1F3E651A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8C4807A" w14:textId="244B21B3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VIII.1</w:t>
            </w:r>
          </w:p>
        </w:tc>
        <w:tc>
          <w:tcPr>
            <w:tcW w:w="2127" w:type="dxa"/>
          </w:tcPr>
          <w:p w14:paraId="53A7C547" w14:textId="1F19E0BA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pojęć magnesu</w:t>
            </w:r>
            <w:r w:rsidR="00AD2A95" w:rsidRPr="00E34B1C">
              <w:rPr>
                <w:rFonts w:asciiTheme="minorHAnsi" w:hAnsiTheme="minorHAnsi" w:cstheme="minorHAnsi"/>
                <w:szCs w:val="20"/>
              </w:rPr>
              <w:t xml:space="preserve"> i</w:t>
            </w:r>
            <w:r w:rsidRPr="00E34B1C">
              <w:rPr>
                <w:rFonts w:asciiTheme="minorHAnsi" w:hAnsiTheme="minorHAnsi" w:cstheme="minorHAnsi"/>
                <w:szCs w:val="20"/>
              </w:rPr>
              <w:t xml:space="preserve"> biegunów magnesu </w:t>
            </w:r>
          </w:p>
          <w:p w14:paraId="66481659" w14:textId="7BFAB1FC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kształtowanie świadomości właściwości magnesów </w:t>
            </w:r>
          </w:p>
          <w:p w14:paraId="768E4133" w14:textId="3ECEFF09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pojęcia pola magnetycznego</w:t>
            </w:r>
          </w:p>
          <w:p w14:paraId="1C3E59A7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rozwijanie umiejętności kreślenia linii sił pola magnetycznego wokół magnesu trwałego, prostoliniowego przewodnika i zwojnicy z prądem </w:t>
            </w:r>
          </w:p>
          <w:p w14:paraId="15817EDF" w14:textId="1F0215F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 świadomości istnienia pola magnetycznego Ziemi</w:t>
            </w:r>
          </w:p>
        </w:tc>
        <w:tc>
          <w:tcPr>
            <w:tcW w:w="2551" w:type="dxa"/>
          </w:tcPr>
          <w:p w14:paraId="6293666D" w14:textId="584D87FA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magnes</w:t>
            </w:r>
          </w:p>
          <w:p w14:paraId="4BCD3E69" w14:textId="5D8B3A59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definiuje i wskazuje bieguny magnesu </w:t>
            </w:r>
          </w:p>
          <w:p w14:paraId="1BE021AE" w14:textId="685CCBB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właściwości magnesów oraz ich znaczenie</w:t>
            </w:r>
          </w:p>
          <w:p w14:paraId="4B012A37" w14:textId="3E881927" w:rsidR="008F1F78" w:rsidRPr="00724E15" w:rsidRDefault="008F1F7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wzajemne oddziaływanie jednoimiennych i równoimiennych biegunów magnesu</w:t>
            </w:r>
          </w:p>
          <w:p w14:paraId="0078DA65" w14:textId="75E85950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magnesów i ich zastosowania</w:t>
            </w:r>
          </w:p>
          <w:p w14:paraId="375F016D" w14:textId="2E0A3608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pole magnetyczne</w:t>
            </w:r>
          </w:p>
          <w:p w14:paraId="52C676EF" w14:textId="66CFFD2A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właściwości pola magnetycznego</w:t>
            </w:r>
          </w:p>
          <w:p w14:paraId="22CD86F1" w14:textId="261AD057" w:rsidR="00AE4058" w:rsidRPr="00724E15" w:rsidRDefault="003D4C8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</w:t>
            </w:r>
            <w:r w:rsidR="00AE4058" w:rsidRPr="00724E15">
              <w:rPr>
                <w:rFonts w:asciiTheme="minorHAnsi" w:hAnsiTheme="minorHAnsi" w:cstheme="minorHAnsi"/>
                <w:szCs w:val="20"/>
              </w:rPr>
              <w:t xml:space="preserve"> pol</w:t>
            </w:r>
            <w:r w:rsidRPr="00724E15">
              <w:rPr>
                <w:rFonts w:asciiTheme="minorHAnsi" w:hAnsiTheme="minorHAnsi" w:cstheme="minorHAnsi"/>
                <w:szCs w:val="20"/>
              </w:rPr>
              <w:t>e</w:t>
            </w:r>
            <w:r w:rsidR="00AE4058" w:rsidRPr="00724E15">
              <w:rPr>
                <w:rFonts w:asciiTheme="minorHAnsi" w:hAnsiTheme="minorHAnsi" w:cstheme="minorHAnsi"/>
                <w:szCs w:val="20"/>
              </w:rPr>
              <w:t xml:space="preserve"> magnetyczne wokół i wewnątrz magnesu trwałego, prostoliniowego przewodnika i zwojnicy z prądem</w:t>
            </w:r>
          </w:p>
          <w:p w14:paraId="5E96BB3C" w14:textId="6DB76BCD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opisuje pole magnetyczne Ziemi, oznacza bieguny magnetyczne</w:t>
            </w:r>
          </w:p>
          <w:p w14:paraId="23ECED7B" w14:textId="30AF7B47" w:rsidR="008854BF" w:rsidRPr="00E34B1C" w:rsidRDefault="008854B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wyjaśnia znaczeni</w:t>
            </w:r>
            <w:r w:rsidR="001A1C1C" w:rsidRPr="00E34B1C">
              <w:rPr>
                <w:rFonts w:asciiTheme="minorHAnsi" w:hAnsiTheme="minorHAnsi" w:cstheme="minorHAnsi"/>
                <w:szCs w:val="20"/>
              </w:rPr>
              <w:t>e</w:t>
            </w:r>
            <w:r w:rsidRPr="00E34B1C">
              <w:rPr>
                <w:rFonts w:asciiTheme="minorHAnsi" w:hAnsiTheme="minorHAnsi" w:cstheme="minorHAnsi"/>
                <w:szCs w:val="20"/>
              </w:rPr>
              <w:t xml:space="preserve"> pola magnetycznego Ziemi</w:t>
            </w:r>
          </w:p>
        </w:tc>
        <w:tc>
          <w:tcPr>
            <w:tcW w:w="2693" w:type="dxa"/>
          </w:tcPr>
          <w:p w14:paraId="489E8E3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magnes</w:t>
            </w:r>
          </w:p>
          <w:p w14:paraId="05C358F6" w14:textId="7F69CFAF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definiować bieguny magnesu </w:t>
            </w:r>
          </w:p>
          <w:p w14:paraId="32387B95" w14:textId="19515F1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właściwości magnesów oraz ich znaczenie</w:t>
            </w:r>
          </w:p>
          <w:p w14:paraId="3BE9CF0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magnesów i ich zastosowania</w:t>
            </w:r>
          </w:p>
          <w:p w14:paraId="13B83FD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pole magnetyczne</w:t>
            </w:r>
          </w:p>
          <w:p w14:paraId="1E7533E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właściwości pola magnetycznego</w:t>
            </w:r>
          </w:p>
          <w:p w14:paraId="2C4D0289" w14:textId="57192A88" w:rsidR="00AE4058" w:rsidRPr="00724E15" w:rsidRDefault="003D4C8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1A1C1C" w:rsidRPr="00724E15">
              <w:rPr>
                <w:rFonts w:asciiTheme="minorHAnsi" w:hAnsiTheme="minorHAnsi" w:cstheme="minorHAnsi"/>
                <w:szCs w:val="20"/>
              </w:rPr>
              <w:t>ywać</w:t>
            </w:r>
            <w:r w:rsidR="00AE4058" w:rsidRPr="00724E15">
              <w:rPr>
                <w:rFonts w:asciiTheme="minorHAnsi" w:hAnsiTheme="minorHAnsi" w:cstheme="minorHAnsi"/>
                <w:szCs w:val="20"/>
              </w:rPr>
              <w:t xml:space="preserve"> pol</w:t>
            </w:r>
            <w:r w:rsidRPr="00724E15">
              <w:rPr>
                <w:rFonts w:asciiTheme="minorHAnsi" w:hAnsiTheme="minorHAnsi" w:cstheme="minorHAnsi"/>
                <w:szCs w:val="20"/>
              </w:rPr>
              <w:t>e</w:t>
            </w:r>
            <w:r w:rsidR="00AE4058" w:rsidRPr="00724E15">
              <w:rPr>
                <w:rFonts w:asciiTheme="minorHAnsi" w:hAnsiTheme="minorHAnsi" w:cstheme="minorHAnsi"/>
                <w:szCs w:val="20"/>
              </w:rPr>
              <w:t xml:space="preserve"> magnetycznego wokół i wewnątrz magnesu trwałego, prostoliniowego przewodnika i zwojnicy z prądem</w:t>
            </w:r>
          </w:p>
          <w:p w14:paraId="535F5190" w14:textId="21670A0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pole magnetyczne Ziemi, oznaczać bieguny magnetyczne</w:t>
            </w:r>
          </w:p>
        </w:tc>
        <w:tc>
          <w:tcPr>
            <w:tcW w:w="1560" w:type="dxa"/>
          </w:tcPr>
          <w:p w14:paraId="5E6BA0E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6209326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15DFB439" w14:textId="7B819824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ćwiczenia graficzne </w:t>
            </w:r>
            <w:r w:rsidR="001A1C1C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rysowanie linii sił pola magnetycznego wokół magnesu trwałego, prostoliniowego przewodnika i zwojnicy z prądem</w:t>
            </w:r>
          </w:p>
          <w:p w14:paraId="4211AC8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0AC8DEE7" w14:textId="3B1464E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288DC15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613EE0D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71BF25F" w14:textId="1A2D2D6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662E1807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3F888E67" w14:textId="77777777" w:rsidTr="00020CCE">
        <w:tc>
          <w:tcPr>
            <w:tcW w:w="1951" w:type="dxa"/>
          </w:tcPr>
          <w:p w14:paraId="0A354EB2" w14:textId="0864D6CE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2.2.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Badanie linii pola magnetycznego</w:t>
            </w:r>
          </w:p>
        </w:tc>
        <w:tc>
          <w:tcPr>
            <w:tcW w:w="879" w:type="dxa"/>
          </w:tcPr>
          <w:p w14:paraId="3A18AA87" w14:textId="37B94B45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F52C8CB" w14:textId="7158896B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VIII.6.a</w:t>
            </w:r>
          </w:p>
        </w:tc>
        <w:tc>
          <w:tcPr>
            <w:tcW w:w="2127" w:type="dxa"/>
          </w:tcPr>
          <w:p w14:paraId="6E7B65F6" w14:textId="48E77086" w:rsidR="00321DD9" w:rsidRPr="00724E15" w:rsidRDefault="00B0567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kształtowanie świadomości kształtu linii pola magnetycznego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wokół i wewnątrz magnesu trwałego, prostoliniowego przewodnika i zwojnicy z prądem </w:t>
            </w:r>
          </w:p>
          <w:p w14:paraId="4162D56D" w14:textId="5029CBC7" w:rsidR="00AE4058" w:rsidRPr="00724E15" w:rsidRDefault="00AE4058" w:rsidP="00E34B1C">
            <w:pPr>
              <w:pStyle w:val="Akapitzlist"/>
              <w:numPr>
                <w:ilvl w:val="0"/>
                <w:numId w:val="2"/>
              </w:numPr>
              <w:ind w:left="203" w:hanging="203"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 xml:space="preserve">rozwijanie umiejętności prawidłowego przeprowadzenia, analizy i opisu doświadczenia </w:t>
            </w:r>
          </w:p>
          <w:p w14:paraId="07A27C36" w14:textId="77777777" w:rsidR="00AE4058" w:rsidRPr="00724E15" w:rsidRDefault="00AE4058" w:rsidP="00E34B1C">
            <w:pPr>
              <w:pStyle w:val="Akapitzlist"/>
              <w:numPr>
                <w:ilvl w:val="0"/>
                <w:numId w:val="2"/>
              </w:numPr>
              <w:ind w:left="203" w:hanging="203"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kształtowanie świadomości własności pola magnetycznego</w:t>
            </w:r>
          </w:p>
          <w:p w14:paraId="05EE0617" w14:textId="7F83CD46" w:rsidR="00AE4058" w:rsidRPr="00724E15" w:rsidRDefault="00AE4058" w:rsidP="00E34B1C">
            <w:pPr>
              <w:pStyle w:val="Akapitzlist"/>
              <w:numPr>
                <w:ilvl w:val="0"/>
                <w:numId w:val="2"/>
              </w:numPr>
              <w:ind w:left="203" w:hanging="203"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empiryczne poznanie zjawiska pola magnetycznego i kształtu linii sił pola</w:t>
            </w:r>
          </w:p>
        </w:tc>
        <w:tc>
          <w:tcPr>
            <w:tcW w:w="2551" w:type="dxa"/>
          </w:tcPr>
          <w:p w14:paraId="66C8ECE8" w14:textId="60E79192" w:rsidR="000B1763" w:rsidRPr="00724E15" w:rsidRDefault="000B176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kreśli i opisuje linie pola magnetycznego wokół i wewnątrz magnesu trwałego,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prostoliniowego przewodnika i zwojnicy z prądem</w:t>
            </w:r>
          </w:p>
          <w:p w14:paraId="453572FF" w14:textId="56631F39" w:rsidR="000B1763" w:rsidRPr="00724E15" w:rsidRDefault="000B176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poprawnie organizuje stanowisko pomiarowe</w:t>
            </w:r>
          </w:p>
          <w:p w14:paraId="2E897E00" w14:textId="0B8DB4F0" w:rsidR="000B1763" w:rsidRPr="00724E15" w:rsidRDefault="000B176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sporządza rysunek linii pola magnetycznego badanego w doświadczeniu</w:t>
            </w:r>
          </w:p>
          <w:p w14:paraId="6BB385E9" w14:textId="55339A09" w:rsidR="000B1763" w:rsidRPr="00724E15" w:rsidRDefault="000B176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formułuje wnioski na temat zgodności otrzymanych wyników z przewidywaniami </w:t>
            </w:r>
          </w:p>
          <w:p w14:paraId="176C5AE1" w14:textId="5D1F1F5B" w:rsidR="00AE4058" w:rsidRPr="00724E15" w:rsidRDefault="000B176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sporządza sprawozdanie z przeprowadzonego doświadczenia</w:t>
            </w:r>
          </w:p>
        </w:tc>
        <w:tc>
          <w:tcPr>
            <w:tcW w:w="2693" w:type="dxa"/>
          </w:tcPr>
          <w:p w14:paraId="79082DE4" w14:textId="440D6007" w:rsidR="00321DD9" w:rsidRPr="00724E15" w:rsidRDefault="00321DD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kreślić linie pola magnetycznego wokół i wewnątrz magnesu trwałego, prostoliniowego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przewodnika i zwojnicy z prądem</w:t>
            </w:r>
          </w:p>
          <w:p w14:paraId="195DEF18" w14:textId="4562C40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poprawnie zorganizować stanowisko pomiarowe</w:t>
            </w:r>
          </w:p>
          <w:p w14:paraId="43AA38E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sporządzić rysunek linii pola magnetycznego badanego w doświadczeniu</w:t>
            </w:r>
          </w:p>
          <w:p w14:paraId="7455867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formułować wnioski na temat zgodności otrzymanych wyników z przewidywaniami </w:t>
            </w:r>
          </w:p>
          <w:p w14:paraId="32E717E5" w14:textId="1014D5A2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sporządzić sprawozdanie z przeprowadzonego doświadczenia</w:t>
            </w:r>
          </w:p>
        </w:tc>
        <w:tc>
          <w:tcPr>
            <w:tcW w:w="1560" w:type="dxa"/>
          </w:tcPr>
          <w:p w14:paraId="3517103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praca z tekstem</w:t>
            </w:r>
          </w:p>
          <w:p w14:paraId="50D5E5DF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– badanie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linii sił pola magnetycznego</w:t>
            </w:r>
          </w:p>
          <w:p w14:paraId="38E07853" w14:textId="35B69D22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ćwiczenia graficzne </w:t>
            </w:r>
            <w:r w:rsidR="004E437A" w:rsidRPr="00724E15">
              <w:rPr>
                <w:rFonts w:asciiTheme="minorHAnsi" w:hAnsiTheme="minorHAnsi" w:cstheme="minorHAnsi"/>
                <w:szCs w:val="20"/>
              </w:rPr>
              <w:t xml:space="preserve">– </w:t>
            </w:r>
            <w:r w:rsidRPr="00724E15">
              <w:rPr>
                <w:rFonts w:asciiTheme="minorHAnsi" w:hAnsiTheme="minorHAnsi" w:cstheme="minorHAnsi"/>
                <w:szCs w:val="20"/>
              </w:rPr>
              <w:t>rysowanie linii sił pola magnetycznego w badanych sytuacjach</w:t>
            </w:r>
          </w:p>
          <w:p w14:paraId="1674D99A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668C81D5" w14:textId="1BCCAD6F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indywidualna – sprawozdanie z wykonania doświadczenia</w:t>
            </w:r>
          </w:p>
        </w:tc>
        <w:tc>
          <w:tcPr>
            <w:tcW w:w="1559" w:type="dxa"/>
          </w:tcPr>
          <w:p w14:paraId="0FF28BC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66E8C5FA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28D444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582C4BB3" w14:textId="77777777" w:rsidR="000B1763" w:rsidRPr="00724E15" w:rsidRDefault="00191BA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magnesy sztabkowe i podkowiaste</w:t>
            </w:r>
          </w:p>
          <w:p w14:paraId="1501425B" w14:textId="1E56049A" w:rsidR="00191BAE" w:rsidRPr="00724E15" w:rsidRDefault="0075173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zestaw przyrządów</w:t>
            </w:r>
            <w:r w:rsidR="005C7070" w:rsidRPr="00724E15">
              <w:rPr>
                <w:rFonts w:asciiTheme="minorHAnsi" w:hAnsiTheme="minorHAnsi" w:cstheme="minorHAnsi"/>
                <w:szCs w:val="20"/>
              </w:rPr>
              <w:t xml:space="preserve"> do demonstracji linii pola magnetycznego </w:t>
            </w:r>
            <w:r w:rsidR="00833EE1" w:rsidRPr="00724E15">
              <w:rPr>
                <w:rFonts w:asciiTheme="minorHAnsi" w:hAnsiTheme="minorHAnsi" w:cstheme="minorHAnsi"/>
                <w:szCs w:val="20"/>
              </w:rPr>
              <w:t>wokół</w:t>
            </w:r>
            <w:r w:rsidR="005C7070" w:rsidRPr="00724E15">
              <w:rPr>
                <w:rFonts w:asciiTheme="minorHAnsi" w:hAnsiTheme="minorHAnsi" w:cstheme="minorHAnsi"/>
                <w:szCs w:val="20"/>
              </w:rPr>
              <w:t xml:space="preserve"> przewodnika z </w:t>
            </w:r>
            <w:r w:rsidR="00833EE1" w:rsidRPr="00724E15">
              <w:rPr>
                <w:rFonts w:asciiTheme="minorHAnsi" w:hAnsiTheme="minorHAnsi" w:cstheme="minorHAnsi"/>
                <w:szCs w:val="20"/>
              </w:rPr>
              <w:t>prądem</w:t>
            </w:r>
          </w:p>
          <w:p w14:paraId="128B8856" w14:textId="04CCBF14" w:rsidR="005C7070" w:rsidRPr="00724E15" w:rsidRDefault="005C70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zasilacz prądu stałego</w:t>
            </w:r>
          </w:p>
          <w:p w14:paraId="3DCB2028" w14:textId="7491D7A0" w:rsidR="00833EE1" w:rsidRPr="00724E15" w:rsidRDefault="00833EE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  <w:p w14:paraId="283482E6" w14:textId="77777777" w:rsidR="005C7070" w:rsidRPr="00724E15" w:rsidRDefault="005C70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opiłki żelaza</w:t>
            </w:r>
          </w:p>
          <w:p w14:paraId="16164308" w14:textId="77777777" w:rsidR="005C7070" w:rsidRPr="00724E15" w:rsidRDefault="005C707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małe kompasy</w:t>
            </w:r>
          </w:p>
          <w:p w14:paraId="375DB9D2" w14:textId="5BE895EE" w:rsidR="00833EE1" w:rsidRPr="00724E15" w:rsidRDefault="00833EE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sporządzania rysunków</w:t>
            </w:r>
          </w:p>
        </w:tc>
        <w:tc>
          <w:tcPr>
            <w:tcW w:w="821" w:type="dxa"/>
          </w:tcPr>
          <w:p w14:paraId="21AE8748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0DF3B1FB" w14:textId="77777777" w:rsidTr="00020CCE">
        <w:tc>
          <w:tcPr>
            <w:tcW w:w="1951" w:type="dxa"/>
          </w:tcPr>
          <w:p w14:paraId="6D2F3BC6" w14:textId="30C4A145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2.3.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Oddziaływanie pola magnetycznego na przewodniki z prądem</w:t>
            </w:r>
          </w:p>
        </w:tc>
        <w:tc>
          <w:tcPr>
            <w:tcW w:w="879" w:type="dxa"/>
          </w:tcPr>
          <w:p w14:paraId="481504CE" w14:textId="5A897214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9661FA3" w14:textId="6C9CD351" w:rsidR="00AE4058" w:rsidRPr="00724E15" w:rsidRDefault="00AE4058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VIII.2</w:t>
            </w:r>
          </w:p>
        </w:tc>
        <w:tc>
          <w:tcPr>
            <w:tcW w:w="2127" w:type="dxa"/>
          </w:tcPr>
          <w:p w14:paraId="213DDFF5" w14:textId="1A786BDB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</w:t>
            </w:r>
            <w:r w:rsidR="00F65656">
              <w:rPr>
                <w:rFonts w:asciiTheme="minorHAnsi" w:hAnsiTheme="minorHAnsi" w:cstheme="minorHAnsi"/>
                <w:szCs w:val="20"/>
              </w:rPr>
              <w:t>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świadomości oddziaływania pola magnetycznego na przewodniki z prądem</w:t>
            </w:r>
          </w:p>
          <w:p w14:paraId="5DC57A11" w14:textId="6AE0137B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pojęcia siły elektrodynamicznej</w:t>
            </w:r>
          </w:p>
          <w:p w14:paraId="7BE8C3A0" w14:textId="55A7982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wskazywania kierunku i zwrotu siły elektrodynamicznej</w:t>
            </w:r>
          </w:p>
          <w:p w14:paraId="1984004F" w14:textId="09E83925" w:rsidR="00870D6E" w:rsidRPr="00724E15" w:rsidRDefault="00870D6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rozwijanie </w:t>
            </w:r>
            <w:r w:rsidR="0089720F" w:rsidRPr="00724E15">
              <w:rPr>
                <w:rFonts w:asciiTheme="minorHAnsi" w:hAnsiTheme="minorHAnsi" w:cstheme="minorHAnsi"/>
                <w:szCs w:val="20"/>
              </w:rPr>
              <w:t>umiejętności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opisywania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wzajemnego oddziaływania </w:t>
            </w:r>
            <w:r w:rsidR="0089720F" w:rsidRPr="00724E15">
              <w:rPr>
                <w:rFonts w:asciiTheme="minorHAnsi" w:hAnsiTheme="minorHAnsi" w:cstheme="minorHAnsi"/>
                <w:szCs w:val="20"/>
              </w:rPr>
              <w:t xml:space="preserve">równoległych </w:t>
            </w:r>
            <w:r w:rsidRPr="00724E15">
              <w:rPr>
                <w:rFonts w:asciiTheme="minorHAnsi" w:hAnsiTheme="minorHAnsi" w:cstheme="minorHAnsi"/>
                <w:szCs w:val="20"/>
              </w:rPr>
              <w:t>przewodników z prądem</w:t>
            </w:r>
          </w:p>
          <w:p w14:paraId="0DD89107" w14:textId="4427D200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poznanie zasady </w:t>
            </w:r>
            <w:r w:rsidR="0089720F" w:rsidRPr="00724E15">
              <w:rPr>
                <w:rFonts w:asciiTheme="minorHAnsi" w:hAnsiTheme="minorHAnsi" w:cstheme="minorHAnsi"/>
                <w:szCs w:val="20"/>
              </w:rPr>
              <w:t>mierników elektrycznych</w:t>
            </w:r>
          </w:p>
        </w:tc>
        <w:tc>
          <w:tcPr>
            <w:tcW w:w="2551" w:type="dxa"/>
          </w:tcPr>
          <w:p w14:paraId="48B38615" w14:textId="47615884" w:rsidR="00F435CE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jakościowo oddziaływanie pola magnetycznego na przewodnik z prądem</w:t>
            </w:r>
          </w:p>
          <w:p w14:paraId="2A2B9DCF" w14:textId="07C759FD" w:rsidR="00F435CE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siłę elektrodynamiczną</w:t>
            </w:r>
          </w:p>
          <w:p w14:paraId="6651E14B" w14:textId="05D3ECB2" w:rsidR="00F435CE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wyznacza kierunek i zwrot siły elektrodynamicznej</w:t>
            </w:r>
          </w:p>
          <w:p w14:paraId="6E3CE4F1" w14:textId="2E2C1B78" w:rsidR="00F435CE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siły elektrodynamicznej</w:t>
            </w:r>
          </w:p>
          <w:p w14:paraId="3127E491" w14:textId="4C8231D8" w:rsidR="00F435CE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jakościowo wzajemne odziaływania równoległych przewodników z prądem</w:t>
            </w:r>
          </w:p>
          <w:p w14:paraId="484060BB" w14:textId="00CAD0D9" w:rsidR="00AE4058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i zasadę działania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mierników elektrycznych</w:t>
            </w:r>
          </w:p>
        </w:tc>
        <w:tc>
          <w:tcPr>
            <w:tcW w:w="2693" w:type="dxa"/>
          </w:tcPr>
          <w:p w14:paraId="7BDFF44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jakościowo oddziaływanie pola magnetycznego na przewodnik z prądem</w:t>
            </w:r>
          </w:p>
          <w:p w14:paraId="59AC237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siłę elektrodynamiczną</w:t>
            </w:r>
          </w:p>
          <w:p w14:paraId="3BD93884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wyznaczać kierunek i zwrot siły elektrodynamicznej</w:t>
            </w:r>
          </w:p>
          <w:p w14:paraId="1759E0D8" w14:textId="27AECD88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siły elektrodynamicznej</w:t>
            </w:r>
          </w:p>
          <w:p w14:paraId="780FB42B" w14:textId="35D55D78" w:rsidR="00B64DA0" w:rsidRPr="00724E15" w:rsidRDefault="00B64DA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jakościowo wzajemne odziaływania równoległych przewodników z prądem</w:t>
            </w:r>
          </w:p>
          <w:p w14:paraId="68CBBFB2" w14:textId="3A9ADC45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i zasadę działania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B64DA0" w:rsidRPr="00724E15">
              <w:rPr>
                <w:rFonts w:asciiTheme="minorHAnsi" w:hAnsiTheme="minorHAnsi" w:cstheme="minorHAnsi"/>
                <w:szCs w:val="20"/>
              </w:rPr>
              <w:t>mierników elektrycznych</w:t>
            </w:r>
          </w:p>
        </w:tc>
        <w:tc>
          <w:tcPr>
            <w:tcW w:w="1560" w:type="dxa"/>
          </w:tcPr>
          <w:p w14:paraId="52A576B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30C8810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709EF7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– badanie działania pola magnetycznego na przewodnik z prądem </w:t>
            </w:r>
          </w:p>
          <w:p w14:paraId="73354601" w14:textId="6BE1810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graficzne – wyznaczanie kierunku i zwrotu siły elektrodynamicznej</w:t>
            </w:r>
          </w:p>
          <w:p w14:paraId="451FA82F" w14:textId="63E57A73" w:rsidR="005B1494" w:rsidRPr="00724E15" w:rsidRDefault="005D465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</w:t>
            </w:r>
            <w:r w:rsidR="005B1494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="005B1494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badanie wzajemnego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oddziaływania równoległych przewodników z prądem</w:t>
            </w:r>
          </w:p>
          <w:p w14:paraId="6B8600BB" w14:textId="5DCB8C0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</w:tc>
        <w:tc>
          <w:tcPr>
            <w:tcW w:w="1559" w:type="dxa"/>
          </w:tcPr>
          <w:p w14:paraId="6DB64F0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0601C1B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6A359004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5FE30959" w14:textId="77777777" w:rsidR="00F435CE" w:rsidRPr="00724E15" w:rsidRDefault="00F435C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graficznych</w:t>
            </w:r>
          </w:p>
          <w:p w14:paraId="5BF87A81" w14:textId="77777777" w:rsidR="00F435CE" w:rsidRPr="00724E15" w:rsidRDefault="00082C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ramka z drutu na statywie</w:t>
            </w:r>
          </w:p>
          <w:p w14:paraId="21C96125" w14:textId="77777777" w:rsidR="00082C9B" w:rsidRPr="00724E15" w:rsidRDefault="00082C9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magnes podkowiasty</w:t>
            </w:r>
          </w:p>
          <w:p w14:paraId="57FC9B11" w14:textId="77777777" w:rsidR="005B1494" w:rsidRPr="00724E15" w:rsidRDefault="005B14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zasilacz prądu stałego</w:t>
            </w:r>
          </w:p>
          <w:p w14:paraId="0ED6E373" w14:textId="0D6B63D4" w:rsidR="005B1494" w:rsidRPr="00724E15" w:rsidRDefault="005B14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64E05A43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71CE6278" w14:textId="77777777" w:rsidTr="00020CCE">
        <w:tc>
          <w:tcPr>
            <w:tcW w:w="1951" w:type="dxa"/>
          </w:tcPr>
          <w:p w14:paraId="4491563F" w14:textId="781BC371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2.4.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Oddziaływanie pola magnetycznego na poruszające się ładunki</w:t>
            </w:r>
          </w:p>
        </w:tc>
        <w:tc>
          <w:tcPr>
            <w:tcW w:w="879" w:type="dxa"/>
          </w:tcPr>
          <w:p w14:paraId="16A67F70" w14:textId="65EA4533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C73A948" w14:textId="5763B798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VIII.2</w:t>
            </w:r>
          </w:p>
        </w:tc>
        <w:tc>
          <w:tcPr>
            <w:tcW w:w="2127" w:type="dxa"/>
          </w:tcPr>
          <w:p w14:paraId="16AB2E52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rozwijanie umiejętności opisywania ruchu ładunku w jednorodnym polu magnetycznym</w:t>
            </w:r>
          </w:p>
          <w:p w14:paraId="4C31EE78" w14:textId="306FE51B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 świadomości znaczenia istnienia pola magnetycznego Ziemi jako osłony przed wiatrem słonecznym</w:t>
            </w:r>
          </w:p>
        </w:tc>
        <w:tc>
          <w:tcPr>
            <w:tcW w:w="2551" w:type="dxa"/>
          </w:tcPr>
          <w:p w14:paraId="07363FBC" w14:textId="39B6E52A" w:rsidR="009F61C8" w:rsidRPr="00724E15" w:rsidRDefault="009F61C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wyznacza kierunek i zwrot siły działającej na cząstkę naładowan</w:t>
            </w:r>
            <w:r w:rsidR="00335E2E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jednorodnym polu magnetycznym</w:t>
            </w:r>
          </w:p>
          <w:p w14:paraId="4737C23F" w14:textId="4AC4CA1B" w:rsidR="009F61C8" w:rsidRPr="00724E15" w:rsidRDefault="009F61C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tor ruchu cząstki naładowanej w jednorodnym polu magnetycznym</w:t>
            </w:r>
          </w:p>
          <w:p w14:paraId="4123D882" w14:textId="163131F4" w:rsidR="009F61C8" w:rsidRPr="00724E15" w:rsidRDefault="009F61C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jakościowo pole magnetyczne Ziemi</w:t>
            </w:r>
          </w:p>
          <w:p w14:paraId="1735C31A" w14:textId="78562D70" w:rsidR="009F61C8" w:rsidRPr="00724E15" w:rsidRDefault="009F61C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pola magnetycznego Ziemi jako osłony przed wiatrem słonecznym</w:t>
            </w:r>
          </w:p>
          <w:p w14:paraId="32965E17" w14:textId="1D1A0CB0" w:rsidR="00AE4058" w:rsidRPr="00724E15" w:rsidRDefault="009F61C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mechanizm powstawania zorzy polarnej</w:t>
            </w:r>
          </w:p>
        </w:tc>
        <w:tc>
          <w:tcPr>
            <w:tcW w:w="2693" w:type="dxa"/>
          </w:tcPr>
          <w:p w14:paraId="5EFDF1F1" w14:textId="38823E7F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wyznaczać kierunek i zwrot siły działającej na cząstkę naładowan</w:t>
            </w:r>
            <w:r w:rsidR="00335E2E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jednorodnym polu magnetycznym</w:t>
            </w:r>
          </w:p>
          <w:p w14:paraId="4F3799E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tor ruchu cząstki naładowanej w jednorodnym polu magnetycznym</w:t>
            </w:r>
          </w:p>
          <w:p w14:paraId="2317BCE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jakościowo pole magnetyczne Ziemi</w:t>
            </w:r>
          </w:p>
          <w:p w14:paraId="60B60A0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pola magnetycznego Ziemi jako osłony przed wiatrem słonecznym</w:t>
            </w:r>
          </w:p>
          <w:p w14:paraId="4DA472CB" w14:textId="15E59AB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mechanizm powstawania zorzy polarnej</w:t>
            </w:r>
          </w:p>
        </w:tc>
        <w:tc>
          <w:tcPr>
            <w:tcW w:w="1560" w:type="dxa"/>
          </w:tcPr>
          <w:p w14:paraId="1C90DF4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0C36D2D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2E428427" w14:textId="7D3529FD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38D4B8CD" w14:textId="36A8D6B3" w:rsidR="00AE4058" w:rsidRPr="00E34B1C" w:rsidRDefault="0009753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– badanie wspływu pola magnetycznego na </w:t>
            </w:r>
            <w:r w:rsidR="00EC7EF6" w:rsidRPr="00724E15">
              <w:rPr>
                <w:rFonts w:asciiTheme="minorHAnsi" w:hAnsiTheme="minorHAnsi" w:cstheme="minorHAnsi"/>
                <w:szCs w:val="20"/>
              </w:rPr>
              <w:t>poruszające się ładunki</w:t>
            </w:r>
          </w:p>
        </w:tc>
        <w:tc>
          <w:tcPr>
            <w:tcW w:w="1559" w:type="dxa"/>
          </w:tcPr>
          <w:p w14:paraId="2956B7E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7EDA29D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8D7658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149A2CAA" w14:textId="77777777" w:rsidR="00EC7EF6" w:rsidRPr="00724E15" w:rsidRDefault="00EC7EF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rurka katodowa</w:t>
            </w:r>
          </w:p>
          <w:p w14:paraId="20394923" w14:textId="77777777" w:rsidR="00EC7EF6" w:rsidRPr="00724E15" w:rsidRDefault="00EC7EF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źródło wysokiego napięcia</w:t>
            </w:r>
          </w:p>
          <w:p w14:paraId="41CA7A23" w14:textId="77777777" w:rsidR="00416022" w:rsidRPr="00724E15" w:rsidRDefault="0041602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magnes podkowiasty</w:t>
            </w:r>
          </w:p>
          <w:p w14:paraId="53C26F42" w14:textId="51611822" w:rsidR="00416022" w:rsidRPr="00724E15" w:rsidRDefault="0041602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65330832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53F0279E" w14:textId="77777777" w:rsidTr="00020CCE">
        <w:tc>
          <w:tcPr>
            <w:tcW w:w="1951" w:type="dxa"/>
          </w:tcPr>
          <w:p w14:paraId="71F87B92" w14:textId="0FB81BD8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2.5.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Indukcja elektromagnetyczna</w:t>
            </w:r>
          </w:p>
        </w:tc>
        <w:tc>
          <w:tcPr>
            <w:tcW w:w="879" w:type="dxa"/>
          </w:tcPr>
          <w:p w14:paraId="64A98D8B" w14:textId="676DB0DB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7A7F0ED" w14:textId="27873516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VIII.3, VIII.6.b</w:t>
            </w:r>
          </w:p>
        </w:tc>
        <w:tc>
          <w:tcPr>
            <w:tcW w:w="2127" w:type="dxa"/>
          </w:tcPr>
          <w:p w14:paraId="671F2FAB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zjawiska indukcji elektromagnetycznej</w:t>
            </w:r>
          </w:p>
          <w:p w14:paraId="32748FE2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rozwijanie umiejętności opisywania zjawiska indukcji elektromagnetycznej w różnych sytuacjach</w:t>
            </w:r>
          </w:p>
          <w:p w14:paraId="60D28F5C" w14:textId="60BBB692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</w:t>
            </w:r>
            <w:r w:rsidR="002C5A73" w:rsidRPr="00E34B1C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E34B1C">
              <w:rPr>
                <w:rFonts w:asciiTheme="minorHAnsi" w:hAnsiTheme="minorHAnsi" w:cstheme="minorHAnsi"/>
                <w:szCs w:val="20"/>
              </w:rPr>
              <w:t xml:space="preserve">świadomości </w:t>
            </w:r>
            <w:r w:rsidRPr="00E34B1C">
              <w:rPr>
                <w:rFonts w:asciiTheme="minorHAnsi" w:hAnsiTheme="minorHAnsi" w:cstheme="minorHAnsi"/>
                <w:szCs w:val="20"/>
              </w:rPr>
              <w:lastRenderedPageBreak/>
              <w:t>znaczenia indukcji elektromagnetycznej</w:t>
            </w:r>
          </w:p>
        </w:tc>
        <w:tc>
          <w:tcPr>
            <w:tcW w:w="2551" w:type="dxa"/>
          </w:tcPr>
          <w:p w14:paraId="60619447" w14:textId="34C66514" w:rsidR="00BF3A55" w:rsidRPr="00724E15" w:rsidRDefault="00BF3A5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zjawisko indukcji elektromagnetycznej</w:t>
            </w:r>
          </w:p>
          <w:p w14:paraId="1A824049" w14:textId="3A2092F2" w:rsidR="00BF3A55" w:rsidRPr="00724E15" w:rsidRDefault="00BF3A5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zjawiska indukcji elektromagnetycznej</w:t>
            </w:r>
          </w:p>
          <w:p w14:paraId="11E8F7DB" w14:textId="13793149" w:rsidR="00BF3A55" w:rsidRPr="00724E15" w:rsidRDefault="00BF3A5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przemiany energii w zjawisku indukcji elektromagnetycznej</w:t>
            </w:r>
          </w:p>
          <w:p w14:paraId="31793D0A" w14:textId="266603D9" w:rsidR="00BF3A55" w:rsidRPr="00724E15" w:rsidRDefault="00BF3A5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wykorzystania zjawiska indukcji elektromagnetycznej</w:t>
            </w:r>
          </w:p>
          <w:p w14:paraId="08D29F68" w14:textId="42DA682E" w:rsidR="00AE4058" w:rsidRPr="00724E15" w:rsidRDefault="00BF3A5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demonstruje zjawisko ind</w:t>
            </w:r>
            <w:r w:rsidR="00F65656">
              <w:rPr>
                <w:rFonts w:asciiTheme="minorHAnsi" w:hAnsiTheme="minorHAnsi" w:cstheme="minorHAnsi"/>
                <w:szCs w:val="20"/>
              </w:rPr>
              <w:t>u</w:t>
            </w:r>
            <w:r w:rsidRPr="00724E15">
              <w:rPr>
                <w:rFonts w:asciiTheme="minorHAnsi" w:hAnsiTheme="minorHAnsi" w:cstheme="minorHAnsi"/>
                <w:szCs w:val="20"/>
              </w:rPr>
              <w:t>kcji magnetycznej</w:t>
            </w:r>
          </w:p>
        </w:tc>
        <w:tc>
          <w:tcPr>
            <w:tcW w:w="2693" w:type="dxa"/>
          </w:tcPr>
          <w:p w14:paraId="2BEA8F2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indukcji elektromagnetycznej</w:t>
            </w:r>
          </w:p>
          <w:p w14:paraId="608282C3" w14:textId="777D0A8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zjawiska indukcji elektromagnetycznej</w:t>
            </w:r>
          </w:p>
          <w:p w14:paraId="1308DC3F" w14:textId="33918352" w:rsidR="00F754E1" w:rsidRPr="00724E15" w:rsidRDefault="00F754E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przemiany energii w zjawisku indukcji elektromagnetycznej</w:t>
            </w:r>
          </w:p>
          <w:p w14:paraId="09DF6A8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wykorzystania zjawiska indukcji elektromagnetycznej</w:t>
            </w:r>
          </w:p>
          <w:p w14:paraId="133A0A3D" w14:textId="343E5B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demonstrować zjawisko ind</w:t>
            </w:r>
            <w:r w:rsidR="00F65656">
              <w:rPr>
                <w:rFonts w:asciiTheme="minorHAnsi" w:hAnsiTheme="minorHAnsi" w:cstheme="minorHAnsi"/>
                <w:szCs w:val="20"/>
              </w:rPr>
              <w:t>u</w:t>
            </w:r>
            <w:r w:rsidRPr="00724E15">
              <w:rPr>
                <w:rFonts w:asciiTheme="minorHAnsi" w:hAnsiTheme="minorHAnsi" w:cstheme="minorHAnsi"/>
                <w:szCs w:val="20"/>
              </w:rPr>
              <w:t>kcji magnetycznej</w:t>
            </w:r>
          </w:p>
        </w:tc>
        <w:tc>
          <w:tcPr>
            <w:tcW w:w="1560" w:type="dxa"/>
          </w:tcPr>
          <w:p w14:paraId="3AAF30A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6DE9FA5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zjawiska indukcji elektromagnetycznej</w:t>
            </w:r>
          </w:p>
          <w:p w14:paraId="4435B1A0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34A77524" w14:textId="5AEC0EA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praca indywidualna – opisanie wniosków płynących z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doświadczenia</w:t>
            </w:r>
          </w:p>
        </w:tc>
        <w:tc>
          <w:tcPr>
            <w:tcW w:w="1559" w:type="dxa"/>
          </w:tcPr>
          <w:p w14:paraId="4122B2C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6B3185D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205C29F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709B904B" w14:textId="77777777" w:rsidR="00BF3A55" w:rsidRPr="00724E15" w:rsidRDefault="007F69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miliamperomierz</w:t>
            </w:r>
          </w:p>
          <w:p w14:paraId="514F985F" w14:textId="590B0BFF" w:rsidR="007F6900" w:rsidRPr="00724E15" w:rsidRDefault="007F69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dwie cewki</w:t>
            </w:r>
            <w:r w:rsidR="0046170B" w:rsidRPr="00724E15">
              <w:rPr>
                <w:rFonts w:asciiTheme="minorHAnsi" w:hAnsiTheme="minorHAnsi" w:cstheme="minorHAnsi"/>
                <w:szCs w:val="20"/>
              </w:rPr>
              <w:t xml:space="preserve"> mieszczące się jedna w drugiej</w:t>
            </w:r>
          </w:p>
          <w:p w14:paraId="17D81792" w14:textId="53311ADA" w:rsidR="0046170B" w:rsidRPr="00724E15" w:rsidRDefault="0046170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rdzeń żelazny</w:t>
            </w:r>
          </w:p>
          <w:p w14:paraId="1DE01263" w14:textId="7CF2BB3B" w:rsidR="0046170B" w:rsidRPr="00724E15" w:rsidRDefault="0046170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magnes </w:t>
            </w:r>
            <w:r w:rsidR="00306B2C" w:rsidRPr="00724E15">
              <w:rPr>
                <w:rFonts w:asciiTheme="minorHAnsi" w:hAnsiTheme="minorHAnsi" w:cstheme="minorHAnsi"/>
                <w:szCs w:val="20"/>
              </w:rPr>
              <w:t>sztabkowy</w:t>
            </w:r>
          </w:p>
          <w:p w14:paraId="7478B75D" w14:textId="372B06C2" w:rsidR="00306B2C" w:rsidRPr="00724E15" w:rsidRDefault="00306B2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zasilacz prądu stałego</w:t>
            </w:r>
          </w:p>
          <w:p w14:paraId="1745BBA6" w14:textId="2410BCBC" w:rsidR="007F6900" w:rsidRPr="00724E15" w:rsidRDefault="00306B2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693C936A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444863D2" w14:textId="77777777" w:rsidTr="00020CCE">
        <w:tc>
          <w:tcPr>
            <w:tcW w:w="1951" w:type="dxa"/>
          </w:tcPr>
          <w:p w14:paraId="032B1887" w14:textId="63A390FE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2.6.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Prądnica. Prąd przemienny</w:t>
            </w:r>
          </w:p>
        </w:tc>
        <w:tc>
          <w:tcPr>
            <w:tcW w:w="879" w:type="dxa"/>
          </w:tcPr>
          <w:p w14:paraId="2758A1F3" w14:textId="7626C102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E49B5E2" w14:textId="090C51EE" w:rsidR="00AE4058" w:rsidRPr="00724E15" w:rsidRDefault="00AE4058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VIII.3, VIII.4</w:t>
            </w:r>
          </w:p>
        </w:tc>
        <w:tc>
          <w:tcPr>
            <w:tcW w:w="2127" w:type="dxa"/>
          </w:tcPr>
          <w:p w14:paraId="442AF00B" w14:textId="409FADE8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budowy i zrozumienie zasady działania prądnicy prądu przemiennego</w:t>
            </w:r>
          </w:p>
          <w:p w14:paraId="48DF7E77" w14:textId="41036543" w:rsidR="003A1AFF" w:rsidRPr="00724E15" w:rsidRDefault="003A1AF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opisywania przemian energii podczas pracy prądnicy</w:t>
            </w:r>
          </w:p>
          <w:p w14:paraId="7C551C11" w14:textId="4E89719F" w:rsidR="00AB3FF1" w:rsidRPr="00724E15" w:rsidRDefault="00AB3F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poznanie pojęcia prądu przemiennego i jego parametrów </w:t>
            </w:r>
          </w:p>
          <w:p w14:paraId="3CD357F9" w14:textId="6CA47A2A" w:rsidR="00AE4058" w:rsidRPr="00724E15" w:rsidRDefault="00AB3F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znaczenia prądu przemiennego</w:t>
            </w:r>
          </w:p>
        </w:tc>
        <w:tc>
          <w:tcPr>
            <w:tcW w:w="2551" w:type="dxa"/>
          </w:tcPr>
          <w:p w14:paraId="32E52E0D" w14:textId="49B1B2E2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i zasadę działania prądnicy prądu przemiennego</w:t>
            </w:r>
          </w:p>
          <w:p w14:paraId="1D248855" w14:textId="658F88D8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siłę elektromotoryczną indukcji powstającej podczas pracy prądnicy</w:t>
            </w:r>
          </w:p>
          <w:p w14:paraId="1D8EF607" w14:textId="46A0B8DE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przemiany energii podczas pracy prądnicy prądu przemiennego</w:t>
            </w:r>
          </w:p>
          <w:p w14:paraId="10813985" w14:textId="07FE5135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zastosowanie prądnicy prądu przemiennego</w:t>
            </w:r>
          </w:p>
          <w:p w14:paraId="48886807" w14:textId="7DB22437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prąd przemienny</w:t>
            </w:r>
          </w:p>
          <w:p w14:paraId="340B9DAD" w14:textId="01ACC57D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wielkości charakteryzujące prąd przemienny: wartości skuteczne, częstotliwość</w:t>
            </w:r>
          </w:p>
          <w:p w14:paraId="3CACB41D" w14:textId="3A316F13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zależności napięcia i natężenia prądu przemiennego od czasu</w:t>
            </w:r>
          </w:p>
          <w:p w14:paraId="48869433" w14:textId="157F031F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wartości napięcia i natężenia skutecznego</w:t>
            </w:r>
          </w:p>
          <w:p w14:paraId="6DF0564B" w14:textId="4719FEE6" w:rsidR="00A8342E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znaczenie prądu przemiennego w technice</w:t>
            </w:r>
          </w:p>
          <w:p w14:paraId="12E2C021" w14:textId="73512CDE" w:rsidR="00AE4058" w:rsidRPr="00724E15" w:rsidRDefault="00A8342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sie</w:t>
            </w:r>
            <w:r w:rsidR="00CA2515" w:rsidRPr="00724E15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energetyczn</w:t>
            </w:r>
            <w:r w:rsidR="00F65656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jako sie</w:t>
            </w:r>
            <w:r w:rsidR="00CA2515" w:rsidRPr="00724E15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prądu przemiennego</w:t>
            </w:r>
          </w:p>
        </w:tc>
        <w:tc>
          <w:tcPr>
            <w:tcW w:w="2693" w:type="dxa"/>
          </w:tcPr>
          <w:p w14:paraId="6274A68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i zasadę działania prądnicy prądu przemiennego</w:t>
            </w:r>
          </w:p>
          <w:p w14:paraId="302574B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siłę elektromotoryczną indukcji powstającej podczas pracy prądnicy</w:t>
            </w:r>
          </w:p>
          <w:p w14:paraId="27FB6AFF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przemiany energii podczas pracy prądnicy prądu przemiennego</w:t>
            </w:r>
          </w:p>
          <w:p w14:paraId="46F7EF8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zastosowanie prądnicy prądu przemiennego</w:t>
            </w:r>
          </w:p>
          <w:p w14:paraId="30AD115B" w14:textId="77777777" w:rsidR="00CB1880" w:rsidRPr="00724E15" w:rsidRDefault="00CB188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prąd przemienny</w:t>
            </w:r>
          </w:p>
          <w:p w14:paraId="7A7FA33A" w14:textId="77777777" w:rsidR="00CB1880" w:rsidRPr="00724E15" w:rsidRDefault="00CB188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wielkości charakteryzujące prąd przemienny: wartości skuteczne, częstotliwość</w:t>
            </w:r>
          </w:p>
          <w:p w14:paraId="0DA5D9BD" w14:textId="77777777" w:rsidR="00CB1880" w:rsidRPr="00724E15" w:rsidRDefault="00CB188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zależności napięcia i natężenia prądu przemiennego od czasu</w:t>
            </w:r>
          </w:p>
          <w:p w14:paraId="2E9EF044" w14:textId="77777777" w:rsidR="00CB1880" w:rsidRPr="00724E15" w:rsidRDefault="00CB188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wartości napięcia i natężenia skutecznego</w:t>
            </w:r>
          </w:p>
          <w:p w14:paraId="22743AEB" w14:textId="77777777" w:rsidR="00CB1880" w:rsidRPr="00724E15" w:rsidRDefault="00CB188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znaczenie prądu przemiennego w technice</w:t>
            </w:r>
          </w:p>
          <w:p w14:paraId="1FF16F35" w14:textId="24040BB0" w:rsidR="00CB1880" w:rsidRPr="00724E15" w:rsidRDefault="00CB188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sie</w:t>
            </w:r>
            <w:r w:rsidR="00CA2515" w:rsidRPr="00724E15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energetyczn</w:t>
            </w:r>
            <w:r w:rsidR="00F65656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jako sie</w:t>
            </w:r>
            <w:r w:rsidR="00CA2515" w:rsidRPr="00724E15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prądu przemiennego</w:t>
            </w:r>
          </w:p>
        </w:tc>
        <w:tc>
          <w:tcPr>
            <w:tcW w:w="1560" w:type="dxa"/>
          </w:tcPr>
          <w:p w14:paraId="1B23E6D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4B5AFF4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działania prądnicy</w:t>
            </w:r>
          </w:p>
          <w:p w14:paraId="7D00EDD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0C440718" w14:textId="004FE944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</w:tc>
        <w:tc>
          <w:tcPr>
            <w:tcW w:w="1559" w:type="dxa"/>
          </w:tcPr>
          <w:p w14:paraId="6FF8471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22CD2D2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67379CD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51EADFC2" w14:textId="77777777" w:rsidR="0012491E" w:rsidRPr="00724E15" w:rsidRDefault="001249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prądnica</w:t>
            </w:r>
          </w:p>
          <w:p w14:paraId="5896D129" w14:textId="77777777" w:rsidR="0012491E" w:rsidRPr="00724E15" w:rsidRDefault="001249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mierniki elektryczne</w:t>
            </w:r>
          </w:p>
          <w:p w14:paraId="4585E090" w14:textId="77777777" w:rsidR="0012491E" w:rsidRPr="00724E15" w:rsidRDefault="001249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  <w:p w14:paraId="28D0D818" w14:textId="7DBF97B3" w:rsidR="0012491E" w:rsidRPr="00724E15" w:rsidRDefault="00E12B6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oscyloskop</w:t>
            </w:r>
          </w:p>
        </w:tc>
        <w:tc>
          <w:tcPr>
            <w:tcW w:w="821" w:type="dxa"/>
          </w:tcPr>
          <w:p w14:paraId="6EFEE948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62785BD0" w14:textId="77777777" w:rsidTr="00020CCE">
        <w:tc>
          <w:tcPr>
            <w:tcW w:w="1951" w:type="dxa"/>
          </w:tcPr>
          <w:p w14:paraId="0CBA4D43" w14:textId="216B7A6D" w:rsidR="00AE4058" w:rsidRPr="00636032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2.7.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Zastosowania zjawiska indukcji elektromagnetycznej</w:t>
            </w:r>
          </w:p>
        </w:tc>
        <w:tc>
          <w:tcPr>
            <w:tcW w:w="879" w:type="dxa"/>
          </w:tcPr>
          <w:p w14:paraId="6232B1B8" w14:textId="47C768CE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DD8CA64" w14:textId="38AFCF22" w:rsidR="00AE4058" w:rsidRPr="00724E15" w:rsidRDefault="00AE4058" w:rsidP="0085054F">
            <w:pPr>
              <w:contextualSpacing/>
              <w:rPr>
                <w:rStyle w:val="Bold"/>
                <w:rFonts w:cstheme="minorHAnsi"/>
                <w:b w:val="0"/>
                <w:bCs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VIII.5</w:t>
            </w:r>
          </w:p>
        </w:tc>
        <w:tc>
          <w:tcPr>
            <w:tcW w:w="2127" w:type="dxa"/>
          </w:tcPr>
          <w:p w14:paraId="32CA47E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budowy i zrozumienie zasady działania transformatora</w:t>
            </w:r>
          </w:p>
          <w:p w14:paraId="153554B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rozwijanie umiejętności obliczania natężeń prądu i napięć na uzwojeniu wtórnym i pierwotnym oraz przekładni transformatora </w:t>
            </w:r>
          </w:p>
          <w:p w14:paraId="3A00BF1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zastosowania transformatora w technice</w:t>
            </w:r>
          </w:p>
          <w:p w14:paraId="10D94369" w14:textId="6CAB4BC3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znaczenia i zastosowania zjawiska indukcji magnetycznej w technic</w:t>
            </w:r>
            <w:r w:rsidR="005A5089" w:rsidRPr="00724E15">
              <w:rPr>
                <w:rFonts w:asciiTheme="minorHAnsi" w:hAnsiTheme="minorHAnsi" w:cstheme="minorHAnsi"/>
                <w:szCs w:val="20"/>
              </w:rPr>
              <w:t>e</w:t>
            </w:r>
          </w:p>
        </w:tc>
        <w:tc>
          <w:tcPr>
            <w:tcW w:w="2551" w:type="dxa"/>
          </w:tcPr>
          <w:p w14:paraId="5C948533" w14:textId="799AAAC6" w:rsidR="00F4190C" w:rsidRPr="00724E15" w:rsidRDefault="00F419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budowę i zasadę działania transformatora</w:t>
            </w:r>
          </w:p>
          <w:p w14:paraId="48C6CCE5" w14:textId="1BE555DC" w:rsidR="00F4190C" w:rsidRPr="00724E15" w:rsidRDefault="00F419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wskazuje uzwojenia pierwotne i wtórne transformatora</w:t>
            </w:r>
          </w:p>
          <w:p w14:paraId="0DAF3F17" w14:textId="481BA8A5" w:rsidR="00F4190C" w:rsidRPr="00724E15" w:rsidRDefault="00F419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oblicza natężenia prądu i napięcia na uzwojeniu wtórnym i pierwotnym oraz przekładnię transformatora </w:t>
            </w:r>
          </w:p>
          <w:p w14:paraId="17141D4A" w14:textId="26EC2229" w:rsidR="00F4190C" w:rsidRPr="00724E15" w:rsidRDefault="00F419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zastosowania transformatora w technice</w:t>
            </w:r>
          </w:p>
          <w:p w14:paraId="79B461BE" w14:textId="16B961BA" w:rsidR="00F4190C" w:rsidRPr="00724E15" w:rsidRDefault="00F419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sposób dostarczania energii elektrycznej do gospodarstw domowych</w:t>
            </w:r>
          </w:p>
          <w:p w14:paraId="79FBC7E4" w14:textId="58E7B73A" w:rsidR="00AE4058" w:rsidRPr="00724E15" w:rsidRDefault="00F419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inne zastosowanie zjawiska indukcji magnetycznej</w:t>
            </w:r>
          </w:p>
        </w:tc>
        <w:tc>
          <w:tcPr>
            <w:tcW w:w="2693" w:type="dxa"/>
          </w:tcPr>
          <w:p w14:paraId="2332766A" w14:textId="0286766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budowę i zasadę działania transformatora</w:t>
            </w:r>
          </w:p>
          <w:p w14:paraId="7B78D296" w14:textId="5399F05A" w:rsidR="005A5089" w:rsidRPr="00724E15" w:rsidRDefault="005A508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wskazywać uzwojenia pierwotne i wtórne transformatora</w:t>
            </w:r>
          </w:p>
          <w:p w14:paraId="61F5885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obliczać natężenia prądu i napięcia na uzwojeniu wtórnym i pierwotnym oraz przekładnię transformatora </w:t>
            </w:r>
          </w:p>
          <w:p w14:paraId="237D390B" w14:textId="76AADD32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zastosowania transformatora w technice</w:t>
            </w:r>
          </w:p>
          <w:p w14:paraId="13F4BCE1" w14:textId="540006BF" w:rsidR="003879BC" w:rsidRPr="00724E15" w:rsidRDefault="003879B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sposób dostarczania energii elektrycznej do gospodarstw domowych</w:t>
            </w:r>
          </w:p>
          <w:p w14:paraId="4B30713C" w14:textId="16022BFF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inne zastosowanie zjawiska indukcji magnetycznej</w:t>
            </w:r>
          </w:p>
        </w:tc>
        <w:tc>
          <w:tcPr>
            <w:tcW w:w="1560" w:type="dxa"/>
          </w:tcPr>
          <w:p w14:paraId="70483A1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1DE94EB0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1A7C709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– badanie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działania transformatora</w:t>
            </w:r>
          </w:p>
          <w:p w14:paraId="32F8CCC4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C74EAEF" w14:textId="0DD4489C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13174B6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7FB37DB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8BA1E2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1ED78EC5" w14:textId="743B9DF9" w:rsidR="00D63BD8" w:rsidRPr="00724E15" w:rsidRDefault="00D63BD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karty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z zadaniami do ćwiczeń obliczeniowych</w:t>
            </w:r>
          </w:p>
          <w:p w14:paraId="041A5CF9" w14:textId="77777777" w:rsidR="00D63BD8" w:rsidRPr="00724E15" w:rsidRDefault="002A4C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transformator</w:t>
            </w:r>
          </w:p>
          <w:p w14:paraId="4A57686B" w14:textId="77777777" w:rsidR="002A4C7E" w:rsidRPr="00724E15" w:rsidRDefault="002A4C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mierniki elektryczne</w:t>
            </w:r>
          </w:p>
          <w:p w14:paraId="4C658806" w14:textId="0E63F524" w:rsidR="002A4C7E" w:rsidRPr="00724E15" w:rsidRDefault="002A4C7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przewody</w:t>
            </w:r>
          </w:p>
        </w:tc>
        <w:tc>
          <w:tcPr>
            <w:tcW w:w="821" w:type="dxa"/>
          </w:tcPr>
          <w:p w14:paraId="6E2026AB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46A066ED" w14:textId="77777777" w:rsidTr="00020CCE">
        <w:tc>
          <w:tcPr>
            <w:tcW w:w="1951" w:type="dxa"/>
          </w:tcPr>
          <w:p w14:paraId="72B9236C" w14:textId="6C813049" w:rsidR="00AE4058" w:rsidRPr="00636032" w:rsidRDefault="00AE4058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Powtórzenie wiadomości</w:t>
            </w:r>
          </w:p>
        </w:tc>
        <w:tc>
          <w:tcPr>
            <w:tcW w:w="879" w:type="dxa"/>
          </w:tcPr>
          <w:p w14:paraId="4390C911" w14:textId="76112E3B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47E5B22" w14:textId="4BAA239E" w:rsidR="00AE4058" w:rsidRPr="00724E15" w:rsidRDefault="00AE4058" w:rsidP="0085054F">
            <w:pPr>
              <w:contextualSpacing/>
              <w:rPr>
                <w:rStyle w:val="Bold"/>
                <w:rFonts w:cstheme="minorHAnsi"/>
                <w:b w:val="0"/>
                <w:sz w:val="20"/>
                <w:szCs w:val="20"/>
              </w:rPr>
            </w:pPr>
            <w:r w:rsidRPr="00636032">
              <w:rPr>
                <w:rFonts w:cstheme="minorHAnsi"/>
                <w:sz w:val="20"/>
                <w:szCs w:val="20"/>
              </w:rPr>
              <w:t>VIII.1 – VIII.6</w:t>
            </w:r>
          </w:p>
        </w:tc>
        <w:tc>
          <w:tcPr>
            <w:tcW w:w="2127" w:type="dxa"/>
          </w:tcPr>
          <w:p w14:paraId="1E7AE58B" w14:textId="047C1CC5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zebranie i ugruntowanie wiadomości </w:t>
            </w:r>
          </w:p>
        </w:tc>
        <w:tc>
          <w:tcPr>
            <w:tcW w:w="2551" w:type="dxa"/>
          </w:tcPr>
          <w:p w14:paraId="6BC4D631" w14:textId="28686B7D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i prezentuje zdobyte wiadomości</w:t>
            </w:r>
          </w:p>
        </w:tc>
        <w:tc>
          <w:tcPr>
            <w:tcW w:w="2693" w:type="dxa"/>
          </w:tcPr>
          <w:p w14:paraId="795A07B0" w14:textId="48F05D8C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prezentować i wykorzystywać zdobyte wiadomości </w:t>
            </w:r>
          </w:p>
        </w:tc>
        <w:tc>
          <w:tcPr>
            <w:tcW w:w="1560" w:type="dxa"/>
          </w:tcPr>
          <w:p w14:paraId="0DE5EEBD" w14:textId="5052E10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2710603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3A4711D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49048F9E" w14:textId="538531DC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4F067AC3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3B2D9D42" w14:textId="77777777" w:rsidTr="00020CCE">
        <w:tc>
          <w:tcPr>
            <w:tcW w:w="1951" w:type="dxa"/>
          </w:tcPr>
          <w:p w14:paraId="447F6267" w14:textId="36E29FCB" w:rsidR="00AE4058" w:rsidRPr="00771ECF" w:rsidRDefault="00AE4058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Sprawdzian</w:t>
            </w:r>
          </w:p>
        </w:tc>
        <w:tc>
          <w:tcPr>
            <w:tcW w:w="879" w:type="dxa"/>
          </w:tcPr>
          <w:p w14:paraId="65EEF17E" w14:textId="45149E12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AB35414" w14:textId="244B4255" w:rsidR="00AE4058" w:rsidRPr="00724E15" w:rsidRDefault="00AE4058" w:rsidP="0085054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AD4CEB" w14:textId="46B18BC1" w:rsidR="00AE4058" w:rsidRPr="00724E15" w:rsidRDefault="00AE4058" w:rsidP="0085054F">
            <w:pPr>
              <w:ind w:left="-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F6CC26A" w14:textId="58FEEC06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93" w:type="dxa"/>
          </w:tcPr>
          <w:p w14:paraId="1A6B3DD8" w14:textId="4BF033C5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60" w:type="dxa"/>
          </w:tcPr>
          <w:p w14:paraId="1F303913" w14:textId="088AB28B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9" w:type="dxa"/>
          </w:tcPr>
          <w:p w14:paraId="180A4AD2" w14:textId="30A016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1" w:type="dxa"/>
          </w:tcPr>
          <w:p w14:paraId="5DE5279D" w14:textId="059C260C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100B5239" w14:textId="77777777" w:rsidTr="002C5A73">
        <w:tc>
          <w:tcPr>
            <w:tcW w:w="15275" w:type="dxa"/>
            <w:gridSpan w:val="9"/>
          </w:tcPr>
          <w:p w14:paraId="7C20C3FA" w14:textId="58EB0228" w:rsidR="00AE4058" w:rsidRPr="00724E15" w:rsidRDefault="00277878" w:rsidP="00277878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Cs w:val="20"/>
              </w:rPr>
              <w:t xml:space="preserve">3. </w:t>
            </w:r>
            <w:r w:rsidR="00AE4058" w:rsidRPr="00724E15">
              <w:rPr>
                <w:rFonts w:asciiTheme="minorHAnsi" w:hAnsiTheme="minorHAnsi" w:cstheme="minorHAnsi"/>
                <w:color w:val="FF0000"/>
                <w:szCs w:val="20"/>
              </w:rPr>
              <w:t>Fale i optyka</w:t>
            </w:r>
          </w:p>
        </w:tc>
      </w:tr>
      <w:tr w:rsidR="00AE4058" w:rsidRPr="00724E15" w14:paraId="5F39A67F" w14:textId="77777777" w:rsidTr="00020CCE">
        <w:tc>
          <w:tcPr>
            <w:tcW w:w="1951" w:type="dxa"/>
          </w:tcPr>
          <w:p w14:paraId="75DC4C69" w14:textId="5BA0C857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3.1.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Fale mechaniczne</w:t>
            </w:r>
          </w:p>
        </w:tc>
        <w:tc>
          <w:tcPr>
            <w:tcW w:w="879" w:type="dxa"/>
          </w:tcPr>
          <w:p w14:paraId="1F6C4DEF" w14:textId="5C07FD51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8F691FC" w14:textId="2A55218F" w:rsidR="00AE4058" w:rsidRPr="00724E15" w:rsidRDefault="00AE4058" w:rsidP="0085054F">
            <w:pPr>
              <w:pStyle w:val="Tekstglowny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IX.1</w:t>
            </w:r>
          </w:p>
        </w:tc>
        <w:tc>
          <w:tcPr>
            <w:tcW w:w="2127" w:type="dxa"/>
          </w:tcPr>
          <w:p w14:paraId="0531A561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zjawiska fal mechanicznych i wielkości z nimi związanych</w:t>
            </w:r>
          </w:p>
          <w:p w14:paraId="5CA23AC0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rozwijanie umiejętności opisywania fal mechanicznych</w:t>
            </w:r>
          </w:p>
          <w:p w14:paraId="56B4C0A6" w14:textId="14B2CB08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kształtowanie świadomości znaczenia fal mechanicznych </w:t>
            </w:r>
          </w:p>
          <w:p w14:paraId="464B20F3" w14:textId="6F4F8588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kształtowanie rozumienia dźwięku </w:t>
            </w:r>
            <w:r w:rsidRPr="00E34B1C">
              <w:rPr>
                <w:rFonts w:asciiTheme="minorHAnsi" w:hAnsiTheme="minorHAnsi" w:cstheme="minorHAnsi"/>
                <w:szCs w:val="20"/>
              </w:rPr>
              <w:lastRenderedPageBreak/>
              <w:t>jako fali mechanicznej</w:t>
            </w:r>
          </w:p>
        </w:tc>
        <w:tc>
          <w:tcPr>
            <w:tcW w:w="2551" w:type="dxa"/>
          </w:tcPr>
          <w:p w14:paraId="1B9C467F" w14:textId="27496416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</w:t>
            </w:r>
            <w:r w:rsidR="009D1D4E" w:rsidRPr="00724E15">
              <w:rPr>
                <w:rFonts w:asciiTheme="minorHAnsi" w:hAnsiTheme="minorHAnsi" w:cstheme="minorHAnsi"/>
                <w:szCs w:val="20"/>
              </w:rPr>
              <w:t>iuje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fale mechaniczne</w:t>
            </w:r>
          </w:p>
          <w:p w14:paraId="55493839" w14:textId="29C786C3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717229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ośrodek sprężysty</w:t>
            </w:r>
          </w:p>
          <w:p w14:paraId="74FEC47C" w14:textId="6689A062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ośrodka rozchodzenia się fali</w:t>
            </w:r>
          </w:p>
          <w:p w14:paraId="6CC4CAD2" w14:textId="574606B7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717229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fale jako nośnik energii i informacji</w:t>
            </w:r>
          </w:p>
          <w:p w14:paraId="54A5CB34" w14:textId="2F56DEFE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717229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pojęcia związane z ruchem falowym: amplitudę fali,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długość fali, częstotliwość, okres</w:t>
            </w:r>
          </w:p>
          <w:p w14:paraId="77717FE6" w14:textId="35681536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</w:t>
            </w:r>
            <w:r w:rsidR="00F84D6D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dolinę i grzbiet fali oraz czoło i promień fali </w:t>
            </w:r>
          </w:p>
          <w:p w14:paraId="58449DFA" w14:textId="75028D5C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impulsu falowego</w:t>
            </w:r>
          </w:p>
          <w:p w14:paraId="5B6D70BC" w14:textId="5A7517A0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F84D6D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prędkość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rozchodzenia się fali</w:t>
            </w:r>
          </w:p>
          <w:p w14:paraId="7FBC0322" w14:textId="2C482BF7" w:rsidR="007E2FA6" w:rsidRPr="00724E15" w:rsidRDefault="007E2FA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różnice między szybkością rozchodzenia się fali a szybkością ruchu punktów ośrodka</w:t>
            </w:r>
          </w:p>
          <w:p w14:paraId="108AD23D" w14:textId="1263F161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F84D6D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podział fal na poprzeczne i podłużne oraz na jednowymiarowe, powierzchniowe (płaskie i koliste) i przestrzenne</w:t>
            </w:r>
          </w:p>
          <w:p w14:paraId="38B01DE4" w14:textId="0F4EC2BF" w:rsidR="00435992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</w:t>
            </w:r>
            <w:r w:rsidR="00F84D6D" w:rsidRPr="00724E15">
              <w:rPr>
                <w:rFonts w:asciiTheme="minorHAnsi" w:hAnsiTheme="minorHAnsi" w:cstheme="minorHAnsi"/>
                <w:szCs w:val="20"/>
              </w:rPr>
              <w:t>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przykłady różnych rodzajów fal w życiu codziennym</w:t>
            </w:r>
          </w:p>
          <w:p w14:paraId="4B3BF127" w14:textId="0DD66808" w:rsidR="00AE4058" w:rsidRPr="00724E15" w:rsidRDefault="0043599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F84D6D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dźwięk jako falę mechaniczną</w:t>
            </w:r>
          </w:p>
        </w:tc>
        <w:tc>
          <w:tcPr>
            <w:tcW w:w="2693" w:type="dxa"/>
          </w:tcPr>
          <w:p w14:paraId="70F2BF4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definiować fale mechaniczne</w:t>
            </w:r>
          </w:p>
          <w:p w14:paraId="2BA147BC" w14:textId="39FAAEA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ośrodek sprężysty</w:t>
            </w:r>
          </w:p>
          <w:p w14:paraId="6549C6A5" w14:textId="4AE85B29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ośrodka rozchodzenia się fali</w:t>
            </w:r>
          </w:p>
          <w:p w14:paraId="4EFE172D" w14:textId="2371C3D7" w:rsidR="00375248" w:rsidRPr="00724E15" w:rsidRDefault="0037524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fale jako nośnik energii i informacji</w:t>
            </w:r>
          </w:p>
          <w:p w14:paraId="5E72C307" w14:textId="2CA42EE7" w:rsidR="0091488A" w:rsidRPr="00724E15" w:rsidRDefault="00EA5A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definiować pojęcia związane z ruchem falowym: amplitudę fali, </w:t>
            </w:r>
            <w:r w:rsidR="00DB4FFD" w:rsidRPr="00724E15">
              <w:rPr>
                <w:rFonts w:asciiTheme="minorHAnsi" w:hAnsiTheme="minorHAnsi" w:cstheme="minorHAnsi"/>
                <w:szCs w:val="20"/>
              </w:rPr>
              <w:lastRenderedPageBreak/>
              <w:t>długość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fali, częstotliwość</w:t>
            </w:r>
            <w:r w:rsidR="00DB4FFD" w:rsidRPr="00724E15">
              <w:rPr>
                <w:rFonts w:asciiTheme="minorHAnsi" w:hAnsiTheme="minorHAnsi" w:cstheme="minorHAnsi"/>
                <w:szCs w:val="20"/>
              </w:rPr>
              <w:t>, okres</w:t>
            </w:r>
          </w:p>
          <w:p w14:paraId="580F7CB3" w14:textId="73274A91" w:rsidR="00AB276B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wskazywać dolinę i grzbiet fali</w:t>
            </w:r>
            <w:r w:rsidR="00AB276B" w:rsidRPr="00724E15">
              <w:rPr>
                <w:rFonts w:asciiTheme="minorHAnsi" w:hAnsiTheme="minorHAnsi" w:cstheme="minorHAnsi"/>
                <w:szCs w:val="20"/>
              </w:rPr>
              <w:t xml:space="preserve"> oraz czoło i promień fali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5A568F7E" w14:textId="36A0F623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impulsu falowego</w:t>
            </w:r>
          </w:p>
          <w:p w14:paraId="45CBAFA9" w14:textId="139CFF90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definiować </w:t>
            </w:r>
            <w:r w:rsidR="00E20D3B" w:rsidRPr="00724E15">
              <w:rPr>
                <w:rFonts w:asciiTheme="minorHAnsi" w:hAnsiTheme="minorHAnsi" w:cstheme="minorHAnsi"/>
                <w:szCs w:val="20"/>
              </w:rPr>
              <w:t>prędkość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rozchodzenia się fali</w:t>
            </w:r>
          </w:p>
          <w:p w14:paraId="0D8B65DB" w14:textId="6AF4AB87" w:rsidR="007E2FA6" w:rsidRPr="00724E15" w:rsidRDefault="007E2FA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różnice między szybkością rozchodzenia się fali a szybkością ruchu punktów ośrodka</w:t>
            </w:r>
          </w:p>
          <w:p w14:paraId="321ECCE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podział fal na poprzeczne i podłużne oraz na jednowymiarowe, powierzchniowe (płaskie i koliste) i przestrzenne</w:t>
            </w:r>
          </w:p>
          <w:p w14:paraId="62A7599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różnych rodzajów fal w życiu codziennym</w:t>
            </w:r>
          </w:p>
          <w:p w14:paraId="559F4E11" w14:textId="4925AF8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dźwięk jako falę mechaniczną</w:t>
            </w:r>
          </w:p>
        </w:tc>
        <w:tc>
          <w:tcPr>
            <w:tcW w:w="1560" w:type="dxa"/>
          </w:tcPr>
          <w:p w14:paraId="3ACD8A9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7A4A0AC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fal mechanicznych podłużnych i poprzecznych</w:t>
            </w:r>
          </w:p>
          <w:p w14:paraId="5B82C767" w14:textId="058D8623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16CDF9F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76FAEC1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33F2DA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4328A378" w14:textId="003FCE9E" w:rsidR="00D5535D" w:rsidRPr="00724E15" w:rsidRDefault="0090257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długa </w:t>
            </w:r>
            <w:r w:rsidR="00D5535D" w:rsidRPr="00724E15">
              <w:rPr>
                <w:rFonts w:asciiTheme="minorHAnsi" w:hAnsiTheme="minorHAnsi" w:cstheme="minorHAnsi"/>
                <w:szCs w:val="20"/>
              </w:rPr>
              <w:t>sprężyna lub sprężysta linka</w:t>
            </w:r>
          </w:p>
        </w:tc>
        <w:tc>
          <w:tcPr>
            <w:tcW w:w="821" w:type="dxa"/>
          </w:tcPr>
          <w:p w14:paraId="0913FF66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1C725D69" w14:textId="77777777" w:rsidTr="00020CCE">
        <w:tc>
          <w:tcPr>
            <w:tcW w:w="1951" w:type="dxa"/>
          </w:tcPr>
          <w:p w14:paraId="52BBFE8F" w14:textId="596D840B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3.2.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Rozchodzenie się fal. Dyfrakcja</w:t>
            </w:r>
          </w:p>
        </w:tc>
        <w:tc>
          <w:tcPr>
            <w:tcW w:w="879" w:type="dxa"/>
          </w:tcPr>
          <w:p w14:paraId="1121876C" w14:textId="106E9564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E54FB0C" w14:textId="1EF53ECC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IX.2</w:t>
            </w:r>
          </w:p>
        </w:tc>
        <w:tc>
          <w:tcPr>
            <w:tcW w:w="2127" w:type="dxa"/>
          </w:tcPr>
          <w:p w14:paraId="57EFC10A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zasady Huygensa</w:t>
            </w:r>
          </w:p>
          <w:p w14:paraId="2D2FD9C5" w14:textId="557CA478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zjawiska dyfrakcji</w:t>
            </w:r>
          </w:p>
        </w:tc>
        <w:tc>
          <w:tcPr>
            <w:tcW w:w="2551" w:type="dxa"/>
          </w:tcPr>
          <w:p w14:paraId="74E0397E" w14:textId="5D492C6C" w:rsidR="003424A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formułuje zasadę Huygensa</w:t>
            </w:r>
          </w:p>
          <w:p w14:paraId="590A8F08" w14:textId="25D1851D" w:rsidR="003424A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zasady Huygensa i formułuje płynące z niej wnioski</w:t>
            </w:r>
          </w:p>
          <w:p w14:paraId="051E1448" w14:textId="49597B9F" w:rsidR="003424A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dyfrakcji</w:t>
            </w:r>
          </w:p>
          <w:p w14:paraId="6DFCB09F" w14:textId="08E86D17" w:rsidR="003424A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szerokości szczeliny w zjawisku dyfrakcji</w:t>
            </w:r>
          </w:p>
          <w:p w14:paraId="1FC22F50" w14:textId="30525104" w:rsidR="00AE405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prezentuje zjawisko dyfrakcji fal mechanicznych</w:t>
            </w:r>
          </w:p>
        </w:tc>
        <w:tc>
          <w:tcPr>
            <w:tcW w:w="2693" w:type="dxa"/>
          </w:tcPr>
          <w:p w14:paraId="61CEA35F" w14:textId="34AA85EB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zasadę Huygensa</w:t>
            </w:r>
          </w:p>
          <w:p w14:paraId="0CE05660" w14:textId="08ABF978" w:rsidR="00C40B48" w:rsidRPr="00724E15" w:rsidRDefault="00C40B4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zasady Huygensa</w:t>
            </w:r>
          </w:p>
          <w:p w14:paraId="37B0DAE0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dyfrakcji</w:t>
            </w:r>
          </w:p>
          <w:p w14:paraId="4E5CCA99" w14:textId="15520514" w:rsidR="00041496" w:rsidRPr="00724E15" w:rsidRDefault="00CF26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</w:t>
            </w:r>
            <w:r w:rsidR="00041496" w:rsidRPr="00724E15">
              <w:rPr>
                <w:rFonts w:asciiTheme="minorHAnsi" w:hAnsiTheme="minorHAnsi" w:cstheme="minorHAnsi"/>
                <w:szCs w:val="20"/>
              </w:rPr>
              <w:t xml:space="preserve"> znaczenie szerokości szczeliny w zjawisku dyfrakcji</w:t>
            </w:r>
          </w:p>
          <w:p w14:paraId="779DD43F" w14:textId="4E108B2E" w:rsidR="00CF2694" w:rsidRPr="00724E15" w:rsidRDefault="00CF26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prezentować zjawisko dyfrakcji fal mechanicznych</w:t>
            </w:r>
          </w:p>
        </w:tc>
        <w:tc>
          <w:tcPr>
            <w:tcW w:w="1560" w:type="dxa"/>
          </w:tcPr>
          <w:p w14:paraId="607E924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0F76E1D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zjawiska dyfrakcji</w:t>
            </w:r>
          </w:p>
          <w:p w14:paraId="7CE459F6" w14:textId="5EC2E532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6AB7D00F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28B5B98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E9C117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2195D4AD" w14:textId="77777777" w:rsidR="00AE405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prostokątne naczynie z wodą</w:t>
            </w:r>
          </w:p>
          <w:p w14:paraId="5F5C33EB" w14:textId="1A45805A" w:rsidR="003424A8" w:rsidRPr="00724E15" w:rsidRDefault="003424A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przeszkody</w:t>
            </w:r>
          </w:p>
        </w:tc>
        <w:tc>
          <w:tcPr>
            <w:tcW w:w="821" w:type="dxa"/>
          </w:tcPr>
          <w:p w14:paraId="6F409A75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6DFB5967" w14:textId="77777777" w:rsidTr="00020CCE">
        <w:tc>
          <w:tcPr>
            <w:tcW w:w="1951" w:type="dxa"/>
          </w:tcPr>
          <w:p w14:paraId="744A27D2" w14:textId="4CD99A6A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3.3.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Interferencja fal</w:t>
            </w:r>
          </w:p>
        </w:tc>
        <w:tc>
          <w:tcPr>
            <w:tcW w:w="879" w:type="dxa"/>
          </w:tcPr>
          <w:p w14:paraId="5BE69EC5" w14:textId="437F1052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965D298" w14:textId="4176D567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IX.3</w:t>
            </w:r>
          </w:p>
        </w:tc>
        <w:tc>
          <w:tcPr>
            <w:tcW w:w="2127" w:type="dxa"/>
          </w:tcPr>
          <w:p w14:paraId="46D7879D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zasady superpozycji</w:t>
            </w:r>
          </w:p>
          <w:p w14:paraId="557A5F5C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lastRenderedPageBreak/>
              <w:t>poznanie zjawiska interferencji fali</w:t>
            </w:r>
          </w:p>
          <w:p w14:paraId="124CE1B2" w14:textId="52A937A5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rozwijanie umiejętności opisywania zjawisk interferencji fal</w:t>
            </w:r>
          </w:p>
        </w:tc>
        <w:tc>
          <w:tcPr>
            <w:tcW w:w="2551" w:type="dxa"/>
          </w:tcPr>
          <w:p w14:paraId="34EB97A2" w14:textId="4D5119B5" w:rsidR="00E27B0E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formułuje zasadę superpozycji</w:t>
            </w:r>
          </w:p>
          <w:p w14:paraId="4D24E86F" w14:textId="4F773ED7" w:rsidR="00E27B0E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stosuje zasadę superpozycji do opisu zjawisk</w:t>
            </w:r>
          </w:p>
          <w:p w14:paraId="1BF5C836" w14:textId="395D7D61" w:rsidR="00E27B0E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i opisuje zjawisko interferencji fal</w:t>
            </w:r>
          </w:p>
          <w:p w14:paraId="3F0E89F2" w14:textId="3B130CA8" w:rsidR="00E27B0E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fale spójne</w:t>
            </w:r>
          </w:p>
          <w:p w14:paraId="2BCEE9F3" w14:textId="2A23A36F" w:rsidR="00E27B0E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formułuje warunki maksymalnego wzmocnienia i osłabienia fali wskutek interferencji</w:t>
            </w:r>
          </w:p>
          <w:p w14:paraId="3BF1CB5F" w14:textId="519757E1" w:rsidR="00E27B0E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i opisuje falę stojącą: wskazuje węzły i strzałki</w:t>
            </w:r>
          </w:p>
          <w:p w14:paraId="2A7B204A" w14:textId="156A08F4" w:rsidR="00AE4058" w:rsidRPr="00724E15" w:rsidRDefault="00E27B0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interferencji fal i fal stojących w życiu codziennym</w:t>
            </w:r>
          </w:p>
        </w:tc>
        <w:tc>
          <w:tcPr>
            <w:tcW w:w="2693" w:type="dxa"/>
          </w:tcPr>
          <w:p w14:paraId="40EF6FB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formułować zasadę superpozycji</w:t>
            </w:r>
          </w:p>
          <w:p w14:paraId="3C9DECB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stosować zasadę superpozycji do opisu zjawisk</w:t>
            </w:r>
          </w:p>
          <w:p w14:paraId="118F008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i opisywać zjawisko interferencji fal</w:t>
            </w:r>
          </w:p>
          <w:p w14:paraId="3613D89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fale spójne</w:t>
            </w:r>
          </w:p>
          <w:p w14:paraId="3267FBE2" w14:textId="3441B5A3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warunki maksymalnego wzmocnienia i osłabienia fali wskutek interferencji</w:t>
            </w:r>
          </w:p>
          <w:p w14:paraId="5A36D25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i opisywać falę stojącą: wskazywać węzły i strzałki</w:t>
            </w:r>
          </w:p>
          <w:p w14:paraId="50927A51" w14:textId="043000CB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interferencji fal i fal stojących w życiu codziennym</w:t>
            </w:r>
          </w:p>
        </w:tc>
        <w:tc>
          <w:tcPr>
            <w:tcW w:w="1560" w:type="dxa"/>
          </w:tcPr>
          <w:p w14:paraId="4474C10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4E1E4864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– badanie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interferencji fal</w:t>
            </w:r>
          </w:p>
          <w:p w14:paraId="7ACC012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53A0337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graficzne – graficzne przedstawienie interferencji fal</w:t>
            </w:r>
          </w:p>
          <w:p w14:paraId="1E6B618D" w14:textId="1DD86D88" w:rsidR="00C40013" w:rsidRPr="00724E15" w:rsidRDefault="00C40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fali stojącej</w:t>
            </w:r>
          </w:p>
        </w:tc>
        <w:tc>
          <w:tcPr>
            <w:tcW w:w="1559" w:type="dxa"/>
          </w:tcPr>
          <w:p w14:paraId="73683AB4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00A1123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E438C9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4761BBB6" w14:textId="6696C95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karty do ćwiczeń graficznych</w:t>
            </w:r>
          </w:p>
          <w:p w14:paraId="41B80074" w14:textId="01AEB8E8" w:rsidR="0024265D" w:rsidRPr="00724E15" w:rsidRDefault="00FE2F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prostokątne naczynie z wodą</w:t>
            </w:r>
          </w:p>
          <w:p w14:paraId="26F84113" w14:textId="1EB51C8E" w:rsidR="00784049" w:rsidRPr="00724E15" w:rsidRDefault="0078404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linijka</w:t>
            </w:r>
          </w:p>
          <w:p w14:paraId="25152890" w14:textId="194958E1" w:rsidR="00784049" w:rsidRPr="00724E15" w:rsidRDefault="00C40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przeszkoda ze szczelinami</w:t>
            </w:r>
          </w:p>
          <w:p w14:paraId="188A15D2" w14:textId="7F2067D0" w:rsidR="00AE4058" w:rsidRPr="00724E15" w:rsidRDefault="00C40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długa sprężyna</w:t>
            </w:r>
          </w:p>
        </w:tc>
        <w:tc>
          <w:tcPr>
            <w:tcW w:w="821" w:type="dxa"/>
          </w:tcPr>
          <w:p w14:paraId="0473EA97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3DD24F90" w14:textId="77777777" w:rsidTr="00020CCE">
        <w:tc>
          <w:tcPr>
            <w:tcW w:w="1951" w:type="dxa"/>
          </w:tcPr>
          <w:p w14:paraId="6362A93E" w14:textId="6A52A197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3.4.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Zjawisko Dopplera</w:t>
            </w:r>
          </w:p>
        </w:tc>
        <w:tc>
          <w:tcPr>
            <w:tcW w:w="879" w:type="dxa"/>
          </w:tcPr>
          <w:p w14:paraId="5B038DDB" w14:textId="7CA1EF0E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265FEB3" w14:textId="06E59A3A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IX.4</w:t>
            </w:r>
          </w:p>
        </w:tc>
        <w:tc>
          <w:tcPr>
            <w:tcW w:w="2127" w:type="dxa"/>
          </w:tcPr>
          <w:p w14:paraId="6FECD86F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zjawiska Dopplera</w:t>
            </w:r>
          </w:p>
          <w:p w14:paraId="6C38034C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opisywania fali docierającej do obserwatora, gdy źródło fali i obserwator poruszają się wzajemnie</w:t>
            </w:r>
          </w:p>
          <w:p w14:paraId="0DE8E156" w14:textId="3BE366E2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powszechności i zastosowań zjawiska Dopplera</w:t>
            </w:r>
          </w:p>
        </w:tc>
        <w:tc>
          <w:tcPr>
            <w:tcW w:w="2551" w:type="dxa"/>
          </w:tcPr>
          <w:p w14:paraId="275694AD" w14:textId="2DF1C64E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Dopplera</w:t>
            </w:r>
          </w:p>
          <w:p w14:paraId="3F926A51" w14:textId="2086DE6F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zjawisko Dopplera do opisu fali docierającej do obserwatora, gdy źródło fali i obserwator poruszają się wzajemnie</w:t>
            </w:r>
          </w:p>
          <w:p w14:paraId="6F058B7A" w14:textId="71101785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częstotliwość fali docierającej do obserwatora, gdy źródło fali i obserwator poruszają się wzajemnie</w:t>
            </w:r>
          </w:p>
          <w:p w14:paraId="42C4B04C" w14:textId="727839A0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występowania zjawiska Dopplera</w:t>
            </w:r>
          </w:p>
          <w:p w14:paraId="3A195E95" w14:textId="1C6289C0" w:rsidR="00AE4058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zastosowania zjawiska Dopplera</w:t>
            </w:r>
          </w:p>
        </w:tc>
        <w:tc>
          <w:tcPr>
            <w:tcW w:w="2693" w:type="dxa"/>
          </w:tcPr>
          <w:p w14:paraId="4F996E3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Dopplera</w:t>
            </w:r>
          </w:p>
          <w:p w14:paraId="4C25E655" w14:textId="7CADACF2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zjawisko Dopplera do opisu fali docierającej do obserwatora, gdy źródło fali i obserwator poruszają się wzajemnie</w:t>
            </w:r>
          </w:p>
          <w:p w14:paraId="51298EF7" w14:textId="77777777" w:rsidR="005C70F8" w:rsidRPr="00724E15" w:rsidRDefault="0003325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częstotliwość</w:t>
            </w:r>
            <w:r w:rsidR="005C70F8" w:rsidRPr="00724E15">
              <w:rPr>
                <w:rFonts w:asciiTheme="minorHAnsi" w:hAnsiTheme="minorHAnsi" w:cstheme="minorHAnsi"/>
                <w:szCs w:val="20"/>
              </w:rPr>
              <w:t xml:space="preserve"> fali docierającej do obserwatora, gdy źródło fali i obserwator poruszają się wzajemnie</w:t>
            </w:r>
          </w:p>
          <w:p w14:paraId="6502271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występowania zjawiska Dopplera</w:t>
            </w:r>
          </w:p>
          <w:p w14:paraId="7A4E58C3" w14:textId="1EA37461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zastosowania zjawiska Dopplera</w:t>
            </w:r>
          </w:p>
        </w:tc>
        <w:tc>
          <w:tcPr>
            <w:tcW w:w="1560" w:type="dxa"/>
          </w:tcPr>
          <w:p w14:paraId="52E0A4B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0F1B355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3664AE04" w14:textId="60329C84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0AB5823" w14:textId="6A0C25DE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  <w:p w14:paraId="2AB01A7E" w14:textId="4F74B0B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projekt – zbieranie informacji na temat występowania i zastosowań zjawiska Dopplera</w:t>
            </w:r>
          </w:p>
        </w:tc>
        <w:tc>
          <w:tcPr>
            <w:tcW w:w="1559" w:type="dxa"/>
          </w:tcPr>
          <w:p w14:paraId="38768A5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67C03EE5" w14:textId="77777777" w:rsidR="00AE4058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2993F2B" w14:textId="77777777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40F50BBF" w14:textId="64B71F24" w:rsidR="00A51096" w:rsidRPr="00724E15" w:rsidRDefault="00A5109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zbiór zadań</w:t>
            </w:r>
          </w:p>
        </w:tc>
        <w:tc>
          <w:tcPr>
            <w:tcW w:w="821" w:type="dxa"/>
          </w:tcPr>
          <w:p w14:paraId="13D06C2A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7F914474" w14:textId="77777777" w:rsidTr="00020CCE">
        <w:tc>
          <w:tcPr>
            <w:tcW w:w="1951" w:type="dxa"/>
          </w:tcPr>
          <w:p w14:paraId="185EC600" w14:textId="60367108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3.5.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Całkowite wewnętrzne odbicie</w:t>
            </w:r>
          </w:p>
        </w:tc>
        <w:tc>
          <w:tcPr>
            <w:tcW w:w="879" w:type="dxa"/>
          </w:tcPr>
          <w:p w14:paraId="06DEAD51" w14:textId="49A63BA8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7ABC28F" w14:textId="3806B22F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IX.5, IX.8</w:t>
            </w:r>
          </w:p>
        </w:tc>
        <w:tc>
          <w:tcPr>
            <w:tcW w:w="2127" w:type="dxa"/>
          </w:tcPr>
          <w:p w14:paraId="0CC0D0A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rozumienia światła jako fali elektromagnetycznej</w:t>
            </w:r>
          </w:p>
          <w:p w14:paraId="3F2E7C9C" w14:textId="30AD508D" w:rsidR="00AE4058" w:rsidRPr="00724E15" w:rsidRDefault="00F27B6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zebranie i ugruntowanie wiadomości z zakresu optyki geometrycznej</w:t>
            </w:r>
          </w:p>
          <w:p w14:paraId="756F4F20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znaczenia współczynnika załamania i względnego współczynnika załamania światła</w:t>
            </w:r>
          </w:p>
          <w:p w14:paraId="4DB3DB5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zjawiska całkowitego wewnętrznego odbicia</w:t>
            </w:r>
          </w:p>
          <w:p w14:paraId="07F2BDFA" w14:textId="57E1FFA9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znaczenia k</w:t>
            </w:r>
            <w:r w:rsidR="00EF7E51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>ta granicznego</w:t>
            </w:r>
          </w:p>
          <w:p w14:paraId="066ECEB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warunku całkowitego wewnętrznego odbicia</w:t>
            </w:r>
          </w:p>
          <w:p w14:paraId="63FD842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znaczenia zjawiska całkowitego wewnętrznego odbicia</w:t>
            </w:r>
          </w:p>
          <w:p w14:paraId="0353C264" w14:textId="0FC45438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zasady działania światłowodu</w:t>
            </w:r>
          </w:p>
        </w:tc>
        <w:tc>
          <w:tcPr>
            <w:tcW w:w="2551" w:type="dxa"/>
          </w:tcPr>
          <w:p w14:paraId="0FA33D02" w14:textId="7E877C75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światło białe jako falę elektromagnetyczną</w:t>
            </w:r>
          </w:p>
          <w:p w14:paraId="04683891" w14:textId="337E0EE8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promień światła</w:t>
            </w:r>
          </w:p>
          <w:p w14:paraId="2D4EC70D" w14:textId="3287FE04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zjawisko odbicia i załamania światła</w:t>
            </w:r>
          </w:p>
          <w:p w14:paraId="4237164A" w14:textId="05A910D1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formułuje prawa odbicia i załamania</w:t>
            </w:r>
          </w:p>
          <w:p w14:paraId="565EE32F" w14:textId="2B4FEC94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prawa odbicia i załamania w sytuacjach problemowych</w:t>
            </w:r>
          </w:p>
          <w:p w14:paraId="113E54CC" w14:textId="7E64E888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występowania zjawisk odbicia i załamania światła</w:t>
            </w:r>
          </w:p>
          <w:p w14:paraId="1F47DDF8" w14:textId="00399682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współczynnika załamania światła</w:t>
            </w:r>
          </w:p>
          <w:p w14:paraId="231B2DFD" w14:textId="0C16EB23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całkowitego wewnętrznego odbicia</w:t>
            </w:r>
          </w:p>
          <w:p w14:paraId="64C013E8" w14:textId="280682A9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występowania zjawiska całkowitego wewnętrznego odbicia</w:t>
            </w:r>
          </w:p>
          <w:p w14:paraId="37C892AF" w14:textId="103DC42E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kąt graniczny</w:t>
            </w:r>
          </w:p>
          <w:p w14:paraId="1699C1E9" w14:textId="02359C5D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kąta granicznego</w:t>
            </w:r>
          </w:p>
          <w:p w14:paraId="23B0BBCC" w14:textId="027C5428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</w:t>
            </w:r>
            <w:r w:rsidR="00E85C3F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kąt graniczny do opisu zjawisk</w:t>
            </w:r>
          </w:p>
          <w:p w14:paraId="4E2144C5" w14:textId="76B52273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wyjaśnia znaczenie zjawiska całkowitego wewnętrznego odbicia </w:t>
            </w:r>
          </w:p>
          <w:p w14:paraId="6D58143A" w14:textId="7C338D03" w:rsidR="00BC361F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</w:t>
            </w:r>
            <w:r w:rsidR="00E85C3F" w:rsidRPr="00724E15">
              <w:rPr>
                <w:rFonts w:asciiTheme="minorHAnsi" w:hAnsiTheme="minorHAnsi" w:cstheme="minorHAnsi"/>
                <w:szCs w:val="20"/>
              </w:rPr>
              <w:t>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przykłady występowania i wykorzystania zjawiska całkowitego wewnętrznego odbicia w technice</w:t>
            </w:r>
          </w:p>
          <w:p w14:paraId="3F553305" w14:textId="60B59D74" w:rsidR="00AE4058" w:rsidRPr="00724E15" w:rsidRDefault="00BC361F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zasadę działania światłowodu</w:t>
            </w:r>
          </w:p>
        </w:tc>
        <w:tc>
          <w:tcPr>
            <w:tcW w:w="2693" w:type="dxa"/>
          </w:tcPr>
          <w:p w14:paraId="37C6978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światło białe jako falę elektromagnetyczną</w:t>
            </w:r>
          </w:p>
          <w:p w14:paraId="58B07D4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promień światła</w:t>
            </w:r>
          </w:p>
          <w:p w14:paraId="4A4E9580" w14:textId="5564C5A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zjawisko odbicia i załamania światła</w:t>
            </w:r>
          </w:p>
          <w:p w14:paraId="16008C97" w14:textId="4BBDB7E8" w:rsidR="002B5857" w:rsidRPr="00724E15" w:rsidRDefault="002B585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prawa odbicia i załamania</w:t>
            </w:r>
          </w:p>
          <w:p w14:paraId="43CA2DAF" w14:textId="258FF5A5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wykorzystać praw</w:t>
            </w:r>
            <w:r w:rsidR="002B5857" w:rsidRPr="00724E15">
              <w:rPr>
                <w:rFonts w:asciiTheme="minorHAnsi" w:hAnsiTheme="minorHAnsi" w:cstheme="minorHAnsi"/>
                <w:szCs w:val="20"/>
              </w:rPr>
              <w:t>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odbicia i załamania </w:t>
            </w:r>
            <w:r w:rsidR="002B5857" w:rsidRPr="00724E15">
              <w:rPr>
                <w:rFonts w:asciiTheme="minorHAnsi" w:hAnsiTheme="minorHAnsi" w:cstheme="minorHAnsi"/>
                <w:szCs w:val="20"/>
              </w:rPr>
              <w:t>w sytuacjach problemowych</w:t>
            </w:r>
          </w:p>
          <w:p w14:paraId="7A32219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występowania zjawisk odbicia i załamania światła</w:t>
            </w:r>
          </w:p>
          <w:p w14:paraId="703F7598" w14:textId="354FA2CB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współczynnika załamania światła</w:t>
            </w:r>
          </w:p>
          <w:p w14:paraId="2E94262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całkowitego wewnętrznego odbicia</w:t>
            </w:r>
          </w:p>
          <w:p w14:paraId="0488D0C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występowania zjawiska całkowitego wewnętrznego odbicia</w:t>
            </w:r>
          </w:p>
          <w:p w14:paraId="0FBE52F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kąt graniczny</w:t>
            </w:r>
          </w:p>
          <w:p w14:paraId="13826E95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kąta granicznego</w:t>
            </w:r>
          </w:p>
          <w:p w14:paraId="0DD9063A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wyznaczać kąt graniczny w sytuacjach prostych</w:t>
            </w:r>
          </w:p>
          <w:p w14:paraId="59D0861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warunek całkowitego wewnętrznego odbicia</w:t>
            </w:r>
          </w:p>
          <w:p w14:paraId="2FB5AC00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kąt graniczny oraz warunek całkowitego wewnętrznego odbicia do opisu zjawisk</w:t>
            </w:r>
          </w:p>
          <w:p w14:paraId="67944EF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wyjaśniać znaczenie zjawiska całkowitego wewnętrznego odbicia </w:t>
            </w:r>
          </w:p>
          <w:p w14:paraId="3FA576AD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występowania i wykorzystania zjawiska całkowitego wewnętrznego odbicia w technice</w:t>
            </w:r>
          </w:p>
          <w:p w14:paraId="4293259A" w14:textId="49C69FB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wyjaśniać zasadę działania światłowodu</w:t>
            </w:r>
          </w:p>
        </w:tc>
        <w:tc>
          <w:tcPr>
            <w:tcW w:w="1560" w:type="dxa"/>
          </w:tcPr>
          <w:p w14:paraId="7E9D6563" w14:textId="77777777" w:rsidR="00C45CDE" w:rsidRPr="00724E15" w:rsidRDefault="00C45CD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774790FB" w14:textId="77777777" w:rsidR="00C45CDE" w:rsidRPr="00724E15" w:rsidRDefault="00C45CD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0F91DD81" w14:textId="77777777" w:rsidR="00C45CDE" w:rsidRPr="00724E15" w:rsidRDefault="00C45CD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dyskusja</w:t>
            </w:r>
          </w:p>
          <w:p w14:paraId="6755BEEF" w14:textId="77777777" w:rsidR="00AE4058" w:rsidRPr="00724E15" w:rsidRDefault="00C45CD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 i graficzne</w:t>
            </w:r>
          </w:p>
          <w:p w14:paraId="22166D2C" w14:textId="0F668102" w:rsidR="00C45CDE" w:rsidRPr="00724E15" w:rsidRDefault="00C45CD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doświadczenie </w:t>
            </w:r>
            <w:r w:rsidR="0016588D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16588D" w:rsidRPr="00724E15">
              <w:rPr>
                <w:rFonts w:asciiTheme="minorHAnsi" w:hAnsiTheme="minorHAnsi" w:cstheme="minorHAnsi"/>
                <w:szCs w:val="20"/>
              </w:rPr>
              <w:t>badanie zjawiska całkowitego wewnętrznego odbicia</w:t>
            </w:r>
          </w:p>
        </w:tc>
        <w:tc>
          <w:tcPr>
            <w:tcW w:w="1559" w:type="dxa"/>
          </w:tcPr>
          <w:p w14:paraId="755C5CE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7364D7B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EB3901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tablica interaktywna</w:t>
            </w:r>
          </w:p>
          <w:p w14:paraId="5F04B6E4" w14:textId="77777777" w:rsidR="00AE4058" w:rsidRPr="00724E15" w:rsidRDefault="00C45CDE" w:rsidP="00E34B1C">
            <w:pPr>
              <w:pStyle w:val="Wypunktowanie"/>
              <w:numPr>
                <w:ilvl w:val="0"/>
                <w:numId w:val="2"/>
              </w:numPr>
              <w:tabs>
                <w:tab w:val="left" w:pos="-79"/>
              </w:tabs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 i graficznych</w:t>
            </w:r>
          </w:p>
          <w:p w14:paraId="5166FDDC" w14:textId="55833DFA" w:rsidR="0016588D" w:rsidRPr="00724E15" w:rsidRDefault="0016588D" w:rsidP="00E34B1C">
            <w:pPr>
              <w:pStyle w:val="Wypunktowanie"/>
              <w:numPr>
                <w:ilvl w:val="0"/>
                <w:numId w:val="2"/>
              </w:numPr>
              <w:tabs>
                <w:tab w:val="left" w:pos="-79"/>
              </w:tabs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stolik optyczny z kompletem pryzmató</w:t>
            </w:r>
            <w:r w:rsidR="009073CF" w:rsidRPr="00724E15">
              <w:rPr>
                <w:rFonts w:asciiTheme="minorHAnsi" w:hAnsiTheme="minorHAnsi" w:cstheme="minorHAnsi"/>
                <w:szCs w:val="20"/>
              </w:rPr>
              <w:t>w</w:t>
            </w:r>
          </w:p>
        </w:tc>
        <w:tc>
          <w:tcPr>
            <w:tcW w:w="821" w:type="dxa"/>
          </w:tcPr>
          <w:p w14:paraId="7725C8B2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046AC5F7" w14:textId="77777777" w:rsidTr="00020CCE">
        <w:tc>
          <w:tcPr>
            <w:tcW w:w="1951" w:type="dxa"/>
          </w:tcPr>
          <w:p w14:paraId="0ADC8C45" w14:textId="46BC51CC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 xml:space="preserve">3.6.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Polaryzacja światła</w:t>
            </w:r>
          </w:p>
        </w:tc>
        <w:tc>
          <w:tcPr>
            <w:tcW w:w="879" w:type="dxa"/>
          </w:tcPr>
          <w:p w14:paraId="49FDF561" w14:textId="77777777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BB5A90" w14:textId="1F08C377" w:rsidR="00AE4058" w:rsidRPr="00724E15" w:rsidRDefault="00AE4058" w:rsidP="0085054F">
            <w:pPr>
              <w:contextualSpacing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IX.6, IX.9.a</w:t>
            </w:r>
          </w:p>
        </w:tc>
        <w:tc>
          <w:tcPr>
            <w:tcW w:w="2127" w:type="dxa"/>
          </w:tcPr>
          <w:p w14:paraId="5EA5B3B6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pojęcia światła spolaryzowanego</w:t>
            </w:r>
          </w:p>
          <w:p w14:paraId="15EC29E2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zjawiska polaryzacji światła</w:t>
            </w:r>
          </w:p>
          <w:p w14:paraId="0B8725FA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pojęcia polaryzatora</w:t>
            </w:r>
          </w:p>
          <w:p w14:paraId="5AC89E4B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rozwijanie umiejętności opisywania różnych metod uzyskiwania światła spolaryzowanego</w:t>
            </w:r>
          </w:p>
          <w:p w14:paraId="648E155C" w14:textId="5D6D7F1B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 świadomości znaczenia polaryzacji światła w technice</w:t>
            </w:r>
          </w:p>
        </w:tc>
        <w:tc>
          <w:tcPr>
            <w:tcW w:w="2551" w:type="dxa"/>
          </w:tcPr>
          <w:p w14:paraId="3820EB5A" w14:textId="35E35B43" w:rsidR="00906D65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światło spolaryzowane</w:t>
            </w:r>
          </w:p>
          <w:p w14:paraId="61F1BEC0" w14:textId="281E8219" w:rsidR="00906D65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polaryzacji światła</w:t>
            </w:r>
          </w:p>
          <w:p w14:paraId="122FAA8A" w14:textId="4FD4CC04" w:rsidR="00906D65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polaryzator</w:t>
            </w:r>
          </w:p>
          <w:p w14:paraId="49AE1AFE" w14:textId="5C3FD67B" w:rsidR="00906D65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polaryzatorów</w:t>
            </w:r>
          </w:p>
          <w:p w14:paraId="374E5838" w14:textId="0EEACB69" w:rsidR="00906D65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różne metody uzyskiwania światła spolaryzowanego</w:t>
            </w:r>
          </w:p>
          <w:p w14:paraId="539B1CEE" w14:textId="0E595CB5" w:rsidR="00906D65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znaczenie polaryzacji światła w technice</w:t>
            </w:r>
          </w:p>
          <w:p w14:paraId="39D65C77" w14:textId="30291173" w:rsidR="00AE4058" w:rsidRPr="00724E15" w:rsidRDefault="00906D6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prezentuje działanie polaryzatora i układu polaryzatorów</w:t>
            </w:r>
          </w:p>
        </w:tc>
        <w:tc>
          <w:tcPr>
            <w:tcW w:w="2693" w:type="dxa"/>
          </w:tcPr>
          <w:p w14:paraId="0EEE9F2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światło spolaryzowane</w:t>
            </w:r>
          </w:p>
          <w:p w14:paraId="735BA5E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polaryzacji światła</w:t>
            </w:r>
          </w:p>
          <w:p w14:paraId="3F1EE3EF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polaryzator</w:t>
            </w:r>
          </w:p>
          <w:p w14:paraId="1F1B2736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polaryzatorów</w:t>
            </w:r>
          </w:p>
          <w:p w14:paraId="6FBBFEDB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różne metody uzyskiwania światła spolaryzowanego</w:t>
            </w:r>
          </w:p>
          <w:p w14:paraId="1A2D194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znaczenie polaryzacji światła w technice</w:t>
            </w:r>
          </w:p>
          <w:p w14:paraId="6FA6063D" w14:textId="4F2EE300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prezentować działanie polaryzatora i układu polaryzatorów</w:t>
            </w:r>
          </w:p>
        </w:tc>
        <w:tc>
          <w:tcPr>
            <w:tcW w:w="1560" w:type="dxa"/>
          </w:tcPr>
          <w:p w14:paraId="65AA450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5028196E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2D6467A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przejścia światła przez polaryzator oraz układ polaryzatorów</w:t>
            </w:r>
          </w:p>
          <w:p w14:paraId="4F4A372A" w14:textId="7FE95193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2D3E00ED" w14:textId="77777777" w:rsidR="00F645F5" w:rsidRPr="00724E15" w:rsidRDefault="00F645F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3EB66116" w14:textId="77777777" w:rsidR="00F645F5" w:rsidRPr="00724E15" w:rsidRDefault="00F645F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5B74C6D" w14:textId="77777777" w:rsidR="00F645F5" w:rsidRPr="00724E15" w:rsidRDefault="00F645F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0705E27F" w14:textId="2678B54D" w:rsidR="00AE4058" w:rsidRPr="00724E15" w:rsidRDefault="00F645F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długa </w:t>
            </w:r>
            <w:r w:rsidR="009B49E9" w:rsidRPr="00724E15">
              <w:rPr>
                <w:rFonts w:asciiTheme="minorHAnsi" w:hAnsiTheme="minorHAnsi" w:cstheme="minorHAnsi"/>
                <w:szCs w:val="20"/>
              </w:rPr>
              <w:t>sprężyna</w:t>
            </w:r>
          </w:p>
          <w:p w14:paraId="458204F1" w14:textId="77777777" w:rsidR="00F645F5" w:rsidRPr="00724E15" w:rsidRDefault="0071129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dwie podłużne szczeliny</w:t>
            </w:r>
          </w:p>
          <w:p w14:paraId="502CF9CF" w14:textId="7AE02DA6" w:rsidR="00711294" w:rsidRPr="00724E15" w:rsidRDefault="009B49E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dwa polaryzatory</w:t>
            </w:r>
          </w:p>
          <w:p w14:paraId="64B45624" w14:textId="77777777" w:rsidR="009B49E9" w:rsidRPr="00724E15" w:rsidRDefault="009B49E9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filtr polaryzacyjny</w:t>
            </w:r>
          </w:p>
          <w:p w14:paraId="6D331A66" w14:textId="5C81C46E" w:rsidR="00310347" w:rsidRPr="00724E15" w:rsidRDefault="0031034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ekran monitora lub smartfona</w:t>
            </w:r>
          </w:p>
        </w:tc>
        <w:tc>
          <w:tcPr>
            <w:tcW w:w="821" w:type="dxa"/>
          </w:tcPr>
          <w:p w14:paraId="5C88BA95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AE4058" w:rsidRPr="00724E15" w14:paraId="7AF01167" w14:textId="77777777" w:rsidTr="00020CCE">
        <w:tc>
          <w:tcPr>
            <w:tcW w:w="1951" w:type="dxa"/>
          </w:tcPr>
          <w:p w14:paraId="606727B5" w14:textId="1D2992C5" w:rsidR="00AE4058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3.7. </w:t>
            </w:r>
            <w:r w:rsidR="00AE4058" w:rsidRPr="00724E15">
              <w:rPr>
                <w:rStyle w:val="Bold"/>
                <w:rFonts w:asciiTheme="minorHAnsi" w:hAnsiTheme="minorHAnsi" w:cstheme="minorHAnsi"/>
                <w:szCs w:val="20"/>
              </w:rPr>
              <w:t>Rozszczepienie światła</w:t>
            </w:r>
          </w:p>
        </w:tc>
        <w:tc>
          <w:tcPr>
            <w:tcW w:w="879" w:type="dxa"/>
          </w:tcPr>
          <w:p w14:paraId="706B3826" w14:textId="65327807" w:rsidR="00AE4058" w:rsidRPr="00724E15" w:rsidRDefault="00AE4058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C55EB23" w14:textId="52D3F711" w:rsidR="00AE4058" w:rsidRPr="00724E15" w:rsidRDefault="00AE4058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IX.7</w:t>
            </w:r>
          </w:p>
        </w:tc>
        <w:tc>
          <w:tcPr>
            <w:tcW w:w="2127" w:type="dxa"/>
          </w:tcPr>
          <w:p w14:paraId="594163D9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 świadomości istoty światła białego jako fali elektromagnetycznej o określonym zakresie długości fali</w:t>
            </w:r>
          </w:p>
          <w:p w14:paraId="17F476C6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działania pryzmatu</w:t>
            </w:r>
          </w:p>
          <w:p w14:paraId="187D49B2" w14:textId="77777777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zrozumienie mechanizmu powstawania zjawiska rozszczepiania światła w pryzmacie</w:t>
            </w:r>
          </w:p>
          <w:p w14:paraId="672A75C1" w14:textId="1980FB3F" w:rsidR="00AE4058" w:rsidRPr="00E34B1C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rozwijanie umiejętności opisywania zjawiska </w:t>
            </w:r>
            <w:r w:rsidRPr="00E34B1C">
              <w:rPr>
                <w:rFonts w:asciiTheme="minorHAnsi" w:hAnsiTheme="minorHAnsi" w:cstheme="minorHAnsi"/>
                <w:szCs w:val="20"/>
              </w:rPr>
              <w:lastRenderedPageBreak/>
              <w:t>rozszczepienia światła</w:t>
            </w:r>
          </w:p>
        </w:tc>
        <w:tc>
          <w:tcPr>
            <w:tcW w:w="2551" w:type="dxa"/>
          </w:tcPr>
          <w:p w14:paraId="092C1DFA" w14:textId="016095C0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istotę światła białego jako fali elektromagnetycznej o określonym zakresie długości fali</w:t>
            </w:r>
          </w:p>
          <w:p w14:paraId="7C86AD60" w14:textId="4D961F47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opisuje widmo światła białego </w:t>
            </w:r>
          </w:p>
          <w:p w14:paraId="55B6267F" w14:textId="1F21C05D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rozumie, ż</w:t>
            </w:r>
            <w:r w:rsidR="00EB7FFD">
              <w:rPr>
                <w:rFonts w:asciiTheme="minorHAnsi" w:hAnsiTheme="minorHAnsi" w:cstheme="minorHAnsi"/>
                <w:szCs w:val="20"/>
              </w:rPr>
              <w:t>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światło białe jest sumą fal świetlnych o różnych długościach</w:t>
            </w:r>
          </w:p>
          <w:p w14:paraId="47EFC242" w14:textId="7AAB0A3C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szacuje długość fali świetlnej w zależności od barwy światła</w:t>
            </w:r>
          </w:p>
          <w:p w14:paraId="53FC3BF0" w14:textId="5B7A7C76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pryzmat</w:t>
            </w:r>
          </w:p>
          <w:p w14:paraId="0E94377D" w14:textId="584F19CF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mechanizm powstawania zjawiska rozszczepiania światła w pryzmacie</w:t>
            </w:r>
          </w:p>
          <w:p w14:paraId="67216CF5" w14:textId="17911129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zastosowania zjawiska rozszczepienia światła</w:t>
            </w:r>
          </w:p>
          <w:p w14:paraId="085DD5D7" w14:textId="1E7E356D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i zasadę działania spektroskopu</w:t>
            </w:r>
          </w:p>
          <w:p w14:paraId="62F4575C" w14:textId="1419E13F" w:rsidR="00AE4058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3E2EE1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mechanizm widzenia barw</w:t>
            </w:r>
          </w:p>
        </w:tc>
        <w:tc>
          <w:tcPr>
            <w:tcW w:w="2693" w:type="dxa"/>
          </w:tcPr>
          <w:p w14:paraId="1608AF19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istotę światła białego jako fali elektromagnetycznej o określonym zakresie długości fali</w:t>
            </w:r>
          </w:p>
          <w:p w14:paraId="663202EF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widmo światła białego </w:t>
            </w:r>
          </w:p>
          <w:p w14:paraId="27A77526" w14:textId="04836F86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rozumieć, ż</w:t>
            </w:r>
            <w:r w:rsidR="00EB7FFD">
              <w:rPr>
                <w:rFonts w:asciiTheme="minorHAnsi" w:hAnsiTheme="minorHAnsi" w:cstheme="minorHAnsi"/>
                <w:szCs w:val="20"/>
              </w:rPr>
              <w:t>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światło białe jest sumą fal świetlnych o różnych długościach</w:t>
            </w:r>
          </w:p>
          <w:p w14:paraId="5E4602FA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szacować długość fali świetlnej w zależności od barwy światła</w:t>
            </w:r>
          </w:p>
          <w:p w14:paraId="28C9EF88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pryzmat</w:t>
            </w:r>
          </w:p>
          <w:p w14:paraId="65F6F8AA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mechanizm powstawania zjawiska rozszczepiania światła w pryzmacie</w:t>
            </w:r>
          </w:p>
          <w:p w14:paraId="6E8B353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opisywać </w:t>
            </w:r>
            <w:r w:rsidR="00E13662" w:rsidRPr="00724E15">
              <w:rPr>
                <w:rFonts w:asciiTheme="minorHAnsi" w:hAnsiTheme="minorHAnsi" w:cstheme="minorHAnsi"/>
                <w:szCs w:val="20"/>
              </w:rPr>
              <w:t>zastosowania zjawiska rozszczepienia światła</w:t>
            </w:r>
          </w:p>
          <w:p w14:paraId="5993B0A3" w14:textId="77777777" w:rsidR="008C0E43" w:rsidRPr="00724E15" w:rsidRDefault="008C0E4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i zasadę działania spektroskopu</w:t>
            </w:r>
          </w:p>
          <w:p w14:paraId="52C853FD" w14:textId="619DD58C" w:rsidR="00746BF1" w:rsidRPr="00724E15" w:rsidRDefault="00746BF1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mechanizm widzenia barw</w:t>
            </w:r>
          </w:p>
        </w:tc>
        <w:tc>
          <w:tcPr>
            <w:tcW w:w="1560" w:type="dxa"/>
          </w:tcPr>
          <w:p w14:paraId="21BFE244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5957FDE1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zjawiska rozszczepienia światła w pryzmacie</w:t>
            </w:r>
          </w:p>
          <w:p w14:paraId="1FB37CE7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6A4AFC81" w14:textId="43CB6D6E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</w:tc>
        <w:tc>
          <w:tcPr>
            <w:tcW w:w="1559" w:type="dxa"/>
          </w:tcPr>
          <w:p w14:paraId="0B9F825A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01586FF2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8CB41B3" w14:textId="77777777" w:rsidR="00AE4058" w:rsidRPr="00724E15" w:rsidRDefault="00AE4058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4881292E" w14:textId="269CDFFF" w:rsidR="00AE4058" w:rsidRPr="00724E15" w:rsidRDefault="00AC4E0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źródło światła białego</w:t>
            </w:r>
          </w:p>
          <w:p w14:paraId="6B49EE9C" w14:textId="6AB79CE7" w:rsidR="00AC4E04" w:rsidRPr="00724E15" w:rsidRDefault="009754A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pryzmaty</w:t>
            </w:r>
          </w:p>
          <w:p w14:paraId="01785041" w14:textId="4D3159FB" w:rsidR="009754A0" w:rsidRPr="00724E15" w:rsidRDefault="009754A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ekran</w:t>
            </w:r>
          </w:p>
          <w:p w14:paraId="59C5DAC5" w14:textId="507D6A4A" w:rsidR="00AE4058" w:rsidRPr="00724E15" w:rsidRDefault="009754A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krążek Newtona</w:t>
            </w:r>
          </w:p>
        </w:tc>
        <w:tc>
          <w:tcPr>
            <w:tcW w:w="821" w:type="dxa"/>
          </w:tcPr>
          <w:p w14:paraId="1666A5B7" w14:textId="77777777" w:rsidR="00AE4058" w:rsidRPr="00724E15" w:rsidRDefault="00AE4058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1442ED29" w14:textId="77777777" w:rsidTr="00020CCE">
        <w:tc>
          <w:tcPr>
            <w:tcW w:w="1951" w:type="dxa"/>
          </w:tcPr>
          <w:p w14:paraId="2DD8F770" w14:textId="3560698D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3.8.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Zjawiska optyczne w przyrodzie</w:t>
            </w:r>
          </w:p>
        </w:tc>
        <w:tc>
          <w:tcPr>
            <w:tcW w:w="879" w:type="dxa"/>
          </w:tcPr>
          <w:p w14:paraId="77995C79" w14:textId="2F9EE299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17D9786" w14:textId="0B09A02B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IX.8, IX.9.b</w:t>
            </w:r>
          </w:p>
        </w:tc>
        <w:tc>
          <w:tcPr>
            <w:tcW w:w="2127" w:type="dxa"/>
          </w:tcPr>
          <w:p w14:paraId="06574DEC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zjawiska rozproszenia światła</w:t>
            </w:r>
          </w:p>
          <w:p w14:paraId="5E550CC2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mechanizmu powstawania zjawiska tęczy</w:t>
            </w:r>
          </w:p>
          <w:p w14:paraId="7FD746E3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mechanizmu powstawania faz Księżyca oraz zaćmienia</w:t>
            </w:r>
          </w:p>
          <w:p w14:paraId="5A2ADC66" w14:textId="00C77F8F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pojęcia widma absorpcyjnego</w:t>
            </w:r>
          </w:p>
        </w:tc>
        <w:tc>
          <w:tcPr>
            <w:tcW w:w="2551" w:type="dxa"/>
          </w:tcPr>
          <w:p w14:paraId="6CD1AF80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zjawiska rozproszenia światła i zjawiska Tyndalla</w:t>
            </w:r>
          </w:p>
          <w:p w14:paraId="4346C4C6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wpływu barwy światła (długości fali) na rozproszenie</w:t>
            </w:r>
          </w:p>
          <w:p w14:paraId="0CF7C2C3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kolor nieba oraz zjawisko czerwono zachodzącego Słońca</w:t>
            </w:r>
          </w:p>
          <w:p w14:paraId="17F77CB9" w14:textId="5CCA3899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mechanizm powstawania tęczy</w:t>
            </w:r>
          </w:p>
          <w:p w14:paraId="54EA245E" w14:textId="0D858474" w:rsidR="00271D36" w:rsidRPr="00724E15" w:rsidRDefault="00271D3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i wyjaśnia zjawisko mirażu</w:t>
            </w:r>
          </w:p>
          <w:p w14:paraId="10D62FD0" w14:textId="0BD81D67" w:rsidR="00134F10" w:rsidRPr="00724E15" w:rsidRDefault="005D7B7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opisuje zjawisko </w:t>
            </w:r>
            <w:r w:rsidR="003F4AAD" w:rsidRPr="00724E15">
              <w:rPr>
                <w:rFonts w:asciiTheme="minorHAnsi" w:hAnsiTheme="minorHAnsi" w:cstheme="minorHAnsi"/>
                <w:szCs w:val="20"/>
              </w:rPr>
              <w:t>iryzacji</w:t>
            </w:r>
            <w:r w:rsidR="00CE2906" w:rsidRPr="00724E15">
              <w:rPr>
                <w:rFonts w:asciiTheme="minorHAnsi" w:hAnsiTheme="minorHAnsi" w:cstheme="minorHAnsi"/>
                <w:szCs w:val="20"/>
              </w:rPr>
              <w:t>,</w:t>
            </w:r>
            <w:r w:rsidR="003F4AAD" w:rsidRPr="00724E15">
              <w:rPr>
                <w:rFonts w:asciiTheme="minorHAnsi" w:hAnsiTheme="minorHAnsi" w:cstheme="minorHAnsi"/>
                <w:szCs w:val="20"/>
              </w:rPr>
              <w:t xml:space="preserve"> korzystając z interferencji światła</w:t>
            </w:r>
          </w:p>
          <w:p w14:paraId="39562466" w14:textId="5BD56CB5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zauważa i opisuje zjawisk</w:t>
            </w:r>
            <w:r w:rsidR="00EB7FFD">
              <w:rPr>
                <w:rFonts w:asciiTheme="minorHAnsi" w:hAnsiTheme="minorHAnsi" w:cstheme="minorHAnsi"/>
                <w:szCs w:val="20"/>
              </w:rPr>
              <w:t>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optyczn</w:t>
            </w:r>
            <w:r w:rsidR="00EB7FFD">
              <w:rPr>
                <w:rFonts w:asciiTheme="minorHAnsi" w:hAnsiTheme="minorHAnsi" w:cstheme="minorHAnsi"/>
                <w:szCs w:val="20"/>
              </w:rPr>
              <w:t xml:space="preserve">e </w:t>
            </w:r>
            <w:r w:rsidRPr="00724E15">
              <w:rPr>
                <w:rFonts w:asciiTheme="minorHAnsi" w:hAnsiTheme="minorHAnsi" w:cstheme="minorHAnsi"/>
                <w:szCs w:val="20"/>
              </w:rPr>
              <w:t>w przyrodzie</w:t>
            </w:r>
            <w:r w:rsidR="00CE2906" w:rsidRPr="00724E15">
              <w:rPr>
                <w:rFonts w:asciiTheme="minorHAnsi" w:hAnsiTheme="minorHAnsi" w:cstheme="minorHAnsi"/>
                <w:szCs w:val="20"/>
              </w:rPr>
              <w:t>,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wykorzystując pojęcia fizyczne</w:t>
            </w:r>
          </w:p>
        </w:tc>
        <w:tc>
          <w:tcPr>
            <w:tcW w:w="2693" w:type="dxa"/>
          </w:tcPr>
          <w:p w14:paraId="2F088C4D" w14:textId="77777777" w:rsidR="00105013" w:rsidRPr="00724E15" w:rsidRDefault="00105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zjawiska rozproszenia światła i zjawiska Tyndalla</w:t>
            </w:r>
          </w:p>
          <w:p w14:paraId="75FB2090" w14:textId="77777777" w:rsidR="00105013" w:rsidRPr="00724E15" w:rsidRDefault="00105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wpływu barwy światła (długości fali) na rozproszenie</w:t>
            </w:r>
          </w:p>
          <w:p w14:paraId="3E1D362A" w14:textId="77777777" w:rsidR="00105013" w:rsidRPr="00724E15" w:rsidRDefault="00105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kolor nieba oraz zjawisko czerwono zachodzącego Słońca</w:t>
            </w:r>
          </w:p>
          <w:p w14:paraId="01B3BADC" w14:textId="42FE04A0" w:rsidR="00105013" w:rsidRPr="00724E15" w:rsidRDefault="00105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mechanizm powstawania tęczy</w:t>
            </w:r>
          </w:p>
          <w:p w14:paraId="26044904" w14:textId="47B489D2" w:rsidR="00271D36" w:rsidRPr="00724E15" w:rsidRDefault="005D7B7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</w:t>
            </w:r>
            <w:r w:rsidR="00271D36" w:rsidRPr="00724E15">
              <w:rPr>
                <w:rFonts w:asciiTheme="minorHAnsi" w:hAnsiTheme="minorHAnsi" w:cstheme="minorHAnsi"/>
                <w:szCs w:val="20"/>
              </w:rPr>
              <w:t xml:space="preserve"> i </w:t>
            </w:r>
            <w:r w:rsidRPr="00724E15">
              <w:rPr>
                <w:rFonts w:asciiTheme="minorHAnsi" w:hAnsiTheme="minorHAnsi" w:cstheme="minorHAnsi"/>
                <w:szCs w:val="20"/>
              </w:rPr>
              <w:t>wyjaśniać</w:t>
            </w:r>
            <w:r w:rsidR="00271D36" w:rsidRPr="00724E15">
              <w:rPr>
                <w:rFonts w:asciiTheme="minorHAnsi" w:hAnsiTheme="minorHAnsi" w:cstheme="minorHAnsi"/>
                <w:szCs w:val="20"/>
              </w:rPr>
              <w:t xml:space="preserve"> zjawisko mirażu</w:t>
            </w:r>
          </w:p>
          <w:p w14:paraId="5DEC33C9" w14:textId="7CECA4FF" w:rsidR="00105013" w:rsidRPr="00724E15" w:rsidRDefault="003F4AAD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iryzacji</w:t>
            </w:r>
            <w:r w:rsidR="00CE2906" w:rsidRPr="00724E15">
              <w:rPr>
                <w:rFonts w:asciiTheme="minorHAnsi" w:hAnsiTheme="minorHAnsi" w:cstheme="minorHAnsi"/>
                <w:szCs w:val="20"/>
              </w:rPr>
              <w:t>,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korzystając z interferencji światła</w:t>
            </w:r>
          </w:p>
          <w:p w14:paraId="38BF33BF" w14:textId="6FB8BE9D" w:rsidR="00134F10" w:rsidRPr="00724E15" w:rsidRDefault="0010501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zauważa</w:t>
            </w:r>
            <w:r w:rsidR="00EB7FFD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i opisywa</w:t>
            </w:r>
            <w:r w:rsidR="00EB7FFD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zjawisk</w:t>
            </w:r>
            <w:r w:rsidR="00EB7FFD">
              <w:rPr>
                <w:rFonts w:asciiTheme="minorHAnsi" w:hAnsiTheme="minorHAnsi" w:cstheme="minorHAnsi"/>
                <w:szCs w:val="20"/>
              </w:rPr>
              <w:t>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optyczn</w:t>
            </w:r>
            <w:r w:rsidR="00EB7FFD">
              <w:rPr>
                <w:rFonts w:asciiTheme="minorHAnsi" w:hAnsiTheme="minorHAnsi" w:cstheme="minorHAnsi"/>
                <w:szCs w:val="20"/>
              </w:rPr>
              <w:t>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przyrodzie</w:t>
            </w:r>
          </w:p>
        </w:tc>
        <w:tc>
          <w:tcPr>
            <w:tcW w:w="1560" w:type="dxa"/>
          </w:tcPr>
          <w:p w14:paraId="4BCAF11D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4390C7B1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zjawiska rozpraszania światła</w:t>
            </w:r>
          </w:p>
          <w:p w14:paraId="1A31064C" w14:textId="2449A932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w grupach – referat na temat wybranego zjawiska optycznego w przyrodzie</w:t>
            </w:r>
          </w:p>
        </w:tc>
        <w:tc>
          <w:tcPr>
            <w:tcW w:w="1559" w:type="dxa"/>
          </w:tcPr>
          <w:p w14:paraId="7058CD23" w14:textId="77777777" w:rsidR="00CF4082" w:rsidRPr="00724E15" w:rsidRDefault="00CF408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19C2B825" w14:textId="77777777" w:rsidR="00CF4082" w:rsidRPr="00724E15" w:rsidRDefault="00CF408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E1F23CE" w14:textId="77777777" w:rsidR="00CF4082" w:rsidRPr="00724E15" w:rsidRDefault="00CF408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479FAE1F" w14:textId="77777777" w:rsidR="00134F10" w:rsidRPr="00724E15" w:rsidRDefault="00C8680C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szeroka zlewka</w:t>
            </w:r>
          </w:p>
          <w:p w14:paraId="17813BCA" w14:textId="77777777" w:rsidR="00C8680C" w:rsidRPr="00724E15" w:rsidRDefault="00461C3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woda</w:t>
            </w:r>
          </w:p>
          <w:p w14:paraId="1734C094" w14:textId="77777777" w:rsidR="00461C37" w:rsidRPr="00724E15" w:rsidRDefault="00461C3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olej jadalny</w:t>
            </w:r>
          </w:p>
          <w:p w14:paraId="10E0248D" w14:textId="77777777" w:rsidR="00461C37" w:rsidRPr="00724E15" w:rsidRDefault="00461C3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płyn do mycia naczyń</w:t>
            </w:r>
          </w:p>
          <w:p w14:paraId="6939D713" w14:textId="77777777" w:rsidR="00461C37" w:rsidRPr="00724E15" w:rsidRDefault="00461C3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laser czerwony</w:t>
            </w:r>
          </w:p>
          <w:p w14:paraId="65CB5844" w14:textId="1CA85906" w:rsidR="00461C37" w:rsidRPr="00724E15" w:rsidRDefault="00461C3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laser zielony</w:t>
            </w:r>
          </w:p>
        </w:tc>
        <w:tc>
          <w:tcPr>
            <w:tcW w:w="821" w:type="dxa"/>
          </w:tcPr>
          <w:p w14:paraId="45060D8E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5A3B98F8" w14:textId="77777777" w:rsidTr="00020CCE">
        <w:tc>
          <w:tcPr>
            <w:tcW w:w="1951" w:type="dxa"/>
          </w:tcPr>
          <w:p w14:paraId="093AC652" w14:textId="03BBE309" w:rsidR="00134F10" w:rsidRPr="00771ECF" w:rsidRDefault="00134F10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Powtórzenie wiadomości</w:t>
            </w:r>
          </w:p>
        </w:tc>
        <w:tc>
          <w:tcPr>
            <w:tcW w:w="879" w:type="dxa"/>
          </w:tcPr>
          <w:p w14:paraId="2ED6E50C" w14:textId="5C338952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51DCC1D" w14:textId="6D03CF55" w:rsidR="00134F10" w:rsidRPr="00724E15" w:rsidRDefault="00134F10" w:rsidP="0085054F">
            <w:pPr>
              <w:contextualSpacing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IX.1 –IX.9</w:t>
            </w:r>
          </w:p>
        </w:tc>
        <w:tc>
          <w:tcPr>
            <w:tcW w:w="2127" w:type="dxa"/>
          </w:tcPr>
          <w:p w14:paraId="632C2456" w14:textId="08A7125A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zebranie i ugruntowanie wiadomości </w:t>
            </w:r>
          </w:p>
        </w:tc>
        <w:tc>
          <w:tcPr>
            <w:tcW w:w="2551" w:type="dxa"/>
          </w:tcPr>
          <w:p w14:paraId="2F7AF31A" w14:textId="0C77AABD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i prezentuje zdobyte wiadomości</w:t>
            </w:r>
          </w:p>
        </w:tc>
        <w:tc>
          <w:tcPr>
            <w:tcW w:w="2693" w:type="dxa"/>
          </w:tcPr>
          <w:p w14:paraId="1ACCE997" w14:textId="65DDD64C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prezentować i wykorzystywać zdobyte wiadomości </w:t>
            </w:r>
          </w:p>
        </w:tc>
        <w:tc>
          <w:tcPr>
            <w:tcW w:w="1560" w:type="dxa"/>
          </w:tcPr>
          <w:p w14:paraId="422A01B9" w14:textId="0A72FFF3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78D1B4B0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200DB29C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karta wybranych wzorów i stałych fizycznych</w:t>
            </w:r>
          </w:p>
          <w:p w14:paraId="6090F511" w14:textId="4889C916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</w:t>
            </w:r>
          </w:p>
        </w:tc>
        <w:tc>
          <w:tcPr>
            <w:tcW w:w="821" w:type="dxa"/>
          </w:tcPr>
          <w:p w14:paraId="3416655E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716D6FA1" w14:textId="77777777" w:rsidTr="00020CCE">
        <w:trPr>
          <w:trHeight w:val="156"/>
        </w:trPr>
        <w:tc>
          <w:tcPr>
            <w:tcW w:w="1951" w:type="dxa"/>
          </w:tcPr>
          <w:p w14:paraId="07AA45F4" w14:textId="68F43698" w:rsidR="00134F10" w:rsidRPr="00771ECF" w:rsidRDefault="00134F10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Sprawdzian</w:t>
            </w:r>
          </w:p>
        </w:tc>
        <w:tc>
          <w:tcPr>
            <w:tcW w:w="879" w:type="dxa"/>
          </w:tcPr>
          <w:p w14:paraId="2A4A51F9" w14:textId="7BDF4ABE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0377702" w14:textId="77777777" w:rsidR="00134F10" w:rsidRPr="00724E15" w:rsidRDefault="00134F10" w:rsidP="0085054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ADD2805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65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551" w:type="dxa"/>
          </w:tcPr>
          <w:p w14:paraId="41552CAC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720" w:hanging="36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93" w:type="dxa"/>
          </w:tcPr>
          <w:p w14:paraId="7B9F9713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05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60" w:type="dxa"/>
          </w:tcPr>
          <w:p w14:paraId="3473B6E1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9" w:type="dxa"/>
          </w:tcPr>
          <w:p w14:paraId="563B9CB2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23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1" w:type="dxa"/>
          </w:tcPr>
          <w:p w14:paraId="47F73307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09BE3788" w14:textId="77777777" w:rsidTr="002C5A73">
        <w:tc>
          <w:tcPr>
            <w:tcW w:w="15275" w:type="dxa"/>
            <w:gridSpan w:val="9"/>
          </w:tcPr>
          <w:p w14:paraId="484B3F0A" w14:textId="56BDC7AF" w:rsidR="00134F10" w:rsidRPr="00724E15" w:rsidRDefault="00277878" w:rsidP="00277878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Cs w:val="20"/>
              </w:rPr>
              <w:t xml:space="preserve">4. </w:t>
            </w:r>
            <w:r w:rsidR="00134F10" w:rsidRPr="00724E15">
              <w:rPr>
                <w:rFonts w:asciiTheme="minorHAnsi" w:hAnsiTheme="minorHAnsi" w:cstheme="minorHAnsi"/>
                <w:color w:val="FF0000"/>
                <w:szCs w:val="20"/>
              </w:rPr>
              <w:t>Fizyka atomowa</w:t>
            </w:r>
          </w:p>
        </w:tc>
      </w:tr>
      <w:tr w:rsidR="00134F10" w:rsidRPr="00724E15" w14:paraId="185627F0" w14:textId="77777777" w:rsidTr="00020CCE">
        <w:tc>
          <w:tcPr>
            <w:tcW w:w="1951" w:type="dxa"/>
          </w:tcPr>
          <w:p w14:paraId="6165082A" w14:textId="4ED33E17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4.1.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Promieniowanie termiczne</w:t>
            </w:r>
          </w:p>
        </w:tc>
        <w:tc>
          <w:tcPr>
            <w:tcW w:w="879" w:type="dxa"/>
          </w:tcPr>
          <w:p w14:paraId="7BF71017" w14:textId="7777777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0314495" w14:textId="11D6D48A" w:rsidR="00134F10" w:rsidRPr="00724E15" w:rsidRDefault="00134F10" w:rsidP="0085054F">
            <w:pPr>
              <w:pStyle w:val="Tekstglowny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X.1</w:t>
            </w:r>
          </w:p>
        </w:tc>
        <w:tc>
          <w:tcPr>
            <w:tcW w:w="2127" w:type="dxa"/>
          </w:tcPr>
          <w:p w14:paraId="5F2225F9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przypomnienie informacji na temat </w:t>
            </w:r>
            <w:r w:rsidRPr="00E34B1C">
              <w:rPr>
                <w:rFonts w:asciiTheme="minorHAnsi" w:hAnsiTheme="minorHAnsi" w:cstheme="minorHAnsi"/>
                <w:szCs w:val="20"/>
              </w:rPr>
              <w:lastRenderedPageBreak/>
              <w:t>widma światła białego</w:t>
            </w:r>
          </w:p>
          <w:p w14:paraId="1D1D30D9" w14:textId="77777777" w:rsidR="00DC09D7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widma promieniowania elektromagnetycznego i zakresów długości fali różnych rodzajów promieniowania</w:t>
            </w:r>
            <w:r w:rsidR="00F85E1E" w:rsidRPr="00E34B1C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3C179C58" w14:textId="1CFFD1B8" w:rsidR="00134F10" w:rsidRPr="00E34B1C" w:rsidRDefault="00F85E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pojęcia ciała doskonale czarnego</w:t>
            </w:r>
          </w:p>
          <w:p w14:paraId="70D5C278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pojęcia promieniowania termicznego</w:t>
            </w:r>
          </w:p>
          <w:p w14:paraId="53926204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 świadomości znaczenia promieniowania termicznego</w:t>
            </w:r>
          </w:p>
          <w:p w14:paraId="0D20D648" w14:textId="46B2D5B6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kształtowanie rozumienia znaczenia krzywej rozkładu termicznego i zależności promieniowania termicznego od temperatury</w:t>
            </w:r>
          </w:p>
        </w:tc>
        <w:tc>
          <w:tcPr>
            <w:tcW w:w="2551" w:type="dxa"/>
          </w:tcPr>
          <w:p w14:paraId="524C57D3" w14:textId="6155D136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definiuje widmo promieniowania</w:t>
            </w:r>
          </w:p>
          <w:p w14:paraId="55D2094D" w14:textId="5B1B4C16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widmo ciągłe światła białego</w:t>
            </w:r>
          </w:p>
          <w:p w14:paraId="75BBAC08" w14:textId="140B34EE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widmo fal elektromagnetycznych</w:t>
            </w:r>
          </w:p>
          <w:p w14:paraId="3BC39FAD" w14:textId="10FD3ADC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zdolność absorpcyjną</w:t>
            </w:r>
          </w:p>
          <w:p w14:paraId="5AD1718F" w14:textId="27EF1750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ciało doskonale czarne</w:t>
            </w:r>
          </w:p>
          <w:p w14:paraId="2FFE6041" w14:textId="78B1ADD8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modeli ciała doskonale czarnego</w:t>
            </w:r>
          </w:p>
          <w:p w14:paraId="4CBF6744" w14:textId="2FE21DF4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i opisuje promieniowanie termiczne</w:t>
            </w:r>
          </w:p>
          <w:p w14:paraId="65E98ABF" w14:textId="10A3DEF4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powszechność i znaczenie promieniowania termicznego</w:t>
            </w:r>
          </w:p>
          <w:p w14:paraId="3FC94CF1" w14:textId="4FF29185" w:rsidR="00134F10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3C3F77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krzywą rozkładu termicznego</w:t>
            </w:r>
            <w:r w:rsidR="003C3F77">
              <w:rPr>
                <w:rFonts w:asciiTheme="minorHAnsi" w:hAnsiTheme="minorHAnsi" w:cstheme="minorHAnsi"/>
                <w:szCs w:val="20"/>
              </w:rPr>
              <w:t xml:space="preserve"> i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wyjaśnia</w:t>
            </w:r>
            <w:r w:rsidR="003C3F77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zależność promieniowania termicznego od temperatury</w:t>
            </w:r>
          </w:p>
        </w:tc>
        <w:tc>
          <w:tcPr>
            <w:tcW w:w="2693" w:type="dxa"/>
          </w:tcPr>
          <w:p w14:paraId="2EF145FF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definiować widmo promieniowania</w:t>
            </w:r>
          </w:p>
          <w:p w14:paraId="79170560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widmo ciągłe światła białego</w:t>
            </w:r>
          </w:p>
          <w:p w14:paraId="0336277E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widmo fal elektromagnetycznych</w:t>
            </w:r>
          </w:p>
          <w:p w14:paraId="408F96D2" w14:textId="3EF20D85" w:rsidR="00134F10" w:rsidRPr="00724E15" w:rsidRDefault="001A0F6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definiować </w:t>
            </w:r>
            <w:r w:rsidR="00F85E1E" w:rsidRPr="00724E15">
              <w:rPr>
                <w:rFonts w:asciiTheme="minorHAnsi" w:hAnsiTheme="minorHAnsi" w:cstheme="minorHAnsi"/>
                <w:szCs w:val="20"/>
              </w:rPr>
              <w:t>zdolność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F85E1E" w:rsidRPr="00724E15">
              <w:rPr>
                <w:rFonts w:asciiTheme="minorHAnsi" w:hAnsiTheme="minorHAnsi" w:cstheme="minorHAnsi"/>
                <w:szCs w:val="20"/>
              </w:rPr>
              <w:t>absorpcyjną</w:t>
            </w:r>
          </w:p>
          <w:p w14:paraId="19227210" w14:textId="77777777" w:rsidR="00F85E1E" w:rsidRPr="00724E15" w:rsidRDefault="00F85E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ciało doskonale czarne</w:t>
            </w:r>
          </w:p>
          <w:p w14:paraId="76CC5D41" w14:textId="597E9592" w:rsidR="00F85E1E" w:rsidRPr="00724E15" w:rsidRDefault="00F85E1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modeli ciała doskonale czarnego</w:t>
            </w:r>
          </w:p>
          <w:p w14:paraId="5F99BED1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i opisywać promieniowanie termiczne</w:t>
            </w:r>
          </w:p>
          <w:p w14:paraId="283A5189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powszechność i znaczenie promieniowania termicznego</w:t>
            </w:r>
          </w:p>
          <w:p w14:paraId="289989A7" w14:textId="25F2914F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krzywą rozkładu termicznego</w:t>
            </w:r>
            <w:r w:rsidR="003C3F77">
              <w:rPr>
                <w:rFonts w:asciiTheme="minorHAnsi" w:hAnsiTheme="minorHAnsi" w:cstheme="minorHAnsi"/>
                <w:szCs w:val="20"/>
              </w:rPr>
              <w:t xml:space="preserve"> i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wyjaśniać zależność promieniowania termicznego od temperatury</w:t>
            </w:r>
          </w:p>
        </w:tc>
        <w:tc>
          <w:tcPr>
            <w:tcW w:w="1560" w:type="dxa"/>
          </w:tcPr>
          <w:p w14:paraId="1238161D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0CB5200B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praca z tekstem</w:t>
            </w:r>
          </w:p>
          <w:p w14:paraId="1B9B00BE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6DBFBBDD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pokaz – widmo promieniowania elektromagnetycznego</w:t>
            </w:r>
          </w:p>
          <w:p w14:paraId="09D0DEC0" w14:textId="788CB23A" w:rsidR="00DC09D7" w:rsidRPr="00724E15" w:rsidRDefault="00DC09D7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doświadczenie – badanie promieniowania termicznego</w:t>
            </w:r>
          </w:p>
        </w:tc>
        <w:tc>
          <w:tcPr>
            <w:tcW w:w="1559" w:type="dxa"/>
          </w:tcPr>
          <w:p w14:paraId="2CFE18EF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2B0F509B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0594249A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tablica interaktywna</w:t>
            </w:r>
          </w:p>
          <w:p w14:paraId="058E849E" w14:textId="1BBA197A" w:rsidR="00015773" w:rsidRPr="00724E15" w:rsidRDefault="0001577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dwa termometry z bankami </w:t>
            </w:r>
            <w:r w:rsidR="00071FEB" w:rsidRPr="00724E15">
              <w:rPr>
                <w:rFonts w:asciiTheme="minorHAnsi" w:hAnsiTheme="minorHAnsi" w:cstheme="minorHAnsi"/>
                <w:szCs w:val="20"/>
              </w:rPr>
              <w:t>rtęci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pomalowanymi na biało i czarno</w:t>
            </w:r>
          </w:p>
          <w:p w14:paraId="61D5780D" w14:textId="3553671C" w:rsidR="00071FEB" w:rsidRPr="00724E15" w:rsidRDefault="00071FE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naczynie z gorąc</w:t>
            </w:r>
            <w:r w:rsidR="001841F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wodą</w:t>
            </w:r>
          </w:p>
        </w:tc>
        <w:tc>
          <w:tcPr>
            <w:tcW w:w="821" w:type="dxa"/>
          </w:tcPr>
          <w:p w14:paraId="556B818F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42BE4AC4" w14:textId="77777777" w:rsidTr="00020CCE">
        <w:tc>
          <w:tcPr>
            <w:tcW w:w="1951" w:type="dxa"/>
          </w:tcPr>
          <w:p w14:paraId="3C46E5A0" w14:textId="7AFDAB31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4.2.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Foton i jego właściwości</w:t>
            </w:r>
          </w:p>
        </w:tc>
        <w:tc>
          <w:tcPr>
            <w:tcW w:w="879" w:type="dxa"/>
          </w:tcPr>
          <w:p w14:paraId="06E3F0E3" w14:textId="3F80CCA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19CEC0F" w14:textId="79A46B00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X.2</w:t>
            </w:r>
          </w:p>
        </w:tc>
        <w:tc>
          <w:tcPr>
            <w:tcW w:w="2127" w:type="dxa"/>
          </w:tcPr>
          <w:p w14:paraId="3614FF9F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kwantowej teorii światła</w:t>
            </w:r>
          </w:p>
          <w:p w14:paraId="5E9F3DF1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pojęcia fotonu i zrozumienie jego znaczenia</w:t>
            </w:r>
          </w:p>
          <w:p w14:paraId="1E1835D2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 xml:space="preserve">rozwijanie umiejętności </w:t>
            </w:r>
            <w:r w:rsidRPr="00E34B1C">
              <w:rPr>
                <w:rFonts w:asciiTheme="minorHAnsi" w:hAnsiTheme="minorHAnsi" w:cstheme="minorHAnsi"/>
                <w:szCs w:val="20"/>
              </w:rPr>
              <w:lastRenderedPageBreak/>
              <w:t>obliczania energii fotonu</w:t>
            </w:r>
          </w:p>
          <w:p w14:paraId="2C18F31C" w14:textId="7E093D29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i zrozumienie teorii dualizmu korpuskularno-falowego</w:t>
            </w:r>
          </w:p>
        </w:tc>
        <w:tc>
          <w:tcPr>
            <w:tcW w:w="2551" w:type="dxa"/>
          </w:tcPr>
          <w:p w14:paraId="40BFE522" w14:textId="37F205A0" w:rsidR="00096124" w:rsidRPr="00724E15" w:rsidRDefault="000961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definiuje kwant promieniowania</w:t>
            </w:r>
          </w:p>
          <w:p w14:paraId="1CC612B5" w14:textId="4984E78F" w:rsidR="00096124" w:rsidRPr="00724E15" w:rsidRDefault="000961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kwantową teorię światła</w:t>
            </w:r>
          </w:p>
          <w:p w14:paraId="75C87CEC" w14:textId="437C4ACD" w:rsidR="00096124" w:rsidRPr="00724E15" w:rsidRDefault="000961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foton, podaje jego najważniejsze cechy</w:t>
            </w:r>
          </w:p>
          <w:p w14:paraId="276D5B67" w14:textId="6251F973" w:rsidR="00096124" w:rsidRPr="00724E15" w:rsidRDefault="000961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energię fotonu</w:t>
            </w:r>
          </w:p>
          <w:p w14:paraId="29584706" w14:textId="124E6C86" w:rsidR="00096124" w:rsidRPr="00724E15" w:rsidRDefault="000961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elektronowolt jako jednostkę energii</w:t>
            </w:r>
          </w:p>
          <w:p w14:paraId="54335628" w14:textId="2C61EB0F" w:rsidR="00134F10" w:rsidRPr="00724E15" w:rsidRDefault="00096124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teorię dualizmu korpuskularno-falowego</w:t>
            </w:r>
          </w:p>
        </w:tc>
        <w:tc>
          <w:tcPr>
            <w:tcW w:w="2693" w:type="dxa"/>
          </w:tcPr>
          <w:p w14:paraId="75DC797F" w14:textId="11F790D7" w:rsidR="00134F10" w:rsidRPr="00724E15" w:rsidRDefault="001B362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definiować kwant promieniowania</w:t>
            </w:r>
          </w:p>
          <w:p w14:paraId="262DFC38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kwantową teorię światła</w:t>
            </w:r>
          </w:p>
          <w:p w14:paraId="04C27CD4" w14:textId="43836C13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foton, podawać jego najważniejsze cechy</w:t>
            </w:r>
          </w:p>
          <w:p w14:paraId="343B7342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energię fotonu</w:t>
            </w:r>
          </w:p>
          <w:p w14:paraId="67C18530" w14:textId="23D5F5A3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elektronowolt jako jednostkę energii</w:t>
            </w:r>
          </w:p>
          <w:p w14:paraId="507D2654" w14:textId="611F53FE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teorię dualizmu korpuskularno-falowego</w:t>
            </w:r>
          </w:p>
        </w:tc>
        <w:tc>
          <w:tcPr>
            <w:tcW w:w="1560" w:type="dxa"/>
          </w:tcPr>
          <w:p w14:paraId="5CC66660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42526517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6DFCF2A1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6C6EE8D3" w14:textId="1BF4EB13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75E6E38E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35B4B6FF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0DD2A94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67869A7F" w14:textId="46355469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zbiór zadań</w:t>
            </w:r>
          </w:p>
        </w:tc>
        <w:tc>
          <w:tcPr>
            <w:tcW w:w="821" w:type="dxa"/>
          </w:tcPr>
          <w:p w14:paraId="31E1E942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202F2206" w14:textId="77777777" w:rsidTr="00020CCE">
        <w:tc>
          <w:tcPr>
            <w:tcW w:w="1951" w:type="dxa"/>
          </w:tcPr>
          <w:p w14:paraId="1947071D" w14:textId="06F134AD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4.3.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Widma atomowe</w:t>
            </w:r>
          </w:p>
        </w:tc>
        <w:tc>
          <w:tcPr>
            <w:tcW w:w="879" w:type="dxa"/>
          </w:tcPr>
          <w:p w14:paraId="54E8A911" w14:textId="7777777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CAAE097" w14:textId="33A9DA09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X.3</w:t>
            </w:r>
          </w:p>
        </w:tc>
        <w:tc>
          <w:tcPr>
            <w:tcW w:w="2127" w:type="dxa"/>
          </w:tcPr>
          <w:p w14:paraId="12913808" w14:textId="3881F1E5" w:rsidR="00413906" w:rsidRPr="00E34B1C" w:rsidRDefault="0041390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zjawiska widma emisyjnego</w:t>
            </w:r>
          </w:p>
          <w:p w14:paraId="13FF4996" w14:textId="77777777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zjawiska linii widmowych oraz widma liniowego</w:t>
            </w:r>
          </w:p>
          <w:p w14:paraId="56132233" w14:textId="09E627F8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techniki analizy widmowej jako metody wyznaczania składu substancji</w:t>
            </w:r>
          </w:p>
          <w:p w14:paraId="427704E1" w14:textId="7433F36F" w:rsidR="00134F10" w:rsidRPr="00E34B1C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E34B1C">
              <w:rPr>
                <w:rFonts w:asciiTheme="minorHAnsi" w:hAnsiTheme="minorHAnsi" w:cstheme="minorHAnsi"/>
                <w:szCs w:val="20"/>
              </w:rPr>
              <w:t>poznanie zjawisk</w:t>
            </w:r>
            <w:r w:rsidR="006B5EBE" w:rsidRPr="00E34B1C">
              <w:rPr>
                <w:rFonts w:asciiTheme="minorHAnsi" w:hAnsiTheme="minorHAnsi" w:cstheme="minorHAnsi"/>
                <w:szCs w:val="20"/>
              </w:rPr>
              <w:t>a</w:t>
            </w:r>
            <w:r w:rsidRPr="00E34B1C">
              <w:rPr>
                <w:rFonts w:asciiTheme="minorHAnsi" w:hAnsiTheme="minorHAnsi" w:cstheme="minorHAnsi"/>
                <w:szCs w:val="20"/>
              </w:rPr>
              <w:t xml:space="preserve"> widma absorpcyjnego</w:t>
            </w:r>
          </w:p>
        </w:tc>
        <w:tc>
          <w:tcPr>
            <w:tcW w:w="2551" w:type="dxa"/>
          </w:tcPr>
          <w:p w14:paraId="65A94F8A" w14:textId="1E3AB3A1" w:rsidR="00D05376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widmo emisyjne</w:t>
            </w:r>
          </w:p>
          <w:p w14:paraId="2B5D4D42" w14:textId="2DA18E4C" w:rsidR="00D05376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cieczy i ciał stałych jako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źródeł widma ciągłego</w:t>
            </w:r>
          </w:p>
          <w:p w14:paraId="35699493" w14:textId="5009421D" w:rsidR="00D05376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linii widmowych oraz widma liniowego</w:t>
            </w:r>
          </w:p>
          <w:p w14:paraId="2E759CB3" w14:textId="1B6F7527" w:rsidR="00D05376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gazów jako źródeł widma liniowego</w:t>
            </w:r>
          </w:p>
          <w:p w14:paraId="71095BF0" w14:textId="29DCC703" w:rsidR="00D05376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technikę analizy widmowej jako metody wyznaczania składu substancji</w:t>
            </w:r>
          </w:p>
          <w:p w14:paraId="0F18E905" w14:textId="5545A76E" w:rsidR="00D05376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widma absorpcyjnego</w:t>
            </w:r>
          </w:p>
          <w:p w14:paraId="6B0307AC" w14:textId="37182874" w:rsidR="00134F10" w:rsidRPr="00724E15" w:rsidRDefault="00D0537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widmo słoneczne jako widmo absorpcyjne</w:t>
            </w:r>
          </w:p>
        </w:tc>
        <w:tc>
          <w:tcPr>
            <w:tcW w:w="2693" w:type="dxa"/>
          </w:tcPr>
          <w:p w14:paraId="0CF92364" w14:textId="42D4438F" w:rsidR="00413906" w:rsidRPr="00724E15" w:rsidRDefault="00413906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widmo emisyjne</w:t>
            </w:r>
          </w:p>
          <w:p w14:paraId="15302B38" w14:textId="3C76CF51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cieczy i ciał stałych jako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źródeł widma ciągłego</w:t>
            </w:r>
          </w:p>
          <w:p w14:paraId="73F6AE6D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linii widmowych oraz widma liniowego</w:t>
            </w:r>
          </w:p>
          <w:p w14:paraId="598E7672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gazów jako źródeł widma liniowego</w:t>
            </w:r>
          </w:p>
          <w:p w14:paraId="4962CE27" w14:textId="34FC3330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technikę analizy widmowej jako metody wyznaczania składu substancji</w:t>
            </w:r>
          </w:p>
          <w:p w14:paraId="6E8B86BB" w14:textId="43EC9908" w:rsidR="000030DE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widma absorpcyjnego</w:t>
            </w:r>
          </w:p>
          <w:p w14:paraId="6E4A4CD0" w14:textId="57745765" w:rsidR="00134F10" w:rsidRPr="00724E15" w:rsidRDefault="000030D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widmo słoneczne jako widmo </w:t>
            </w:r>
            <w:r w:rsidR="00D05376" w:rsidRPr="00724E15">
              <w:rPr>
                <w:rFonts w:asciiTheme="minorHAnsi" w:hAnsiTheme="minorHAnsi" w:cstheme="minorHAnsi"/>
                <w:szCs w:val="20"/>
              </w:rPr>
              <w:t>absorpcyjne</w:t>
            </w:r>
          </w:p>
        </w:tc>
        <w:tc>
          <w:tcPr>
            <w:tcW w:w="1560" w:type="dxa"/>
          </w:tcPr>
          <w:p w14:paraId="6E6586C9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47F0BEB9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pokaz – widma emisyjne i absorpcyjne, analiza widmowa</w:t>
            </w:r>
          </w:p>
          <w:p w14:paraId="65E72AB2" w14:textId="41EE78B6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705DD6F6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5B0C9593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6EB9AF1E" w14:textId="3D5E6CEA" w:rsidR="00134F10" w:rsidRPr="003C3F77" w:rsidRDefault="00134F10" w:rsidP="003C3F77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64801193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7F1EF95D" w14:textId="77777777" w:rsidTr="00020CCE">
        <w:tc>
          <w:tcPr>
            <w:tcW w:w="1951" w:type="dxa"/>
          </w:tcPr>
          <w:p w14:paraId="4B39100E" w14:textId="3F22D2E0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4.4.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Model Bohra budowy atomu</w:t>
            </w:r>
          </w:p>
        </w:tc>
        <w:tc>
          <w:tcPr>
            <w:tcW w:w="879" w:type="dxa"/>
          </w:tcPr>
          <w:p w14:paraId="6729B4B0" w14:textId="721D8CCA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605A857" w14:textId="161E48A4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X.4, X.5</w:t>
            </w:r>
          </w:p>
        </w:tc>
        <w:tc>
          <w:tcPr>
            <w:tcW w:w="2127" w:type="dxa"/>
          </w:tcPr>
          <w:p w14:paraId="4C844F64" w14:textId="77777777" w:rsidR="00306063" w:rsidRPr="00724E15" w:rsidRDefault="00306063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historycznych poglądów na budowę materii</w:t>
            </w:r>
          </w:p>
          <w:p w14:paraId="1792A81F" w14:textId="3F5BA66A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postulatów Bohra</w:t>
            </w:r>
          </w:p>
          <w:p w14:paraId="704866A7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kształtowanie świadomości znaczenia postulatów Bohra</w:t>
            </w:r>
          </w:p>
          <w:p w14:paraId="2F81672F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rozwijanie umiejętności obliczania promienia orbity oraz energii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elektronu w atomie wodoru</w:t>
            </w:r>
          </w:p>
          <w:p w14:paraId="6217FABA" w14:textId="1260340B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wykorzystania modelu Bohra atomu wodoru w sytuacjach problemowych</w:t>
            </w:r>
          </w:p>
        </w:tc>
        <w:tc>
          <w:tcPr>
            <w:tcW w:w="2551" w:type="dxa"/>
          </w:tcPr>
          <w:p w14:paraId="4E9ECD8B" w14:textId="2816CE93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historyczne poglądy na budowę materii</w:t>
            </w:r>
          </w:p>
          <w:p w14:paraId="3D40392B" w14:textId="0929EC4B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opisuje modele Thomsona i Rutherforda budowy materii </w:t>
            </w:r>
          </w:p>
          <w:p w14:paraId="63DE0122" w14:textId="53126819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formułuje postulaty Bohra</w:t>
            </w:r>
          </w:p>
          <w:p w14:paraId="56DE5F60" w14:textId="043067BE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postulatów Bohra i formułuje płynące z nich wnioski</w:t>
            </w:r>
          </w:p>
          <w:p w14:paraId="2BFDC08A" w14:textId="57F15FD1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podaje ograniczenia modelu Bohra atomu wodoru </w:t>
            </w:r>
          </w:p>
          <w:p w14:paraId="40D03FBB" w14:textId="61F5BA14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istnienia poziomów energetycznych elektronu w atomie wodoru</w:t>
            </w:r>
          </w:p>
          <w:p w14:paraId="1029BB5C" w14:textId="2AF07359" w:rsidR="001D2E0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promień orbity oraz energię elektronu w atomie wodoru</w:t>
            </w:r>
          </w:p>
          <w:p w14:paraId="4CFAABB4" w14:textId="6FE1B0C8" w:rsidR="00134F10" w:rsidRPr="00724E15" w:rsidRDefault="001D2E0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model Bohra atomu wodoru w sytuacjach problemowych</w:t>
            </w:r>
          </w:p>
        </w:tc>
        <w:tc>
          <w:tcPr>
            <w:tcW w:w="2693" w:type="dxa"/>
          </w:tcPr>
          <w:p w14:paraId="1C7854FB" w14:textId="77777777" w:rsidR="00191362" w:rsidRPr="00724E15" w:rsidRDefault="0019136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historyczne poglądy na budowę materii</w:t>
            </w:r>
          </w:p>
          <w:p w14:paraId="307E1ECF" w14:textId="77777777" w:rsidR="00D44E81" w:rsidRPr="00724E15" w:rsidRDefault="00191362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modele Thomsona i Rutherforda budowy materii </w:t>
            </w:r>
          </w:p>
          <w:p w14:paraId="6F5EB2B3" w14:textId="79E0648B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postulaty Bohra</w:t>
            </w:r>
          </w:p>
          <w:p w14:paraId="1EFA6122" w14:textId="4E17A7D8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postulatów Bohra i formuł</w:t>
            </w:r>
            <w:r w:rsidR="001D2E00" w:rsidRPr="00724E15">
              <w:rPr>
                <w:rFonts w:asciiTheme="minorHAnsi" w:hAnsiTheme="minorHAnsi" w:cstheme="minorHAnsi"/>
                <w:szCs w:val="20"/>
              </w:rPr>
              <w:t>ować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płynące z nich wnioski</w:t>
            </w:r>
          </w:p>
          <w:p w14:paraId="066D229B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podawać ograniczenia modelu Bohra atomu wodoru </w:t>
            </w:r>
          </w:p>
          <w:p w14:paraId="23D55234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wyjaśniać znaczenie istnienia poziomów energetycznych elektronu w atomie wodoru</w:t>
            </w:r>
          </w:p>
          <w:p w14:paraId="4A7BCD7E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promień orbity oraz energię elektronu w atomie wodoru</w:t>
            </w:r>
          </w:p>
          <w:p w14:paraId="4799F514" w14:textId="0A8736B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model Bohra atomu wodoru w sytuacjach problemowych</w:t>
            </w:r>
          </w:p>
        </w:tc>
        <w:tc>
          <w:tcPr>
            <w:tcW w:w="1560" w:type="dxa"/>
          </w:tcPr>
          <w:p w14:paraId="16D52EB7" w14:textId="6BF6127E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5A306DFF" w14:textId="7DAB7A18" w:rsidR="00F2370B" w:rsidRPr="00724E15" w:rsidRDefault="00F2370B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0B6DDD9A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6E3BA5D5" w14:textId="10DB1C7D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2430F776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0592315A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47C081C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51F9E01F" w14:textId="26FA60D2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karty do ćwiczeń </w:t>
            </w:r>
            <w:r w:rsidR="001D2E00" w:rsidRPr="00724E15">
              <w:rPr>
                <w:rFonts w:asciiTheme="minorHAnsi" w:hAnsiTheme="minorHAnsi" w:cstheme="minorHAnsi"/>
                <w:szCs w:val="20"/>
              </w:rPr>
              <w:t>obliczeniowych</w:t>
            </w:r>
          </w:p>
        </w:tc>
        <w:tc>
          <w:tcPr>
            <w:tcW w:w="821" w:type="dxa"/>
          </w:tcPr>
          <w:p w14:paraId="7A17D3A2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2FAEE6B8" w14:textId="77777777" w:rsidTr="00020CCE">
        <w:tc>
          <w:tcPr>
            <w:tcW w:w="1951" w:type="dxa"/>
          </w:tcPr>
          <w:p w14:paraId="62516D61" w14:textId="49044318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4.5.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Zjawisko fotoelektryczne</w:t>
            </w:r>
            <w:r w:rsidR="00134F10" w:rsidRPr="00277878">
              <w:rPr>
                <w:rStyle w:val="Bold"/>
                <w:rFonts w:asciiTheme="minorHAnsi" w:hAnsiTheme="minorHAnsi" w:cstheme="minorHAnsi"/>
                <w:strike/>
                <w:szCs w:val="20"/>
              </w:rPr>
              <w:t xml:space="preserve"> i fotochemiczne</w:t>
            </w:r>
          </w:p>
        </w:tc>
        <w:tc>
          <w:tcPr>
            <w:tcW w:w="879" w:type="dxa"/>
          </w:tcPr>
          <w:p w14:paraId="68DE012C" w14:textId="3EE74D00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7DFD425" w14:textId="22D565FD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X.5</w:t>
            </w:r>
          </w:p>
        </w:tc>
        <w:tc>
          <w:tcPr>
            <w:tcW w:w="2127" w:type="dxa"/>
          </w:tcPr>
          <w:p w14:paraId="0E8A80D6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zjawiska jonizacji</w:t>
            </w:r>
          </w:p>
          <w:p w14:paraId="727D4A76" w14:textId="7ADC0B54" w:rsidR="00134F10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poznanie i </w:t>
            </w:r>
            <w:r w:rsidR="00D958F7" w:rsidRPr="00724E15">
              <w:rPr>
                <w:rFonts w:asciiTheme="minorHAnsi" w:hAnsiTheme="minorHAnsi" w:cstheme="minorHAnsi"/>
                <w:szCs w:val="20"/>
              </w:rPr>
              <w:t>zrozumienie</w:t>
            </w:r>
            <w:r w:rsidR="00134F10" w:rsidRPr="00724E15">
              <w:rPr>
                <w:rFonts w:asciiTheme="minorHAnsi" w:hAnsiTheme="minorHAnsi" w:cstheme="minorHAnsi"/>
                <w:szCs w:val="20"/>
              </w:rPr>
              <w:t xml:space="preserve"> zjawiska fotoelektrycznego</w:t>
            </w:r>
          </w:p>
          <w:p w14:paraId="4B9E7DF6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i zrozumienie pojęcia pracy wyjścia fotoelektronów</w:t>
            </w:r>
          </w:p>
          <w:p w14:paraId="04B943E4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budowy i zrozumienie zasady działania fotokomórki</w:t>
            </w:r>
          </w:p>
          <w:p w14:paraId="6A30754C" w14:textId="77777777" w:rsidR="00134F10" w:rsidRPr="00277878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poznanie i zrozumienie zjawiska fotochemicznego</w:t>
            </w:r>
          </w:p>
          <w:p w14:paraId="50DA5D24" w14:textId="6010D586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kształtowanie świadomości znaczenia zjawisk jonizacji, fotoelektrycznego </w:t>
            </w:r>
            <w:r w:rsidRPr="003C3F77">
              <w:rPr>
                <w:rFonts w:asciiTheme="minorHAnsi" w:hAnsiTheme="minorHAnsi" w:cstheme="minorHAnsi"/>
                <w:strike/>
                <w:szCs w:val="20"/>
              </w:rPr>
              <w:t>i fotochemicznego</w:t>
            </w:r>
          </w:p>
        </w:tc>
        <w:tc>
          <w:tcPr>
            <w:tcW w:w="2551" w:type="dxa"/>
          </w:tcPr>
          <w:p w14:paraId="6341CB15" w14:textId="351A73F9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doświadczenie Hertza</w:t>
            </w:r>
          </w:p>
          <w:p w14:paraId="6E18C536" w14:textId="366CE001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jonizacji</w:t>
            </w:r>
          </w:p>
          <w:p w14:paraId="475287A0" w14:textId="1CB44B43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i wyjaśnia zjawisko fotoelektryczne zewnętrzne</w:t>
            </w:r>
          </w:p>
          <w:p w14:paraId="4429EB41" w14:textId="68B7D698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pracę wyjścia fotoelektronów</w:t>
            </w:r>
          </w:p>
          <w:p w14:paraId="1732E632" w14:textId="6FB0735C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wielkości pracy wyjścia fotoelektronów</w:t>
            </w:r>
          </w:p>
          <w:p w14:paraId="16B5CDE1" w14:textId="4A448D55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równanie Einsteina</w:t>
            </w:r>
            <w:r w:rsidR="00461F3C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Millikana w sytuacjach problemowych</w:t>
            </w:r>
          </w:p>
          <w:p w14:paraId="57A7EFAD" w14:textId="6A851191" w:rsidR="001F02FE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i wyjaśnia zasadę działania fotokomórki</w:t>
            </w:r>
          </w:p>
          <w:p w14:paraId="5C41A054" w14:textId="15DA7A8A" w:rsidR="001F02FE" w:rsidRPr="00277878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</w:t>
            </w:r>
            <w:r w:rsidR="00517F67" w:rsidRPr="00277878">
              <w:rPr>
                <w:rFonts w:asciiTheme="minorHAnsi" w:hAnsiTheme="minorHAnsi" w:cstheme="minorHAnsi"/>
                <w:strike/>
                <w:szCs w:val="20"/>
              </w:rPr>
              <w:t>uje</w:t>
            </w:r>
            <w:r w:rsidRPr="00277878">
              <w:rPr>
                <w:rFonts w:asciiTheme="minorHAnsi" w:hAnsiTheme="minorHAnsi" w:cstheme="minorHAnsi"/>
                <w:strike/>
                <w:szCs w:val="20"/>
              </w:rPr>
              <w:t xml:space="preserve"> zjawisko fotochemiczne</w:t>
            </w:r>
          </w:p>
          <w:p w14:paraId="5CB097B2" w14:textId="3812C54F" w:rsidR="001F02FE" w:rsidRPr="00277878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formuł</w:t>
            </w:r>
            <w:r w:rsidR="00517F67" w:rsidRPr="00277878">
              <w:rPr>
                <w:rFonts w:asciiTheme="minorHAnsi" w:hAnsiTheme="minorHAnsi" w:cstheme="minorHAnsi"/>
                <w:strike/>
                <w:szCs w:val="20"/>
              </w:rPr>
              <w:t>uje</w:t>
            </w:r>
            <w:r w:rsidRPr="00277878">
              <w:rPr>
                <w:rFonts w:asciiTheme="minorHAnsi" w:hAnsiTheme="minorHAnsi" w:cstheme="minorHAnsi"/>
                <w:strike/>
                <w:szCs w:val="20"/>
              </w:rPr>
              <w:t xml:space="preserve"> prawa Grotthusa–Drapera i Starka–Einsteina i płynące z nich wnioski</w:t>
            </w:r>
          </w:p>
          <w:p w14:paraId="643415C7" w14:textId="4CA41FA4" w:rsidR="00134F10" w:rsidRPr="00724E15" w:rsidRDefault="001F02FE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wyjaśnia znaczenie i zastosowania zjawisk jonizacji,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fotoelektrycznego </w:t>
            </w:r>
            <w:r w:rsidRPr="00277878">
              <w:rPr>
                <w:rFonts w:asciiTheme="minorHAnsi" w:hAnsiTheme="minorHAnsi" w:cstheme="minorHAnsi"/>
                <w:strike/>
                <w:szCs w:val="20"/>
              </w:rPr>
              <w:t>i fotochemicznego</w:t>
            </w:r>
          </w:p>
        </w:tc>
        <w:tc>
          <w:tcPr>
            <w:tcW w:w="2693" w:type="dxa"/>
          </w:tcPr>
          <w:p w14:paraId="4901463C" w14:textId="7E0C2597" w:rsidR="00E90585" w:rsidRPr="00724E15" w:rsidRDefault="00E9058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doświadczenie Hertza</w:t>
            </w:r>
          </w:p>
          <w:p w14:paraId="54FB6B49" w14:textId="7D192730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jonizacji</w:t>
            </w:r>
          </w:p>
          <w:p w14:paraId="4C4FB1E6" w14:textId="03279648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i wyjaśniać zjawisko fotoelektryczne</w:t>
            </w:r>
            <w:r w:rsidR="00E90585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3030A6" w:rsidRPr="00724E15">
              <w:rPr>
                <w:rFonts w:asciiTheme="minorHAnsi" w:hAnsiTheme="minorHAnsi" w:cstheme="minorHAnsi"/>
                <w:szCs w:val="20"/>
              </w:rPr>
              <w:t>zewnętrzne</w:t>
            </w:r>
          </w:p>
          <w:p w14:paraId="2868B15A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pracę wyjścia fotoelektronów</w:t>
            </w:r>
          </w:p>
          <w:p w14:paraId="536899A5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wielkości pracy wyjścia fotoelektronów</w:t>
            </w:r>
          </w:p>
          <w:p w14:paraId="6EDB2183" w14:textId="432844E9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równanie Einsteina</w:t>
            </w:r>
            <w:r w:rsidR="00461F3C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Millikana w sytuacjach problemowych</w:t>
            </w:r>
          </w:p>
          <w:p w14:paraId="67A17EDF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i wyjaśniać zasadę działania fotokomórki</w:t>
            </w:r>
          </w:p>
          <w:p w14:paraId="7541C3B5" w14:textId="6C26436B" w:rsidR="00134F10" w:rsidRPr="00277878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opisywać zjawisko fotochemiczne</w:t>
            </w:r>
          </w:p>
          <w:p w14:paraId="12F54C85" w14:textId="371BF1B5" w:rsidR="00E74785" w:rsidRPr="00277878" w:rsidRDefault="00E74785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277878">
              <w:rPr>
                <w:rFonts w:asciiTheme="minorHAnsi" w:hAnsiTheme="minorHAnsi" w:cstheme="minorHAnsi"/>
                <w:strike/>
                <w:szCs w:val="20"/>
              </w:rPr>
              <w:t>formułować prawa</w:t>
            </w:r>
            <w:r w:rsidR="00E62769" w:rsidRPr="00277878">
              <w:rPr>
                <w:rFonts w:asciiTheme="minorHAnsi" w:hAnsiTheme="minorHAnsi" w:cstheme="minorHAnsi"/>
                <w:strike/>
                <w:szCs w:val="20"/>
              </w:rPr>
              <w:t xml:space="preserve"> Grotthusa–Drapera i Starka Einsteina i płynące z nich wnioski</w:t>
            </w:r>
          </w:p>
          <w:p w14:paraId="3D345C1E" w14:textId="76FDE113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wyjaśniać znaczenie i zastosowania zjawisk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jonizacji, fotoelektrycznego</w:t>
            </w:r>
            <w:r w:rsidRPr="00277878">
              <w:rPr>
                <w:rFonts w:asciiTheme="minorHAnsi" w:hAnsiTheme="minorHAnsi" w:cstheme="minorHAnsi"/>
                <w:strike/>
                <w:szCs w:val="20"/>
              </w:rPr>
              <w:t xml:space="preserve"> i fotochemicznego</w:t>
            </w:r>
          </w:p>
        </w:tc>
        <w:tc>
          <w:tcPr>
            <w:tcW w:w="1560" w:type="dxa"/>
          </w:tcPr>
          <w:p w14:paraId="671BBBF4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2E067DD2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4A15B6A2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0E6C9AC6" w14:textId="3E0C3A6C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projekt – zbieranie i przedstawienie informacji na temat zastosowań zjawisk jonizacji, fotoelektrycznego </w:t>
            </w:r>
            <w:r w:rsidRPr="00277878">
              <w:rPr>
                <w:rFonts w:asciiTheme="minorHAnsi" w:hAnsiTheme="minorHAnsi" w:cstheme="minorHAnsi"/>
                <w:strike/>
                <w:szCs w:val="20"/>
              </w:rPr>
              <w:t>i fotochemicznego</w:t>
            </w:r>
          </w:p>
        </w:tc>
        <w:tc>
          <w:tcPr>
            <w:tcW w:w="1559" w:type="dxa"/>
          </w:tcPr>
          <w:p w14:paraId="777A4F74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2A4717D1" w14:textId="77777777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5E21ED5C" w14:textId="3E09EE19" w:rsidR="00134F10" w:rsidRPr="00724E15" w:rsidRDefault="00134F10" w:rsidP="00E34B1C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569BBD02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7C440379" w14:textId="77777777" w:rsidTr="00020CCE">
        <w:tc>
          <w:tcPr>
            <w:tcW w:w="1951" w:type="dxa"/>
          </w:tcPr>
          <w:p w14:paraId="317F4BDD" w14:textId="77777777" w:rsidR="00134F10" w:rsidRPr="00771ECF" w:rsidRDefault="00134F10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Powtórzenie wiadomości</w:t>
            </w:r>
          </w:p>
        </w:tc>
        <w:tc>
          <w:tcPr>
            <w:tcW w:w="879" w:type="dxa"/>
          </w:tcPr>
          <w:p w14:paraId="7B8E1CD2" w14:textId="7777777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5F4A5B1" w14:textId="6FB66D67" w:rsidR="00134F10" w:rsidRPr="00724E15" w:rsidRDefault="00134F10" w:rsidP="0085054F">
            <w:pPr>
              <w:contextualSpacing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X.1 – X.5</w:t>
            </w:r>
          </w:p>
        </w:tc>
        <w:tc>
          <w:tcPr>
            <w:tcW w:w="2127" w:type="dxa"/>
          </w:tcPr>
          <w:p w14:paraId="6585457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zebranie i ugruntowanie wiadomości </w:t>
            </w:r>
          </w:p>
        </w:tc>
        <w:tc>
          <w:tcPr>
            <w:tcW w:w="2551" w:type="dxa"/>
          </w:tcPr>
          <w:p w14:paraId="44C637E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i prezentuje zdobyte wiadomości</w:t>
            </w:r>
          </w:p>
        </w:tc>
        <w:tc>
          <w:tcPr>
            <w:tcW w:w="2693" w:type="dxa"/>
          </w:tcPr>
          <w:p w14:paraId="035C4F3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prezentować i wykorzystywać zdobyte wiadomości </w:t>
            </w:r>
          </w:p>
        </w:tc>
        <w:tc>
          <w:tcPr>
            <w:tcW w:w="1560" w:type="dxa"/>
          </w:tcPr>
          <w:p w14:paraId="075711A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324DCB87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6D85BDE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karta wybranych wzorów i stałych fizycznych</w:t>
            </w:r>
          </w:p>
          <w:p w14:paraId="3ED41CA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</w:t>
            </w:r>
          </w:p>
        </w:tc>
        <w:tc>
          <w:tcPr>
            <w:tcW w:w="821" w:type="dxa"/>
          </w:tcPr>
          <w:p w14:paraId="6A5C916D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597A51AD" w14:textId="77777777" w:rsidTr="00020CCE">
        <w:trPr>
          <w:trHeight w:val="156"/>
        </w:trPr>
        <w:tc>
          <w:tcPr>
            <w:tcW w:w="1951" w:type="dxa"/>
          </w:tcPr>
          <w:p w14:paraId="584622FB" w14:textId="77777777" w:rsidR="00134F10" w:rsidRPr="00771ECF" w:rsidRDefault="00134F10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Sprawdzian</w:t>
            </w:r>
          </w:p>
        </w:tc>
        <w:tc>
          <w:tcPr>
            <w:tcW w:w="879" w:type="dxa"/>
          </w:tcPr>
          <w:p w14:paraId="15B8D1ED" w14:textId="7777777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E5A234C" w14:textId="77777777" w:rsidR="00134F10" w:rsidRPr="00724E15" w:rsidRDefault="00134F10" w:rsidP="0085054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3090F47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65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551" w:type="dxa"/>
          </w:tcPr>
          <w:p w14:paraId="5D9BC339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720" w:hanging="36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93" w:type="dxa"/>
          </w:tcPr>
          <w:p w14:paraId="3B9D56E5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05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60" w:type="dxa"/>
          </w:tcPr>
          <w:p w14:paraId="1E1B6C54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9" w:type="dxa"/>
          </w:tcPr>
          <w:p w14:paraId="1D17A3E4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23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1" w:type="dxa"/>
          </w:tcPr>
          <w:p w14:paraId="2EF71F58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3AE1914B" w14:textId="77777777" w:rsidTr="002C5A73">
        <w:tc>
          <w:tcPr>
            <w:tcW w:w="15275" w:type="dxa"/>
            <w:gridSpan w:val="9"/>
          </w:tcPr>
          <w:p w14:paraId="449C4A77" w14:textId="7846B871" w:rsidR="00134F10" w:rsidRPr="00724E15" w:rsidRDefault="00277878" w:rsidP="00277878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Cs w:val="20"/>
              </w:rPr>
              <w:t xml:space="preserve">5. </w:t>
            </w:r>
            <w:r w:rsidR="00134F10" w:rsidRPr="00724E15">
              <w:rPr>
                <w:rFonts w:asciiTheme="minorHAnsi" w:hAnsiTheme="minorHAnsi" w:cstheme="minorHAnsi"/>
                <w:color w:val="FF0000"/>
                <w:szCs w:val="20"/>
              </w:rPr>
              <w:t>Fizyka jądrowa</w:t>
            </w:r>
          </w:p>
        </w:tc>
      </w:tr>
      <w:tr w:rsidR="00134F10" w:rsidRPr="00724E15" w14:paraId="0DA25CDD" w14:textId="77777777" w:rsidTr="00020CCE">
        <w:tc>
          <w:tcPr>
            <w:tcW w:w="1951" w:type="dxa"/>
          </w:tcPr>
          <w:p w14:paraId="7A8FD0D2" w14:textId="1D994B49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5.1.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Odkrycie i właściwości jądra atomowego</w:t>
            </w:r>
          </w:p>
        </w:tc>
        <w:tc>
          <w:tcPr>
            <w:tcW w:w="879" w:type="dxa"/>
          </w:tcPr>
          <w:p w14:paraId="7A4AFBAD" w14:textId="63BC434F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9A61190" w14:textId="486F1D74" w:rsidR="00134F10" w:rsidRPr="00724E15" w:rsidRDefault="00134F10" w:rsidP="0085054F">
            <w:pPr>
              <w:pStyle w:val="Tekstglowny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XI.1</w:t>
            </w:r>
          </w:p>
        </w:tc>
        <w:tc>
          <w:tcPr>
            <w:tcW w:w="2127" w:type="dxa"/>
          </w:tcPr>
          <w:p w14:paraId="28F0DE3B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historii odkrycia budowy jądra atomowego</w:t>
            </w:r>
          </w:p>
          <w:p w14:paraId="3B8A5241" w14:textId="0FAC3D9A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i zrozumienie pojęć cząsteczki/molekuły, atomu, pierwiastka</w:t>
            </w:r>
            <w:r w:rsidR="002C5A73" w:rsidRPr="00A642FB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A642FB">
              <w:rPr>
                <w:rFonts w:asciiTheme="minorHAnsi" w:hAnsiTheme="minorHAnsi" w:cstheme="minorHAnsi"/>
                <w:szCs w:val="20"/>
              </w:rPr>
              <w:t>i związku chemicznego</w:t>
            </w:r>
          </w:p>
          <w:p w14:paraId="448252C4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świadomości struktury i znaczenia układu okresowego pierwiastków</w:t>
            </w:r>
          </w:p>
          <w:p w14:paraId="56AE0A29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pojęcia jądra atomowego</w:t>
            </w:r>
          </w:p>
          <w:p w14:paraId="6DC8A261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pojęcia nukleonu</w:t>
            </w:r>
          </w:p>
          <w:p w14:paraId="3956A614" w14:textId="46149055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budowy j</w:t>
            </w:r>
            <w:r w:rsidR="003F323A" w:rsidRPr="00A642FB">
              <w:rPr>
                <w:rFonts w:asciiTheme="minorHAnsi" w:hAnsiTheme="minorHAnsi" w:cstheme="minorHAnsi"/>
                <w:szCs w:val="20"/>
              </w:rPr>
              <w:t>ą</w:t>
            </w:r>
            <w:r w:rsidRPr="00A642FB">
              <w:rPr>
                <w:rFonts w:asciiTheme="minorHAnsi" w:hAnsiTheme="minorHAnsi" w:cstheme="minorHAnsi"/>
                <w:szCs w:val="20"/>
              </w:rPr>
              <w:t>dra atomowego</w:t>
            </w:r>
          </w:p>
          <w:p w14:paraId="4C2E23BC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wykorzystania liczby atomowej i masowej do oznaczania </w:t>
            </w:r>
            <w:r w:rsidRPr="00A642FB">
              <w:rPr>
                <w:rFonts w:asciiTheme="minorHAnsi" w:hAnsiTheme="minorHAnsi" w:cstheme="minorHAnsi"/>
                <w:szCs w:val="20"/>
              </w:rPr>
              <w:lastRenderedPageBreak/>
              <w:t>składu jąder atomowych</w:t>
            </w:r>
          </w:p>
          <w:p w14:paraId="0AB492FF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pojęcia izotopu</w:t>
            </w:r>
          </w:p>
          <w:p w14:paraId="62FC8293" w14:textId="4027BCAB" w:rsidR="00134F10" w:rsidRPr="00A642FB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pojęć deficytu masy i energii wiązania</w:t>
            </w:r>
          </w:p>
        </w:tc>
        <w:tc>
          <w:tcPr>
            <w:tcW w:w="2551" w:type="dxa"/>
          </w:tcPr>
          <w:p w14:paraId="191B4B1A" w14:textId="56033283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rys historyczny fizyki jądrowej</w:t>
            </w:r>
          </w:p>
          <w:p w14:paraId="471CF059" w14:textId="5ABC1A99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doświadczenie Rutherforda i płynące z niego wnioski</w:t>
            </w:r>
          </w:p>
          <w:p w14:paraId="3C3D603F" w14:textId="43BCB072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</w:t>
            </w:r>
            <w:r w:rsidR="00C64204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cząsteczkę/molekułę, atom, pierwiastek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i związek chemiczny</w:t>
            </w:r>
          </w:p>
          <w:p w14:paraId="19A22988" w14:textId="60EABFC2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strukturę układu okresowego pierwiastków</w:t>
            </w:r>
          </w:p>
          <w:p w14:paraId="7D1FF54F" w14:textId="723C247A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znaczenie układu okresowego pierwiastków</w:t>
            </w:r>
          </w:p>
          <w:p w14:paraId="4E12CCA9" w14:textId="08503DE1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 z układu okresowego pierwiastków do odczytywania informacji</w:t>
            </w:r>
          </w:p>
          <w:p w14:paraId="42425E10" w14:textId="128A4C96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jądro atomowe</w:t>
            </w:r>
          </w:p>
          <w:p w14:paraId="071F7085" w14:textId="0F1D2F43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nukleon, wymienia nukleony</w:t>
            </w:r>
          </w:p>
          <w:p w14:paraId="5C2C5696" w14:textId="1882F385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opisuje własności protonu i neutronu </w:t>
            </w:r>
          </w:p>
          <w:p w14:paraId="2C02A225" w14:textId="1DF1F615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j</w:t>
            </w:r>
            <w:r w:rsidR="003F323A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>dra atomowego</w:t>
            </w:r>
          </w:p>
          <w:p w14:paraId="7C131D42" w14:textId="6CA84490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wykorzystuje liczbę atomową i masową do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oznaczania składu jąder atomowych</w:t>
            </w:r>
          </w:p>
          <w:p w14:paraId="0456798C" w14:textId="667A3800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jednostkę masy atomowej</w:t>
            </w:r>
          </w:p>
          <w:p w14:paraId="04819A0C" w14:textId="7366A0BA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zamienia jednostkę masy atomowej na kilogramy</w:t>
            </w:r>
          </w:p>
          <w:p w14:paraId="7AFF7BF2" w14:textId="40032D29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izotop</w:t>
            </w:r>
          </w:p>
          <w:p w14:paraId="3642FEF5" w14:textId="6C64EECA" w:rsidR="00332B7E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wskazuje izotopy danego pierwiastka</w:t>
            </w:r>
          </w:p>
          <w:p w14:paraId="0C2A2343" w14:textId="2946CCCB" w:rsidR="00134F10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jądrowy deficyt masy oraz energię wiązania i wyjaśnia ich znaczenie</w:t>
            </w:r>
          </w:p>
        </w:tc>
        <w:tc>
          <w:tcPr>
            <w:tcW w:w="2693" w:type="dxa"/>
          </w:tcPr>
          <w:p w14:paraId="17D6D01C" w14:textId="0E81F16F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rys historyczny fizyki jądrowej</w:t>
            </w:r>
          </w:p>
          <w:p w14:paraId="2A17F9A8" w14:textId="68480517" w:rsidR="00CA22F7" w:rsidRPr="00724E15" w:rsidRDefault="00CA22F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doświadczenie Rutherforda</w:t>
            </w:r>
          </w:p>
          <w:p w14:paraId="26FA9232" w14:textId="33ABF09B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cząsteczkę/molekułę, atom, pierwiastek</w:t>
            </w:r>
            <w:r w:rsidR="002C5A73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i związek chemiczny</w:t>
            </w:r>
          </w:p>
          <w:p w14:paraId="75C761B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strukturę układu okresowego pierwiastków</w:t>
            </w:r>
          </w:p>
          <w:p w14:paraId="7CFC128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znaczenie układu okresowego pierwiastków</w:t>
            </w:r>
          </w:p>
          <w:p w14:paraId="6D60953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korzystać z układu okresowego pierwiastków do odczytywania informacji</w:t>
            </w:r>
          </w:p>
          <w:p w14:paraId="2D4A6CA0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jądro atomowe</w:t>
            </w:r>
          </w:p>
          <w:p w14:paraId="1B360EC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nukleon, wymieniać nukleony</w:t>
            </w:r>
          </w:p>
          <w:p w14:paraId="03E14A7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własności protonu i neutronu </w:t>
            </w:r>
          </w:p>
          <w:p w14:paraId="74F2D28E" w14:textId="79C356ED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j</w:t>
            </w:r>
            <w:r w:rsidR="003F323A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>dra atomowego</w:t>
            </w:r>
          </w:p>
          <w:p w14:paraId="2284802F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wykorzystywać liczbę atomową i masową do oznaczania składu jąder atomowych</w:t>
            </w:r>
          </w:p>
          <w:p w14:paraId="50364272" w14:textId="55EAB6C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wykorzystywać jednostkę masy atomowej</w:t>
            </w:r>
          </w:p>
          <w:p w14:paraId="4C9FF22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zamieniać jednostkę masy atomowej na kilogramy</w:t>
            </w:r>
          </w:p>
          <w:p w14:paraId="2F1A44E6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izotop</w:t>
            </w:r>
          </w:p>
          <w:p w14:paraId="119F0D7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wskazywać izotopy danego pierwiastka</w:t>
            </w:r>
          </w:p>
          <w:p w14:paraId="47977D5B" w14:textId="5F9DC275" w:rsidR="0007373A" w:rsidRPr="00724E15" w:rsidRDefault="0007373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jądrowy deficyt masy</w:t>
            </w:r>
            <w:r w:rsidR="00332B7E" w:rsidRPr="00724E15">
              <w:rPr>
                <w:rFonts w:asciiTheme="minorHAnsi" w:hAnsiTheme="minorHAnsi" w:cstheme="minorHAnsi"/>
                <w:szCs w:val="20"/>
              </w:rPr>
              <w:t xml:space="preserve"> oraz energię wiązania</w:t>
            </w:r>
          </w:p>
        </w:tc>
        <w:tc>
          <w:tcPr>
            <w:tcW w:w="1560" w:type="dxa"/>
          </w:tcPr>
          <w:p w14:paraId="72D85314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6FF8257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układem okresowym pierwiastków</w:t>
            </w:r>
          </w:p>
          <w:p w14:paraId="1DC33D1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2F461D5" w14:textId="660BB854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4459D244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44E442C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03E2E8D2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330A84ED" w14:textId="188AB7C5" w:rsidR="00134F10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  <w:p w14:paraId="359A3A43" w14:textId="77D99965" w:rsidR="00134F10" w:rsidRPr="00724E15" w:rsidRDefault="00332B7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układ okresowy pierwiastków</w:t>
            </w:r>
          </w:p>
        </w:tc>
        <w:tc>
          <w:tcPr>
            <w:tcW w:w="821" w:type="dxa"/>
          </w:tcPr>
          <w:p w14:paraId="78B9DEB9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3D86EBFF" w14:textId="77777777" w:rsidTr="00020CCE">
        <w:tc>
          <w:tcPr>
            <w:tcW w:w="1951" w:type="dxa"/>
          </w:tcPr>
          <w:p w14:paraId="28D1554A" w14:textId="0D19FC7A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5.2.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Promieniotwórczość naturalna</w:t>
            </w:r>
          </w:p>
        </w:tc>
        <w:tc>
          <w:tcPr>
            <w:tcW w:w="879" w:type="dxa"/>
          </w:tcPr>
          <w:p w14:paraId="01C1CAE8" w14:textId="7EFAE74E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291E3A7" w14:textId="7A889FA8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XI.3, XI.4</w:t>
            </w:r>
          </w:p>
        </w:tc>
        <w:tc>
          <w:tcPr>
            <w:tcW w:w="2127" w:type="dxa"/>
          </w:tcPr>
          <w:p w14:paraId="39B563DC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zjawiska promieniotwórczości naturalnej</w:t>
            </w:r>
          </w:p>
          <w:p w14:paraId="7EC4D3D9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pojęcia promieniowania jądrowego</w:t>
            </w:r>
          </w:p>
          <w:p w14:paraId="3F2C0171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własności promieniowania jądrowego</w:t>
            </w:r>
          </w:p>
          <w:p w14:paraId="014C8DE0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własności promieniowania α, β i γ</w:t>
            </w:r>
          </w:p>
          <w:p w14:paraId="31D72815" w14:textId="70EB7DB3" w:rsidR="00E163EC" w:rsidRPr="00A642FB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wykorzystania prawa rozpadu promieniotwórczego</w:t>
            </w:r>
          </w:p>
        </w:tc>
        <w:tc>
          <w:tcPr>
            <w:tcW w:w="2551" w:type="dxa"/>
          </w:tcPr>
          <w:p w14:paraId="137DBC76" w14:textId="3494BB46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historie odkrycia promieniotwórczości</w:t>
            </w:r>
          </w:p>
          <w:p w14:paraId="59B3AEDE" w14:textId="6F93653B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iuje</w:t>
            </w:r>
            <w:r w:rsidR="00F208E5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promieniotwórczość naturalną</w:t>
            </w:r>
          </w:p>
          <w:p w14:paraId="5D4856BC" w14:textId="1585E707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promieniowanie jądrowe</w:t>
            </w:r>
          </w:p>
          <w:p w14:paraId="3B344D34" w14:textId="363B267F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podstawowe własności promieniowania jądrowego</w:t>
            </w:r>
          </w:p>
          <w:p w14:paraId="608294BD" w14:textId="482AA735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promieniowanie α, β i γ</w:t>
            </w:r>
          </w:p>
          <w:p w14:paraId="0C90F021" w14:textId="586D369A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własności promieniowania α, β i γ</w:t>
            </w:r>
          </w:p>
          <w:p w14:paraId="2F58D0D2" w14:textId="2A312C80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aktywność substancji i jej jednostkę</w:t>
            </w:r>
          </w:p>
          <w:p w14:paraId="7D4FCFEB" w14:textId="32C53440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okres połowicznego rozpadu</w:t>
            </w:r>
          </w:p>
          <w:p w14:paraId="79E85D15" w14:textId="17463F10" w:rsidR="00E163EC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prawo rozpadu promieniotwórczego</w:t>
            </w:r>
          </w:p>
          <w:p w14:paraId="262970C3" w14:textId="7CEDFB03" w:rsidR="00134F10" w:rsidRPr="00724E15" w:rsidRDefault="00E163EC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 z prawa rozpadu promieniotwórczego w sytuacjach problemowych</w:t>
            </w:r>
          </w:p>
        </w:tc>
        <w:tc>
          <w:tcPr>
            <w:tcW w:w="2693" w:type="dxa"/>
          </w:tcPr>
          <w:p w14:paraId="217B84FE" w14:textId="2A519419" w:rsidR="003024C1" w:rsidRPr="00724E15" w:rsidRDefault="003024C1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historie odkrycia </w:t>
            </w:r>
            <w:r w:rsidR="004A605F" w:rsidRPr="00724E15">
              <w:rPr>
                <w:rFonts w:asciiTheme="minorHAnsi" w:hAnsiTheme="minorHAnsi" w:cstheme="minorHAnsi"/>
                <w:szCs w:val="20"/>
              </w:rPr>
              <w:t>promieniotwórczości</w:t>
            </w:r>
          </w:p>
          <w:p w14:paraId="7D3DF3FB" w14:textId="488E9874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promieniotwórczość naturalną</w:t>
            </w:r>
          </w:p>
          <w:p w14:paraId="4CC5D88C" w14:textId="7D2CBE01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promieniowanie jądrowe</w:t>
            </w:r>
          </w:p>
          <w:p w14:paraId="75C93ED9" w14:textId="77777777" w:rsidR="004A605F" w:rsidRPr="00724E15" w:rsidRDefault="004A60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podstawowe własności promieniowania jądrowego</w:t>
            </w:r>
          </w:p>
          <w:p w14:paraId="447D1380" w14:textId="77777777" w:rsidR="004A605F" w:rsidRPr="00724E15" w:rsidRDefault="004A60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promieniowanie α, β i γ</w:t>
            </w:r>
          </w:p>
          <w:p w14:paraId="3882321C" w14:textId="2F89C374" w:rsidR="004A605F" w:rsidRPr="00724E15" w:rsidRDefault="004A60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własności promieniowania α, β i γ</w:t>
            </w:r>
          </w:p>
          <w:p w14:paraId="531BF84E" w14:textId="7CC42B82" w:rsidR="000D7768" w:rsidRPr="00724E15" w:rsidRDefault="000D776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definiować </w:t>
            </w:r>
            <w:r w:rsidR="00B07CAB" w:rsidRPr="00724E15">
              <w:rPr>
                <w:rFonts w:asciiTheme="minorHAnsi" w:hAnsiTheme="minorHAnsi" w:cstheme="minorHAnsi"/>
                <w:szCs w:val="20"/>
              </w:rPr>
              <w:t>aktywność substancji</w:t>
            </w:r>
            <w:r w:rsidR="001812DF" w:rsidRPr="00724E15">
              <w:rPr>
                <w:rFonts w:asciiTheme="minorHAnsi" w:hAnsiTheme="minorHAnsi" w:cstheme="minorHAnsi"/>
                <w:szCs w:val="20"/>
              </w:rPr>
              <w:t xml:space="preserve"> i jej jednostkę</w:t>
            </w:r>
          </w:p>
          <w:p w14:paraId="384FAA60" w14:textId="70084B27" w:rsidR="00B07CAB" w:rsidRPr="00724E15" w:rsidRDefault="001812D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okres połowicznego rozpadu</w:t>
            </w:r>
          </w:p>
          <w:p w14:paraId="0937F907" w14:textId="14112F92" w:rsidR="001812DF" w:rsidRPr="00724E15" w:rsidRDefault="00B5665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formułować prawo rozpadu promieniotwórczego</w:t>
            </w:r>
          </w:p>
          <w:p w14:paraId="1ED7B173" w14:textId="44B55F7A" w:rsidR="00134F10" w:rsidRPr="00724E15" w:rsidRDefault="004008F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korzystać z prawa rozpadu promieniotwórczego w sytuacjach problemowych</w:t>
            </w:r>
          </w:p>
        </w:tc>
        <w:tc>
          <w:tcPr>
            <w:tcW w:w="1560" w:type="dxa"/>
          </w:tcPr>
          <w:p w14:paraId="148EDBA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070FC2CC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F86B06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34D3C7B7" w14:textId="6E36FBA3" w:rsidR="00462BD3" w:rsidRPr="00724E15" w:rsidRDefault="00462BD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3BA17B5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3D068E5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F8FFE4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69861BD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zbiór zadań</w:t>
            </w:r>
          </w:p>
          <w:p w14:paraId="50A0292F" w14:textId="70EDDE12" w:rsidR="00462BD3" w:rsidRPr="00724E15" w:rsidRDefault="00462BD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  <w:p w14:paraId="3DDD7187" w14:textId="64DC8578" w:rsidR="00462BD3" w:rsidRPr="00724E15" w:rsidRDefault="00462BD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układ okresowy </w:t>
            </w:r>
            <w:r w:rsidR="00D82E30" w:rsidRPr="00724E15">
              <w:rPr>
                <w:rFonts w:asciiTheme="minorHAnsi" w:hAnsiTheme="minorHAnsi" w:cstheme="minorHAnsi"/>
                <w:szCs w:val="20"/>
              </w:rPr>
              <w:t>pierwiastków</w:t>
            </w:r>
          </w:p>
        </w:tc>
        <w:tc>
          <w:tcPr>
            <w:tcW w:w="821" w:type="dxa"/>
          </w:tcPr>
          <w:p w14:paraId="73592254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2D15307F" w14:textId="77777777" w:rsidTr="00020CCE">
        <w:tc>
          <w:tcPr>
            <w:tcW w:w="1951" w:type="dxa"/>
          </w:tcPr>
          <w:p w14:paraId="7C187CA9" w14:textId="25C99578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 xml:space="preserve">5.3.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Rozpady promieniotwórcze</w:t>
            </w:r>
          </w:p>
        </w:tc>
        <w:tc>
          <w:tcPr>
            <w:tcW w:w="879" w:type="dxa"/>
          </w:tcPr>
          <w:p w14:paraId="5273563B" w14:textId="55080E0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DBFF292" w14:textId="310F041A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XI.3, XI.4, XI.5</w:t>
            </w:r>
          </w:p>
        </w:tc>
        <w:tc>
          <w:tcPr>
            <w:tcW w:w="2127" w:type="dxa"/>
          </w:tcPr>
          <w:p w14:paraId="4FD90F7A" w14:textId="368A5AE1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zjawiska rozpadu promieniotwórczego</w:t>
            </w:r>
          </w:p>
          <w:p w14:paraId="55338FB0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zapisywania reakcji rozpadów α i β</w:t>
            </w:r>
          </w:p>
          <w:p w14:paraId="361C4102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umiejętności opisu powstawania promieniowania γ</w:t>
            </w:r>
          </w:p>
          <w:p w14:paraId="37C99C69" w14:textId="31D663F5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i zrozumienie pojęcia szeregu promieniotwórczego</w:t>
            </w:r>
          </w:p>
        </w:tc>
        <w:tc>
          <w:tcPr>
            <w:tcW w:w="2551" w:type="dxa"/>
          </w:tcPr>
          <w:p w14:paraId="5CCA3962" w14:textId="008D1040" w:rsidR="00E37A77" w:rsidRPr="00724E15" w:rsidRDefault="00E37A7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</w:t>
            </w:r>
            <w:r w:rsidR="003D083E" w:rsidRPr="00724E15">
              <w:rPr>
                <w:rFonts w:asciiTheme="minorHAnsi" w:hAnsiTheme="minorHAnsi" w:cstheme="minorHAnsi"/>
                <w:szCs w:val="20"/>
              </w:rPr>
              <w:t>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rozpad promieniotwórczy</w:t>
            </w:r>
          </w:p>
          <w:p w14:paraId="55084389" w14:textId="41B3B208" w:rsidR="00E37A77" w:rsidRPr="00724E15" w:rsidRDefault="00E37A7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</w:t>
            </w:r>
            <w:r w:rsidR="003D083E" w:rsidRPr="00724E15">
              <w:rPr>
                <w:rFonts w:asciiTheme="minorHAnsi" w:hAnsiTheme="minorHAnsi" w:cstheme="minorHAnsi"/>
                <w:szCs w:val="20"/>
              </w:rPr>
              <w:t>uje prawidłowo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reakcje rozpadu α i rozpadu β</w:t>
            </w:r>
          </w:p>
          <w:p w14:paraId="3913BDEE" w14:textId="0E45CE41" w:rsidR="00E37A77" w:rsidRPr="00724E15" w:rsidRDefault="00E37A7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3D083E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mechanizm powstawania promieniowania γ</w:t>
            </w:r>
          </w:p>
          <w:p w14:paraId="456A2129" w14:textId="176AD4B1" w:rsidR="00E37A77" w:rsidRPr="00724E15" w:rsidRDefault="00E37A7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</w:t>
            </w:r>
            <w:r w:rsidR="003D083E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szereg promieniotwórczy</w:t>
            </w:r>
          </w:p>
          <w:p w14:paraId="4C824C06" w14:textId="7535824A" w:rsidR="00134F10" w:rsidRPr="00724E15" w:rsidRDefault="00E37A7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3D083E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podstawowe szeregi promieniotwórcze</w:t>
            </w:r>
            <w:r w:rsidR="003D083E" w:rsidRPr="00724E15">
              <w:rPr>
                <w:rFonts w:asciiTheme="minorHAnsi" w:hAnsiTheme="minorHAnsi" w:cstheme="minorHAnsi"/>
                <w:szCs w:val="20"/>
              </w:rPr>
              <w:t xml:space="preserve"> i zapisuje towarzyszące im reakcje rozpadu</w:t>
            </w:r>
          </w:p>
        </w:tc>
        <w:tc>
          <w:tcPr>
            <w:tcW w:w="2693" w:type="dxa"/>
          </w:tcPr>
          <w:p w14:paraId="3BC1DDCF" w14:textId="7AB7215B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</w:t>
            </w:r>
            <w:r w:rsidR="00E37A77" w:rsidRPr="00724E15">
              <w:rPr>
                <w:rFonts w:asciiTheme="minorHAnsi" w:hAnsiTheme="minorHAnsi" w:cstheme="minorHAnsi"/>
                <w:szCs w:val="20"/>
              </w:rPr>
              <w:t>ni</w:t>
            </w:r>
            <w:r w:rsidRPr="00724E15">
              <w:rPr>
                <w:rFonts w:asciiTheme="minorHAnsi" w:hAnsiTheme="minorHAnsi" w:cstheme="minorHAnsi"/>
                <w:szCs w:val="20"/>
              </w:rPr>
              <w:t>ować rozpad promieniotwórczy</w:t>
            </w:r>
          </w:p>
          <w:p w14:paraId="1767335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zapisywać reakcje rozpadu α i rozpadu β</w:t>
            </w:r>
          </w:p>
          <w:p w14:paraId="6D29E5C6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mechanizm powstawania promieniowania γ</w:t>
            </w:r>
          </w:p>
          <w:p w14:paraId="7B60D436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szereg promieniotwórczy</w:t>
            </w:r>
          </w:p>
          <w:p w14:paraId="3DAB60E4" w14:textId="35A6C6F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podstawowe szeregi promieniotwórcze</w:t>
            </w:r>
          </w:p>
        </w:tc>
        <w:tc>
          <w:tcPr>
            <w:tcW w:w="1560" w:type="dxa"/>
          </w:tcPr>
          <w:p w14:paraId="337978C2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561A6D8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układem okresowym pierwiastków</w:t>
            </w:r>
          </w:p>
          <w:p w14:paraId="4EE9106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53CE082" w14:textId="5E277EB5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5B7DA25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7DC97F2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620DB8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2593BA51" w14:textId="41CDD0C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karty do ćwiczeń </w:t>
            </w:r>
            <w:r w:rsidR="00E37A77" w:rsidRPr="00724E15">
              <w:rPr>
                <w:rFonts w:asciiTheme="minorHAnsi" w:hAnsiTheme="minorHAnsi" w:cstheme="minorHAnsi"/>
                <w:szCs w:val="20"/>
              </w:rPr>
              <w:t>obliczeniowych</w:t>
            </w:r>
          </w:p>
          <w:p w14:paraId="2F5F8633" w14:textId="1FF0526D" w:rsidR="00134F10" w:rsidRPr="00724E15" w:rsidRDefault="00E37A7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układ okresowy pierwiastków</w:t>
            </w:r>
          </w:p>
        </w:tc>
        <w:tc>
          <w:tcPr>
            <w:tcW w:w="821" w:type="dxa"/>
          </w:tcPr>
          <w:p w14:paraId="7EAC2505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7BCC0125" w14:textId="77777777" w:rsidTr="00020CCE">
        <w:tc>
          <w:tcPr>
            <w:tcW w:w="1951" w:type="dxa"/>
          </w:tcPr>
          <w:p w14:paraId="20F23F65" w14:textId="617ED491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5.4.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Reakcje jądrowe</w:t>
            </w:r>
          </w:p>
        </w:tc>
        <w:tc>
          <w:tcPr>
            <w:tcW w:w="879" w:type="dxa"/>
          </w:tcPr>
          <w:p w14:paraId="0876D592" w14:textId="005FAA90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1EBE747" w14:textId="711EFE65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XI.2</w:t>
            </w:r>
          </w:p>
        </w:tc>
        <w:tc>
          <w:tcPr>
            <w:tcW w:w="2127" w:type="dxa"/>
          </w:tcPr>
          <w:p w14:paraId="4D8A6720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poznanie pojęcia reakcji jądrowej</w:t>
            </w:r>
          </w:p>
          <w:p w14:paraId="51A305D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podawania przykładów technik wywoływania reakcji jądrowych</w:t>
            </w:r>
          </w:p>
          <w:p w14:paraId="62147332" w14:textId="377B0921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rozwijanie umiejętności </w:t>
            </w:r>
            <w:r w:rsidR="00A7123D" w:rsidRPr="00724E15">
              <w:rPr>
                <w:rFonts w:asciiTheme="minorHAnsi" w:hAnsiTheme="minorHAnsi" w:cstheme="minorHAnsi"/>
                <w:szCs w:val="20"/>
              </w:rPr>
              <w:t>prawidłowego zapisywania równań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reakcji jądrowych</w:t>
            </w:r>
          </w:p>
        </w:tc>
        <w:tc>
          <w:tcPr>
            <w:tcW w:w="2551" w:type="dxa"/>
          </w:tcPr>
          <w:p w14:paraId="194AE562" w14:textId="74CB3680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reakcję jądrową</w:t>
            </w:r>
          </w:p>
          <w:p w14:paraId="694E8ED5" w14:textId="2794BC8E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technik wywoływania reakcji jądrowych</w:t>
            </w:r>
          </w:p>
          <w:p w14:paraId="05CA5DFF" w14:textId="6E13106C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reakcję przemiany jądrowej i reakcję rozszczepienia</w:t>
            </w:r>
          </w:p>
          <w:p w14:paraId="3F84A03B" w14:textId="77777777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stosuje zasady zachowania liczby masowej i ładunku podczas reakcji jądrowych</w:t>
            </w:r>
          </w:p>
          <w:p w14:paraId="45942E4A" w14:textId="731447A9" w:rsidR="00134F10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prawidłowo zapisuje równania reakcji jądrowych</w:t>
            </w:r>
          </w:p>
        </w:tc>
        <w:tc>
          <w:tcPr>
            <w:tcW w:w="2693" w:type="dxa"/>
          </w:tcPr>
          <w:p w14:paraId="0B59623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reakcję jądrową</w:t>
            </w:r>
          </w:p>
          <w:p w14:paraId="7F19BA48" w14:textId="1E9BF70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technik wywoływania reakcji jądrowych</w:t>
            </w:r>
          </w:p>
          <w:p w14:paraId="605FE1B7" w14:textId="123CA5C4" w:rsidR="0099471E" w:rsidRPr="00724E15" w:rsidRDefault="0099471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</w:t>
            </w:r>
            <w:r w:rsidR="000429FA" w:rsidRPr="00724E15">
              <w:rPr>
                <w:rFonts w:asciiTheme="minorHAnsi" w:hAnsiTheme="minorHAnsi" w:cstheme="minorHAnsi"/>
                <w:szCs w:val="20"/>
              </w:rPr>
              <w:t>reakcję przemiany jądrowej i reakcję rozszczepienia</w:t>
            </w:r>
          </w:p>
          <w:p w14:paraId="190C685A" w14:textId="42E8FF74" w:rsidR="00134F10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stosować</w:t>
            </w:r>
            <w:r w:rsidR="00134F10" w:rsidRPr="00724E15">
              <w:rPr>
                <w:rFonts w:asciiTheme="minorHAnsi" w:hAnsiTheme="minorHAnsi" w:cstheme="minorHAnsi"/>
                <w:szCs w:val="20"/>
              </w:rPr>
              <w:t xml:space="preserve"> zasady zachowania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liczby masowej i ładunku</w:t>
            </w:r>
            <w:r w:rsidR="00134F10" w:rsidRPr="00724E15">
              <w:rPr>
                <w:rFonts w:asciiTheme="minorHAnsi" w:hAnsiTheme="minorHAnsi" w:cstheme="minorHAnsi"/>
                <w:szCs w:val="20"/>
              </w:rPr>
              <w:t xml:space="preserve"> podczas reakcji jądrowych</w:t>
            </w:r>
          </w:p>
          <w:p w14:paraId="60C0A0A7" w14:textId="385E4133" w:rsidR="00134F10" w:rsidRPr="00724E15" w:rsidRDefault="00E70FFE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prawidłowo zapisywać równania reakcji jądrowych </w:t>
            </w:r>
          </w:p>
        </w:tc>
        <w:tc>
          <w:tcPr>
            <w:tcW w:w="1560" w:type="dxa"/>
          </w:tcPr>
          <w:p w14:paraId="4BC99F0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10E703F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099029EC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układem okresowym pierwiastków</w:t>
            </w:r>
          </w:p>
          <w:p w14:paraId="3296D49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136CB5D9" w14:textId="405D3069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1D05B6A4" w14:textId="77777777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7F3C7888" w14:textId="77777777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4DE8FA22" w14:textId="77777777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7DD0C696" w14:textId="77777777" w:rsidR="00A7123D" w:rsidRPr="00724E15" w:rsidRDefault="00A7123D" w:rsidP="00A642FB">
            <w:pPr>
              <w:pStyle w:val="Wypunktowanie"/>
              <w:numPr>
                <w:ilvl w:val="0"/>
                <w:numId w:val="2"/>
              </w:numPr>
              <w:tabs>
                <w:tab w:val="left" w:pos="-79"/>
              </w:tabs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  <w:p w14:paraId="3EA5D3CD" w14:textId="3DFBF14B" w:rsidR="00134F10" w:rsidRPr="00724E15" w:rsidRDefault="00A7123D" w:rsidP="00A642FB">
            <w:pPr>
              <w:pStyle w:val="Wypunktowanie"/>
              <w:numPr>
                <w:ilvl w:val="0"/>
                <w:numId w:val="2"/>
              </w:numPr>
              <w:tabs>
                <w:tab w:val="left" w:pos="-79"/>
              </w:tabs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układ okresowy pierwiastków</w:t>
            </w:r>
          </w:p>
        </w:tc>
        <w:tc>
          <w:tcPr>
            <w:tcW w:w="821" w:type="dxa"/>
          </w:tcPr>
          <w:p w14:paraId="7ABB3ACF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29D3F1E7" w14:textId="77777777" w:rsidTr="00020CCE">
        <w:tc>
          <w:tcPr>
            <w:tcW w:w="1951" w:type="dxa"/>
          </w:tcPr>
          <w:p w14:paraId="5C54E2A6" w14:textId="56EE482D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5.5.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Energia jądrowa i deficyt masy</w:t>
            </w:r>
          </w:p>
        </w:tc>
        <w:tc>
          <w:tcPr>
            <w:tcW w:w="879" w:type="dxa"/>
          </w:tcPr>
          <w:p w14:paraId="3F87DE09" w14:textId="57548D7B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A5DD00A" w14:textId="61C484E5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XI.6</w:t>
            </w:r>
          </w:p>
        </w:tc>
        <w:tc>
          <w:tcPr>
            <w:tcW w:w="2127" w:type="dxa"/>
          </w:tcPr>
          <w:p w14:paraId="70F5228E" w14:textId="0AC2937B" w:rsidR="00134F10" w:rsidRPr="00724E15" w:rsidRDefault="00063FB4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ugruntowanie rozumienia</w:t>
            </w:r>
            <w:r w:rsidR="00134F10" w:rsidRPr="00724E15">
              <w:rPr>
                <w:rFonts w:asciiTheme="minorHAnsi" w:hAnsiTheme="minorHAnsi" w:cstheme="minorHAnsi"/>
                <w:szCs w:val="20"/>
              </w:rPr>
              <w:t xml:space="preserve"> poję</w:t>
            </w:r>
            <w:r w:rsidRPr="00724E15">
              <w:rPr>
                <w:rFonts w:asciiTheme="minorHAnsi" w:hAnsiTheme="minorHAnsi" w:cstheme="minorHAnsi"/>
                <w:szCs w:val="20"/>
              </w:rPr>
              <w:t>ć</w:t>
            </w:r>
            <w:r w:rsidR="00134F10" w:rsidRPr="00724E15">
              <w:rPr>
                <w:rFonts w:asciiTheme="minorHAnsi" w:hAnsiTheme="minorHAnsi" w:cstheme="minorHAnsi"/>
                <w:szCs w:val="20"/>
              </w:rPr>
              <w:t xml:space="preserve"> energii </w:t>
            </w:r>
            <w:r w:rsidRPr="00724E15">
              <w:rPr>
                <w:rFonts w:asciiTheme="minorHAnsi" w:hAnsiTheme="minorHAnsi" w:cstheme="minorHAnsi"/>
                <w:szCs w:val="20"/>
              </w:rPr>
              <w:t>wiązania i deficytu masy</w:t>
            </w:r>
          </w:p>
          <w:p w14:paraId="073B99D0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rozwijanie umiejętności obliczania energii wiązania jądra atomowego</w:t>
            </w:r>
          </w:p>
          <w:p w14:paraId="5C03087E" w14:textId="148871F1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rozwijanie umiejętności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obliczania energii wydzielanej podczas reakcji jądrowych w sytuacjach prostych</w:t>
            </w:r>
          </w:p>
        </w:tc>
        <w:tc>
          <w:tcPr>
            <w:tcW w:w="2551" w:type="dxa"/>
          </w:tcPr>
          <w:p w14:paraId="15224CEC" w14:textId="358DCE32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definiuje jądrowy deficyt masy</w:t>
            </w:r>
          </w:p>
          <w:p w14:paraId="5FEDAB1C" w14:textId="78FBDBCF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energię wiązania jądra atomowego</w:t>
            </w:r>
          </w:p>
          <w:p w14:paraId="3BCA45E9" w14:textId="712C9945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zależność pomiędzy jądrowym deficytem masy i energią wiązania jądra atomowego</w:t>
            </w:r>
          </w:p>
          <w:p w14:paraId="2608631C" w14:textId="287229A3" w:rsidR="00B50E70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posługuje się zależnością pomiędzy jądrowym deficytem masy a energią wiązania jądra atomowego</w:t>
            </w:r>
            <w:r w:rsidR="00B50E70" w:rsidRPr="00724E15">
              <w:rPr>
                <w:rFonts w:asciiTheme="minorHAnsi" w:hAnsiTheme="minorHAnsi" w:cstheme="minorHAnsi"/>
                <w:szCs w:val="20"/>
              </w:rPr>
              <w:t xml:space="preserve"> w sytuacjach problemowych </w:t>
            </w:r>
          </w:p>
          <w:p w14:paraId="6916CECA" w14:textId="2ACEFC7E" w:rsidR="00B50E70" w:rsidRPr="00724E15" w:rsidRDefault="00B50E7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energii wiązania jądra atomowego</w:t>
            </w:r>
          </w:p>
          <w:p w14:paraId="2B08154B" w14:textId="61B94703" w:rsidR="00B50E70" w:rsidRPr="00724E15" w:rsidRDefault="00B50E7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zależność energii wiązania jądrowego od liczby nukleonów</w:t>
            </w:r>
          </w:p>
          <w:p w14:paraId="7B69A316" w14:textId="3EB4210A" w:rsidR="00134F10" w:rsidRPr="00724E15" w:rsidRDefault="00B50E7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energię wydzielan</w:t>
            </w:r>
            <w:r w:rsidR="000E241C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podczas reakcji jądrowych w sytuacjach prostych</w:t>
            </w:r>
          </w:p>
        </w:tc>
        <w:tc>
          <w:tcPr>
            <w:tcW w:w="2693" w:type="dxa"/>
          </w:tcPr>
          <w:p w14:paraId="0757DCA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definiować jądrowy deficyt masy</w:t>
            </w:r>
          </w:p>
          <w:p w14:paraId="50B9879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energię wiązania jądra atomowego</w:t>
            </w:r>
          </w:p>
          <w:p w14:paraId="789405F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zależność pomiędzy jądrowym deficytem masy i energią wiązania jądra atomowego</w:t>
            </w:r>
          </w:p>
          <w:p w14:paraId="61B5F1EE" w14:textId="1F6459C5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posługiwać się zależnością pomiędzy jądrowym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deficytem masy a energią wiązania jądra atomowego</w:t>
            </w:r>
          </w:p>
          <w:p w14:paraId="1C0F149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energii wiązania jądra atomowego</w:t>
            </w:r>
          </w:p>
          <w:p w14:paraId="099602F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zależność energii wiązania jądrowego od liczby nukleonów</w:t>
            </w:r>
          </w:p>
          <w:p w14:paraId="1EA2709D" w14:textId="67D4ABF0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energię wydzielan</w:t>
            </w:r>
            <w:r w:rsidR="000E241C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podczas reakcji jądrowych w sytuacjach prostych</w:t>
            </w:r>
          </w:p>
        </w:tc>
        <w:tc>
          <w:tcPr>
            <w:tcW w:w="1560" w:type="dxa"/>
          </w:tcPr>
          <w:p w14:paraId="00CD9F5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6B669BF4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5A79C731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układem okresowym pierwiastków</w:t>
            </w:r>
          </w:p>
          <w:p w14:paraId="0CDB893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53B428DD" w14:textId="5D2C5B86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</w:tc>
        <w:tc>
          <w:tcPr>
            <w:tcW w:w="1559" w:type="dxa"/>
          </w:tcPr>
          <w:p w14:paraId="59E3D3BB" w14:textId="77777777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143E87D3" w14:textId="77777777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DED69CB" w14:textId="77777777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580056CE" w14:textId="77777777" w:rsidR="00F64552" w:rsidRPr="00724E15" w:rsidRDefault="00F64552" w:rsidP="00A642FB">
            <w:pPr>
              <w:pStyle w:val="Wypunktowanie"/>
              <w:numPr>
                <w:ilvl w:val="0"/>
                <w:numId w:val="2"/>
              </w:numPr>
              <w:tabs>
                <w:tab w:val="left" w:pos="-79"/>
              </w:tabs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  <w:p w14:paraId="2772E3FD" w14:textId="7825C782" w:rsidR="00134F10" w:rsidRPr="00724E15" w:rsidRDefault="00F64552" w:rsidP="00A642FB">
            <w:pPr>
              <w:pStyle w:val="Wypunktowanie"/>
              <w:numPr>
                <w:ilvl w:val="0"/>
                <w:numId w:val="2"/>
              </w:numPr>
              <w:tabs>
                <w:tab w:val="left" w:pos="-79"/>
              </w:tabs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 xml:space="preserve">układ okresowy pierwiastków </w:t>
            </w:r>
          </w:p>
        </w:tc>
        <w:tc>
          <w:tcPr>
            <w:tcW w:w="821" w:type="dxa"/>
          </w:tcPr>
          <w:p w14:paraId="7DA1234B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6AB6EA94" w14:textId="77777777" w:rsidTr="00020CCE">
        <w:tc>
          <w:tcPr>
            <w:tcW w:w="1951" w:type="dxa"/>
          </w:tcPr>
          <w:p w14:paraId="42F3F5EC" w14:textId="5F7B352D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5.6.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Wpływ promieniowania jonizującego na materi</w:t>
            </w:r>
            <w:r w:rsidR="00F7448F" w:rsidRPr="00724E15">
              <w:rPr>
                <w:rStyle w:val="Bold"/>
                <w:rFonts w:asciiTheme="minorHAnsi" w:hAnsiTheme="minorHAnsi" w:cstheme="minorHAnsi"/>
                <w:szCs w:val="20"/>
              </w:rPr>
              <w:t>ę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 xml:space="preserve"> i organizmy żywe</w:t>
            </w:r>
          </w:p>
        </w:tc>
        <w:tc>
          <w:tcPr>
            <w:tcW w:w="879" w:type="dxa"/>
          </w:tcPr>
          <w:p w14:paraId="242E31C2" w14:textId="5018CA2A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B379CD8" w14:textId="62108C57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XI.7</w:t>
            </w:r>
          </w:p>
        </w:tc>
        <w:tc>
          <w:tcPr>
            <w:tcW w:w="2127" w:type="dxa"/>
          </w:tcPr>
          <w:p w14:paraId="1B8D24D4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jonizacji wywołanej przez promieniowanie α i β</w:t>
            </w:r>
          </w:p>
          <w:p w14:paraId="10CAA79E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zjawiska promieniowania hamowania</w:t>
            </w:r>
          </w:p>
          <w:p w14:paraId="46299E39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i rozumienie zjawiska Comptona</w:t>
            </w:r>
          </w:p>
          <w:p w14:paraId="45A7D376" w14:textId="0FA2DF15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i zrozumienie zjawiska tworzenia par elektron</w:t>
            </w:r>
            <w:r w:rsidR="002E0D76" w:rsidRPr="00A642FB">
              <w:rPr>
                <w:rFonts w:asciiTheme="minorHAnsi" w:hAnsiTheme="minorHAnsi" w:cstheme="minorHAnsi"/>
                <w:szCs w:val="20"/>
              </w:rPr>
              <w:t>–</w:t>
            </w:r>
            <w:r w:rsidRPr="00A642FB">
              <w:rPr>
                <w:rFonts w:asciiTheme="minorHAnsi" w:hAnsiTheme="minorHAnsi" w:cstheme="minorHAnsi"/>
                <w:szCs w:val="20"/>
              </w:rPr>
              <w:t>pozyton</w:t>
            </w:r>
          </w:p>
          <w:p w14:paraId="6E7E60BD" w14:textId="6E300FA1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świadomości zadań dozymetrii</w:t>
            </w:r>
          </w:p>
          <w:p w14:paraId="44D483E1" w14:textId="09EB063D" w:rsidR="008D0BD7" w:rsidRPr="00A642FB" w:rsidRDefault="008D0BD7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</w:t>
            </w:r>
            <w:r w:rsidRPr="00A642FB">
              <w:rPr>
                <w:rFonts w:asciiTheme="minorHAnsi" w:hAnsiTheme="minorHAnsi" w:cstheme="minorHAnsi"/>
                <w:szCs w:val="20"/>
              </w:rPr>
              <w:lastRenderedPageBreak/>
              <w:t>opisywania wpływu promieniowania na tkanki organizmów żywych</w:t>
            </w:r>
          </w:p>
          <w:p w14:paraId="3F88DB3E" w14:textId="0152186B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wymieniania i opisywania metod ochrony przed promieniowaniem</w:t>
            </w:r>
          </w:p>
        </w:tc>
        <w:tc>
          <w:tcPr>
            <w:tcW w:w="2551" w:type="dxa"/>
          </w:tcPr>
          <w:p w14:paraId="6CE2B446" w14:textId="1EC3ABEB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wyjaśnia mechanizm zjawiska jonizacji wywołanej przez promieniowanie α i β</w:t>
            </w:r>
          </w:p>
          <w:p w14:paraId="502ACBFB" w14:textId="3B64546F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promieniowania hamowania</w:t>
            </w:r>
          </w:p>
          <w:p w14:paraId="77EA1CD5" w14:textId="58B3EDD7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Comptona</w:t>
            </w:r>
          </w:p>
          <w:p w14:paraId="6B610F7D" w14:textId="31617FE9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zjawisko tworzenia par elektron</w:t>
            </w:r>
            <w:r w:rsidR="002E0D76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pozyton</w:t>
            </w:r>
          </w:p>
          <w:p w14:paraId="059C0ED9" w14:textId="3F6F66C6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dawkę pochłoniętą, dawkę równoważną i dawkę skuteczną</w:t>
            </w:r>
          </w:p>
          <w:p w14:paraId="4EF2459E" w14:textId="2FC6957E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dawki pochłoniętej, dawki równoważnej i dawki skutecznej</w:t>
            </w:r>
          </w:p>
          <w:p w14:paraId="3F658D60" w14:textId="7061DB43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 dawkę pochłoniętą, dawkę równoważną i dawkę skuteczną</w:t>
            </w:r>
          </w:p>
          <w:p w14:paraId="35ED6096" w14:textId="62D0511A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skutki napromieniowania dla organizmów żywych</w:t>
            </w:r>
          </w:p>
          <w:p w14:paraId="6E9F239F" w14:textId="7BCC75DA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źródła promieniowania, na które człowiek jest narażony w życiu codziennym</w:t>
            </w:r>
          </w:p>
          <w:p w14:paraId="6A266F63" w14:textId="6DD22773" w:rsidR="00903115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 zadania dozymetrii</w:t>
            </w:r>
          </w:p>
          <w:p w14:paraId="004FAC06" w14:textId="546DDF2E" w:rsidR="00134F10" w:rsidRPr="00724E15" w:rsidRDefault="0090311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 i opisuje metody ochrony przed promieniowaniem</w:t>
            </w:r>
          </w:p>
        </w:tc>
        <w:tc>
          <w:tcPr>
            <w:tcW w:w="2693" w:type="dxa"/>
          </w:tcPr>
          <w:p w14:paraId="7D4C2DB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wyjaśniać mechanizm zjawiska jonizacji wywołanej przez promieniowanie α i β</w:t>
            </w:r>
          </w:p>
          <w:p w14:paraId="6E82815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promieniowania hamowania</w:t>
            </w:r>
          </w:p>
          <w:p w14:paraId="342E99F0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Comptona</w:t>
            </w:r>
          </w:p>
          <w:p w14:paraId="7AD460DA" w14:textId="141ACF2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zjawisko tworzenia par elektron</w:t>
            </w:r>
            <w:r w:rsidR="002E0D76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pozyton</w:t>
            </w:r>
          </w:p>
          <w:p w14:paraId="4094952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dawkę pochłoniętą, dawkę równoważną i dawkę skuteczną</w:t>
            </w:r>
          </w:p>
          <w:p w14:paraId="1F2A48F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dawki pochłoniętej, dawki równoważnej i dawki skutecznej</w:t>
            </w:r>
          </w:p>
          <w:p w14:paraId="343EF39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obliczać dawkę pochłoniętą, dawkę równoważną i dawkę skuteczną</w:t>
            </w:r>
          </w:p>
          <w:p w14:paraId="2D22BBC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skutki napromieniowania dla organizmów żywych</w:t>
            </w:r>
          </w:p>
          <w:p w14:paraId="625F7E9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źródła promieniowania, na które człowiek jest narażony w życiu codziennym</w:t>
            </w:r>
          </w:p>
          <w:p w14:paraId="04895FD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zadania dozymetrii</w:t>
            </w:r>
          </w:p>
          <w:p w14:paraId="0B871522" w14:textId="252DCEC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i opisywać metody ochrony przed promieniowaniem</w:t>
            </w:r>
          </w:p>
        </w:tc>
        <w:tc>
          <w:tcPr>
            <w:tcW w:w="1560" w:type="dxa"/>
          </w:tcPr>
          <w:p w14:paraId="551AFB64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072B046C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  <w:p w14:paraId="18555597" w14:textId="0813C702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79C645F4" w14:textId="3B967FDF" w:rsidR="00E03DAB" w:rsidRPr="00724E15" w:rsidRDefault="00E03DAB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76E4326B" w14:textId="214E1A5A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indywidualna –</w:t>
            </w:r>
            <w:r w:rsidR="002E0D76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zbieranie informacji na temat promieniowania naturalnego oraz metod ochrony przed promieniowaniem</w:t>
            </w:r>
          </w:p>
        </w:tc>
        <w:tc>
          <w:tcPr>
            <w:tcW w:w="1559" w:type="dxa"/>
          </w:tcPr>
          <w:p w14:paraId="2B6F26A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622A071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E5D788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3E8A4F29" w14:textId="7B521248" w:rsidR="00E03DAB" w:rsidRPr="00724E15" w:rsidRDefault="00E03DAB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</w:tc>
        <w:tc>
          <w:tcPr>
            <w:tcW w:w="821" w:type="dxa"/>
          </w:tcPr>
          <w:p w14:paraId="5B0BB1F5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26F7AE62" w14:textId="77777777" w:rsidTr="00020CCE">
        <w:tc>
          <w:tcPr>
            <w:tcW w:w="1951" w:type="dxa"/>
          </w:tcPr>
          <w:p w14:paraId="06522329" w14:textId="0A9EF999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5.7.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Zastosowania zjawiska promieniotwórczości w technice</w:t>
            </w:r>
          </w:p>
        </w:tc>
        <w:tc>
          <w:tcPr>
            <w:tcW w:w="879" w:type="dxa"/>
          </w:tcPr>
          <w:p w14:paraId="181B84E2" w14:textId="2FE4D2B4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2C59349" w14:textId="787408D9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XI.8</w:t>
            </w:r>
          </w:p>
        </w:tc>
        <w:tc>
          <w:tcPr>
            <w:tcW w:w="2127" w:type="dxa"/>
          </w:tcPr>
          <w:p w14:paraId="0CD0E9A4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wymieniania technicznych zastosowań promieniowania jądrowego</w:t>
            </w:r>
          </w:p>
          <w:p w14:paraId="459FECA7" w14:textId="19F6661D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opisywania </w:t>
            </w:r>
            <w:r w:rsidR="002F1ACA" w:rsidRPr="00A642FB">
              <w:rPr>
                <w:rFonts w:asciiTheme="minorHAnsi" w:hAnsiTheme="minorHAnsi" w:cstheme="minorHAnsi"/>
                <w:szCs w:val="20"/>
              </w:rPr>
              <w:t>urządzeń wykorzystujących osłabienie promieniowania przez materię</w:t>
            </w:r>
          </w:p>
          <w:p w14:paraId="20B058C6" w14:textId="5048B741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opisywania </w:t>
            </w:r>
            <w:r w:rsidR="002F1ACA" w:rsidRPr="00A642FB">
              <w:rPr>
                <w:rFonts w:asciiTheme="minorHAnsi" w:hAnsiTheme="minorHAnsi" w:cstheme="minorHAnsi"/>
                <w:szCs w:val="20"/>
              </w:rPr>
              <w:t>zastosowań znaczników izotopowych</w:t>
            </w:r>
          </w:p>
        </w:tc>
        <w:tc>
          <w:tcPr>
            <w:tcW w:w="2551" w:type="dxa"/>
          </w:tcPr>
          <w:p w14:paraId="209157C3" w14:textId="42F2F014" w:rsidR="000F4E5F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 techniczne zastosowania prądotwórczości</w:t>
            </w:r>
          </w:p>
          <w:p w14:paraId="02E08AFE" w14:textId="42ECBFC3" w:rsidR="000F4E5F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zasadę działania wag izotopowych i izotopowych czujników poziomu</w:t>
            </w:r>
          </w:p>
          <w:p w14:paraId="7B40D9C2" w14:textId="680C54F2" w:rsidR="000F4E5F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opisuje metody defektoskopii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 xml:space="preserve">za </w:t>
            </w:r>
            <w:r w:rsidRPr="00724E15">
              <w:rPr>
                <w:rFonts w:asciiTheme="minorHAnsi" w:hAnsiTheme="minorHAnsi" w:cstheme="minorHAnsi"/>
                <w:szCs w:val="20"/>
              </w:rPr>
              <w:t>pomoc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promieniowania jądrowego</w:t>
            </w:r>
          </w:p>
          <w:p w14:paraId="01EEDD1F" w14:textId="467D01D6" w:rsidR="000F4E5F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metody wykorzystania znaczników izotopowych</w:t>
            </w:r>
          </w:p>
          <w:p w14:paraId="284A6425" w14:textId="44BC44C3" w:rsidR="00134F10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promieniowania jądrowego dla współczesnego świata</w:t>
            </w:r>
          </w:p>
        </w:tc>
        <w:tc>
          <w:tcPr>
            <w:tcW w:w="2693" w:type="dxa"/>
          </w:tcPr>
          <w:p w14:paraId="7B1F6DC1" w14:textId="6D051C5C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techniczne zastosowania prądotwórczości</w:t>
            </w:r>
          </w:p>
          <w:p w14:paraId="781DE270" w14:textId="2182DB0A" w:rsidR="00A57CB5" w:rsidRPr="00724E15" w:rsidRDefault="00A57C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zasadę działania wag izotopowych i izotopowych czujników poziomu</w:t>
            </w:r>
          </w:p>
          <w:p w14:paraId="7FC27760" w14:textId="422E8AAD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opisywać metody defektoskopii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 xml:space="preserve">za </w:t>
            </w:r>
            <w:r w:rsidRPr="00724E15">
              <w:rPr>
                <w:rFonts w:asciiTheme="minorHAnsi" w:hAnsiTheme="minorHAnsi" w:cstheme="minorHAnsi"/>
                <w:szCs w:val="20"/>
              </w:rPr>
              <w:t>pomoc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ą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promieniowania jądrowego</w:t>
            </w:r>
          </w:p>
          <w:p w14:paraId="626A9E3A" w14:textId="30A4B084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metod</w:t>
            </w:r>
            <w:r w:rsidR="00C6728C" w:rsidRPr="00724E15">
              <w:rPr>
                <w:rFonts w:asciiTheme="minorHAnsi" w:hAnsiTheme="minorHAnsi" w:cstheme="minorHAnsi"/>
                <w:szCs w:val="20"/>
              </w:rPr>
              <w:t>y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C6728C" w:rsidRPr="00724E15">
              <w:rPr>
                <w:rFonts w:asciiTheme="minorHAnsi" w:hAnsiTheme="minorHAnsi" w:cstheme="minorHAnsi"/>
                <w:szCs w:val="20"/>
              </w:rPr>
              <w:t>wykorzystania znaczników izotopowych</w:t>
            </w:r>
          </w:p>
          <w:p w14:paraId="48F0AC78" w14:textId="1C0767F8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promieniowania jądrowego dla współczesnego świata</w:t>
            </w:r>
          </w:p>
        </w:tc>
        <w:tc>
          <w:tcPr>
            <w:tcW w:w="1560" w:type="dxa"/>
          </w:tcPr>
          <w:p w14:paraId="727E9D8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7E6E5A32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indywidualna – zbieranie informacji na temat zastosowań promieniowania jądrowego w wybranej dziadzinie życia</w:t>
            </w:r>
          </w:p>
          <w:p w14:paraId="6A8730A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541546F1" w14:textId="5F62D760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02DF3EB9" w14:textId="77777777" w:rsidR="000F4E5F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4975E6EC" w14:textId="77777777" w:rsidR="000F4E5F" w:rsidRPr="00724E15" w:rsidRDefault="000F4E5F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4F4F731A" w14:textId="736050FF" w:rsidR="00134F10" w:rsidRPr="002F443E" w:rsidRDefault="000F4E5F" w:rsidP="002F443E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35FF8756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1B052268" w14:textId="77777777" w:rsidTr="00020CCE">
        <w:tc>
          <w:tcPr>
            <w:tcW w:w="1951" w:type="dxa"/>
          </w:tcPr>
          <w:p w14:paraId="7EEECDF1" w14:textId="747FA336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5.8.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Zastosowania zjawiska promieniotwórczości w medycynie</w:t>
            </w:r>
          </w:p>
        </w:tc>
        <w:tc>
          <w:tcPr>
            <w:tcW w:w="879" w:type="dxa"/>
          </w:tcPr>
          <w:p w14:paraId="2A5F88D1" w14:textId="16845549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E1093EB" w14:textId="6DC88D16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XI.8</w:t>
            </w:r>
          </w:p>
        </w:tc>
        <w:tc>
          <w:tcPr>
            <w:tcW w:w="2127" w:type="dxa"/>
          </w:tcPr>
          <w:p w14:paraId="64340602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świadomości znaczenia promieniotwórczości w medycynie</w:t>
            </w:r>
          </w:p>
          <w:p w14:paraId="3AD76AD2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opisywania </w:t>
            </w:r>
            <w:r w:rsidRPr="00A642FB">
              <w:rPr>
                <w:rFonts w:asciiTheme="minorHAnsi" w:hAnsiTheme="minorHAnsi" w:cstheme="minorHAnsi"/>
                <w:szCs w:val="20"/>
              </w:rPr>
              <w:lastRenderedPageBreak/>
              <w:t>zastosowań promieniotwórczości w diagnostyce medycznej</w:t>
            </w:r>
          </w:p>
          <w:p w14:paraId="7529C9EF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metod radioterapii</w:t>
            </w:r>
          </w:p>
          <w:p w14:paraId="4D07579E" w14:textId="097F36CF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świadomości korzyści i zagrożeń płynących ze stosowania promieniotwórczości w medycynie</w:t>
            </w:r>
          </w:p>
        </w:tc>
        <w:tc>
          <w:tcPr>
            <w:tcW w:w="2551" w:type="dxa"/>
          </w:tcPr>
          <w:p w14:paraId="41EB2725" w14:textId="71153076" w:rsidR="00904C2A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wymienia medyczne zastosowania prądotwórczości</w:t>
            </w:r>
          </w:p>
          <w:p w14:paraId="75497FDE" w14:textId="0893C57E" w:rsidR="00904C2A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zastosowania promieniotwórczości w diagnostyce medycznej</w:t>
            </w:r>
          </w:p>
          <w:p w14:paraId="1FBB6827" w14:textId="3841849F" w:rsidR="00904C2A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metody radioterapii</w:t>
            </w:r>
          </w:p>
          <w:p w14:paraId="7397676C" w14:textId="08A19A7D" w:rsidR="00904C2A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budowę i zastosowania akceleratorów medycznych</w:t>
            </w:r>
          </w:p>
          <w:p w14:paraId="2DB9198C" w14:textId="0E8AE9BD" w:rsidR="00134F10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wymienia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 xml:space="preserve">oraz </w:t>
            </w:r>
            <w:r w:rsidRPr="00724E15">
              <w:rPr>
                <w:rFonts w:asciiTheme="minorHAnsi" w:hAnsiTheme="minorHAnsi" w:cstheme="minorHAnsi"/>
                <w:szCs w:val="20"/>
              </w:rPr>
              <w:t>opisuje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korzyści i zagrożenia płynące ze stosowania promieniotwórczości w medycynie</w:t>
            </w:r>
          </w:p>
        </w:tc>
        <w:tc>
          <w:tcPr>
            <w:tcW w:w="2693" w:type="dxa"/>
          </w:tcPr>
          <w:p w14:paraId="13CB4F1F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wymieniać medyczne zastosowania prądotwórczości</w:t>
            </w:r>
          </w:p>
          <w:p w14:paraId="79A708BD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zastosowania promieniotwórczości w diagnostyce medycznej</w:t>
            </w:r>
          </w:p>
          <w:p w14:paraId="18072882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metody radioterapii</w:t>
            </w:r>
          </w:p>
          <w:p w14:paraId="65A9C1C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budowę i zastosowania akceleratorów medycznych</w:t>
            </w:r>
          </w:p>
          <w:p w14:paraId="3115DED6" w14:textId="3C7C55EC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i opisywać korzyści i zagrożenia płynące ze stosowania promieniotwórczości w medycynie</w:t>
            </w:r>
          </w:p>
        </w:tc>
        <w:tc>
          <w:tcPr>
            <w:tcW w:w="1560" w:type="dxa"/>
          </w:tcPr>
          <w:p w14:paraId="4B7505E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6370ED86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2F127C74" w14:textId="7E550FC2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projekt – referat na temat wybranej metody </w:t>
            </w: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diagnostyki lub terapii medycznej z zastosowaniem promieniotwórczości</w:t>
            </w:r>
          </w:p>
        </w:tc>
        <w:tc>
          <w:tcPr>
            <w:tcW w:w="1559" w:type="dxa"/>
          </w:tcPr>
          <w:p w14:paraId="1FBD9278" w14:textId="77777777" w:rsidR="00904C2A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podręcznik</w:t>
            </w:r>
          </w:p>
          <w:p w14:paraId="46A8C834" w14:textId="77777777" w:rsidR="00904C2A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733D3745" w14:textId="48B394EE" w:rsidR="00134F10" w:rsidRPr="00724E15" w:rsidRDefault="00904C2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0E7E36B3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257EEF17" w14:textId="77777777" w:rsidTr="00020CCE">
        <w:tc>
          <w:tcPr>
            <w:tcW w:w="1951" w:type="dxa"/>
          </w:tcPr>
          <w:p w14:paraId="7AA1A94F" w14:textId="3FEFC281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5.9.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Reakcje rozszczepienia</w:t>
            </w:r>
          </w:p>
        </w:tc>
        <w:tc>
          <w:tcPr>
            <w:tcW w:w="879" w:type="dxa"/>
          </w:tcPr>
          <w:p w14:paraId="26E93DED" w14:textId="41D96E5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CF97B3F" w14:textId="4D6AE86E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XI.9</w:t>
            </w:r>
          </w:p>
        </w:tc>
        <w:tc>
          <w:tcPr>
            <w:tcW w:w="2127" w:type="dxa"/>
          </w:tcPr>
          <w:p w14:paraId="4F37D67D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i zapisywania równania reakcji rozszczepienia</w:t>
            </w:r>
          </w:p>
          <w:p w14:paraId="3AC4D875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świadomości warunków wydzielenia energii podczas reakcji jądrowej</w:t>
            </w:r>
          </w:p>
          <w:p w14:paraId="2CB0DD57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przebiegu reakcji łańcuchowej</w:t>
            </w:r>
          </w:p>
          <w:p w14:paraId="69FA0B08" w14:textId="1766510F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</w:t>
            </w:r>
            <w:r w:rsidR="00284FB5" w:rsidRPr="00A642FB">
              <w:rPr>
                <w:rFonts w:asciiTheme="minorHAnsi" w:hAnsiTheme="minorHAnsi" w:cstheme="minorHAnsi"/>
                <w:szCs w:val="20"/>
              </w:rPr>
              <w:t xml:space="preserve"> i zrozumienie</w:t>
            </w:r>
            <w:r w:rsidRPr="00A642FB">
              <w:rPr>
                <w:rFonts w:asciiTheme="minorHAnsi" w:hAnsiTheme="minorHAnsi" w:cstheme="minorHAnsi"/>
                <w:szCs w:val="20"/>
              </w:rPr>
              <w:t xml:space="preserve"> pojęcia masy krytycznej</w:t>
            </w:r>
          </w:p>
        </w:tc>
        <w:tc>
          <w:tcPr>
            <w:tcW w:w="2551" w:type="dxa"/>
          </w:tcPr>
          <w:p w14:paraId="6F05493E" w14:textId="5499156D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przebieg reakcji rozszczepienia</w:t>
            </w:r>
          </w:p>
          <w:p w14:paraId="38D7D366" w14:textId="4BBC9716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zapisuje równanie reakcji rozszczepienia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,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uwzględniając zasad</w:t>
            </w:r>
            <w:r w:rsidR="00D157E9">
              <w:rPr>
                <w:rFonts w:asciiTheme="minorHAnsi" w:hAnsiTheme="minorHAnsi" w:cstheme="minorHAnsi"/>
                <w:szCs w:val="20"/>
              </w:rPr>
              <w:t>ę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zachowania</w:t>
            </w:r>
            <w:r w:rsidR="00D157E9">
              <w:rPr>
                <w:rFonts w:asciiTheme="minorHAnsi" w:hAnsiTheme="minorHAnsi" w:cstheme="minorHAnsi"/>
                <w:szCs w:val="20"/>
              </w:rPr>
              <w:t xml:space="preserve"> ładunku i </w:t>
            </w:r>
            <w:r w:rsidR="00D157E9" w:rsidRPr="00724E15">
              <w:rPr>
                <w:rFonts w:asciiTheme="minorHAnsi" w:hAnsiTheme="minorHAnsi" w:cstheme="minorHAnsi"/>
                <w:szCs w:val="20"/>
              </w:rPr>
              <w:t>zasad</w:t>
            </w:r>
            <w:r w:rsidR="00D157E9">
              <w:rPr>
                <w:rFonts w:asciiTheme="minorHAnsi" w:hAnsiTheme="minorHAnsi" w:cstheme="minorHAnsi"/>
                <w:szCs w:val="20"/>
              </w:rPr>
              <w:t>ę</w:t>
            </w:r>
            <w:r w:rsidR="00117649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117649" w:rsidRPr="00724E15">
              <w:rPr>
                <w:rFonts w:asciiTheme="minorHAnsi" w:hAnsiTheme="minorHAnsi" w:cstheme="minorHAnsi"/>
                <w:szCs w:val="20"/>
              </w:rPr>
              <w:t>zachowania</w:t>
            </w:r>
            <w:r w:rsidR="00514767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D157E9">
              <w:rPr>
                <w:rFonts w:asciiTheme="minorHAnsi" w:hAnsiTheme="minorHAnsi" w:cstheme="minorHAnsi"/>
                <w:szCs w:val="20"/>
              </w:rPr>
              <w:t>liczby masowej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, w szczególności reakcję rozszczepienia uranu </w:t>
            </w:r>
            <w:r w:rsidRPr="00A642FB">
              <w:rPr>
                <w:rFonts w:asciiTheme="minorHAnsi" w:hAnsiTheme="minorHAnsi" w:cstheme="minorHAnsi"/>
                <w:szCs w:val="20"/>
              </w:rPr>
              <w:t>235</w:t>
            </w:r>
            <w:r w:rsidRPr="00724E15">
              <w:rPr>
                <w:rFonts w:asciiTheme="minorHAnsi" w:hAnsiTheme="minorHAnsi" w:cstheme="minorHAnsi"/>
                <w:szCs w:val="20"/>
              </w:rPr>
              <w:t>U w wyniku pochłonięcia neutronu</w:t>
            </w:r>
          </w:p>
          <w:p w14:paraId="4AD5BDE8" w14:textId="23F7090F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neutrony wtórne</w:t>
            </w:r>
          </w:p>
          <w:p w14:paraId="04E33C8F" w14:textId="5723530C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mechanizm powstawania oraz znaczenie neutronów wtórnych w reakcji rozszczepienia</w:t>
            </w:r>
          </w:p>
          <w:p w14:paraId="1C96F42C" w14:textId="6BCEE4A1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warunki konieczne do wydzielenia energii podczas reakcji jądrowej</w:t>
            </w:r>
          </w:p>
          <w:p w14:paraId="6621F4A1" w14:textId="4D6F02EB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przebieg reakcji łańcuchowej</w:t>
            </w:r>
          </w:p>
          <w:p w14:paraId="3FB2AA9E" w14:textId="0235B7CE" w:rsidR="00284FB5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definiuje masę krytyczn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ą</w:t>
            </w:r>
          </w:p>
          <w:p w14:paraId="3886285E" w14:textId="58A3A204" w:rsidR="00134F10" w:rsidRPr="00724E15" w:rsidRDefault="00284FB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wyjaśnia znaczenie masy krytycznej dla zaistnienia i podtrzymania reakcji łańcuchowej</w:t>
            </w:r>
          </w:p>
        </w:tc>
        <w:tc>
          <w:tcPr>
            <w:tcW w:w="2693" w:type="dxa"/>
          </w:tcPr>
          <w:p w14:paraId="78882CA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przebieg reakcji rozszczepienia</w:t>
            </w:r>
          </w:p>
          <w:p w14:paraId="1B268ADE" w14:textId="02E0E47B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zapisywać równanie reakcji rozszczepienia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,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uwzględniając</w:t>
            </w:r>
            <w:r w:rsidR="00D157E9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D157E9" w:rsidRPr="00724E15">
              <w:rPr>
                <w:rFonts w:asciiTheme="minorHAnsi" w:hAnsiTheme="minorHAnsi" w:cstheme="minorHAnsi"/>
                <w:szCs w:val="20"/>
              </w:rPr>
              <w:t>zasad</w:t>
            </w:r>
            <w:r w:rsidR="00D157E9">
              <w:rPr>
                <w:rFonts w:asciiTheme="minorHAnsi" w:hAnsiTheme="minorHAnsi" w:cstheme="minorHAnsi"/>
                <w:szCs w:val="20"/>
              </w:rPr>
              <w:t>ę</w:t>
            </w:r>
            <w:r w:rsidR="00D157E9" w:rsidRPr="00724E15">
              <w:rPr>
                <w:rFonts w:asciiTheme="minorHAnsi" w:hAnsiTheme="minorHAnsi" w:cstheme="minorHAnsi"/>
                <w:szCs w:val="20"/>
              </w:rPr>
              <w:t xml:space="preserve"> zachowania</w:t>
            </w:r>
            <w:r w:rsidR="00D157E9">
              <w:rPr>
                <w:rFonts w:asciiTheme="minorHAnsi" w:hAnsiTheme="minorHAnsi" w:cstheme="minorHAnsi"/>
                <w:szCs w:val="20"/>
              </w:rPr>
              <w:t xml:space="preserve"> ładunku i </w:t>
            </w:r>
            <w:r w:rsidR="00D157E9" w:rsidRPr="00724E15">
              <w:rPr>
                <w:rFonts w:asciiTheme="minorHAnsi" w:hAnsiTheme="minorHAnsi" w:cstheme="minorHAnsi"/>
                <w:szCs w:val="20"/>
              </w:rPr>
              <w:t>zasad</w:t>
            </w:r>
            <w:r w:rsidR="00D157E9">
              <w:rPr>
                <w:rFonts w:asciiTheme="minorHAnsi" w:hAnsiTheme="minorHAnsi" w:cstheme="minorHAnsi"/>
                <w:szCs w:val="20"/>
              </w:rPr>
              <w:t xml:space="preserve">ę </w:t>
            </w:r>
            <w:r w:rsidR="00117649" w:rsidRPr="00724E15">
              <w:rPr>
                <w:rFonts w:asciiTheme="minorHAnsi" w:hAnsiTheme="minorHAnsi" w:cstheme="minorHAnsi"/>
                <w:szCs w:val="20"/>
              </w:rPr>
              <w:t>zachowania</w:t>
            </w:r>
            <w:r w:rsidR="00117649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D157E9">
              <w:rPr>
                <w:rFonts w:asciiTheme="minorHAnsi" w:hAnsiTheme="minorHAnsi" w:cstheme="minorHAnsi"/>
                <w:szCs w:val="20"/>
              </w:rPr>
              <w:t>liczby masowej,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szczególności reakcję rozszczepienia uranu </w:t>
            </w:r>
            <w:r w:rsidRPr="00A642FB">
              <w:rPr>
                <w:rFonts w:asciiTheme="minorHAnsi" w:hAnsiTheme="minorHAnsi" w:cstheme="minorHAnsi"/>
                <w:szCs w:val="20"/>
              </w:rPr>
              <w:t>235</w:t>
            </w:r>
            <w:r w:rsidRPr="00724E15">
              <w:rPr>
                <w:rFonts w:asciiTheme="minorHAnsi" w:hAnsiTheme="minorHAnsi" w:cstheme="minorHAnsi"/>
                <w:szCs w:val="20"/>
              </w:rPr>
              <w:t>U w wyniku pochłonięcia neutronu</w:t>
            </w:r>
          </w:p>
          <w:p w14:paraId="30AA2C1C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neutrony wtórne</w:t>
            </w:r>
          </w:p>
          <w:p w14:paraId="0B6AF04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mechanizm powstawania oraz znaczenie neutronów wtórnych w reakcji rozszczepienia</w:t>
            </w:r>
          </w:p>
          <w:p w14:paraId="208FF5C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warunki konieczne do wydzielenia energii podczas reakcji jądrowej</w:t>
            </w:r>
          </w:p>
          <w:p w14:paraId="4DD3EEE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przebieg reakcji łańcuchowej</w:t>
            </w:r>
          </w:p>
          <w:p w14:paraId="17A45E2E" w14:textId="61D8F98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definiować masę krytyczn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ą</w:t>
            </w:r>
          </w:p>
          <w:p w14:paraId="0DC77EA9" w14:textId="08C77FDB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wyjaśniać znaczenie masy krytycznej dla zaistnienia i podtrzymania reakcji łańcuchowej</w:t>
            </w:r>
          </w:p>
        </w:tc>
        <w:tc>
          <w:tcPr>
            <w:tcW w:w="1560" w:type="dxa"/>
          </w:tcPr>
          <w:p w14:paraId="3DEB439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058CFCC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0CCA40F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3952CB13" w14:textId="462B72C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układem okresowym pierwiastków</w:t>
            </w:r>
          </w:p>
        </w:tc>
        <w:tc>
          <w:tcPr>
            <w:tcW w:w="1559" w:type="dxa"/>
          </w:tcPr>
          <w:p w14:paraId="76B66405" w14:textId="77777777" w:rsidR="00402535" w:rsidRPr="00724E15" w:rsidRDefault="0040253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4E27F872" w14:textId="77777777" w:rsidR="00402535" w:rsidRPr="00724E15" w:rsidRDefault="0040253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94BA71F" w14:textId="77777777" w:rsidR="00134F10" w:rsidRPr="00724E15" w:rsidRDefault="0040253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38455BCA" w14:textId="7303E9A8" w:rsidR="00402535" w:rsidRPr="00724E15" w:rsidRDefault="00402535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</w:tc>
        <w:tc>
          <w:tcPr>
            <w:tcW w:w="821" w:type="dxa"/>
          </w:tcPr>
          <w:p w14:paraId="57DF1D96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31DBFED1" w14:textId="77777777" w:rsidTr="00020CCE">
        <w:tc>
          <w:tcPr>
            <w:tcW w:w="1951" w:type="dxa"/>
          </w:tcPr>
          <w:p w14:paraId="21C52828" w14:textId="776C90FF" w:rsidR="00134F10" w:rsidRPr="00771ECF" w:rsidRDefault="00B32F5D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5.10.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Energetyka jądrowa</w:t>
            </w:r>
          </w:p>
        </w:tc>
        <w:tc>
          <w:tcPr>
            <w:tcW w:w="879" w:type="dxa"/>
          </w:tcPr>
          <w:p w14:paraId="23A257FB" w14:textId="1963A239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615FCAC" w14:textId="1E532B84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XI.10</w:t>
            </w:r>
          </w:p>
        </w:tc>
        <w:tc>
          <w:tcPr>
            <w:tcW w:w="2127" w:type="dxa"/>
          </w:tcPr>
          <w:p w14:paraId="31770C43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poznanie budowy i zrozumienie zasady działania elektrowni jądrowej</w:t>
            </w:r>
          </w:p>
          <w:p w14:paraId="3F1E323E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świadomości znaczenia energetyki jądrowej we współczesnym świecie</w:t>
            </w:r>
          </w:p>
          <w:p w14:paraId="348B06B6" w14:textId="047A4E71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świadomości korzyści i zagrożeń energetyki jądrowej</w:t>
            </w:r>
          </w:p>
        </w:tc>
        <w:tc>
          <w:tcPr>
            <w:tcW w:w="2551" w:type="dxa"/>
          </w:tcPr>
          <w:p w14:paraId="7B04D6E2" w14:textId="7450532F" w:rsidR="002D77E8" w:rsidRPr="00724E15" w:rsidRDefault="002D77E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i zasadę działania reaktora jądrowego</w:t>
            </w:r>
          </w:p>
          <w:p w14:paraId="03B49544" w14:textId="216C4E78" w:rsidR="002D77E8" w:rsidRPr="00724E15" w:rsidRDefault="002D77E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podaje przykłady zastosowań reaktorów jądrowych</w:t>
            </w:r>
          </w:p>
          <w:p w14:paraId="41CEFA3D" w14:textId="3528FD6F" w:rsidR="002D77E8" w:rsidRPr="00724E15" w:rsidRDefault="002D77E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budowę i zasadę działania elektrowni jądrowej</w:t>
            </w:r>
          </w:p>
          <w:p w14:paraId="3C62DA44" w14:textId="008F5D26" w:rsidR="002D77E8" w:rsidRPr="00724E15" w:rsidRDefault="002D77E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znaczenie energetyki jądrowej we współczesnym świecie</w:t>
            </w:r>
          </w:p>
          <w:p w14:paraId="548D3EBF" w14:textId="21BE5260" w:rsidR="00134F10" w:rsidRPr="00724E15" w:rsidRDefault="002D77E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</w:t>
            </w:r>
            <w:r w:rsidR="00277D28" w:rsidRPr="00724E15">
              <w:rPr>
                <w:rFonts w:asciiTheme="minorHAnsi" w:hAnsiTheme="minorHAnsi" w:cstheme="minorHAnsi"/>
                <w:szCs w:val="20"/>
              </w:rPr>
              <w:t>uje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korzyści i zagrożenia energetyki jądrowej</w:t>
            </w:r>
          </w:p>
        </w:tc>
        <w:tc>
          <w:tcPr>
            <w:tcW w:w="2693" w:type="dxa"/>
          </w:tcPr>
          <w:p w14:paraId="58202D7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i zasadę działania reaktora jądrowego</w:t>
            </w:r>
          </w:p>
          <w:p w14:paraId="657C74D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podawać przykłady zastosowań reaktorów jądrowych</w:t>
            </w:r>
          </w:p>
          <w:p w14:paraId="729B0A55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budowę i zasadę działania elektrowni jądrowej</w:t>
            </w:r>
          </w:p>
          <w:p w14:paraId="40E861D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wyjaśniać znaczenie energetyki jądrowej we współczesnym świecie</w:t>
            </w:r>
          </w:p>
          <w:p w14:paraId="49ACFBEE" w14:textId="2DFED584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korzyści i zagrożenia energetyki jądrowej</w:t>
            </w:r>
          </w:p>
        </w:tc>
        <w:tc>
          <w:tcPr>
            <w:tcW w:w="1560" w:type="dxa"/>
          </w:tcPr>
          <w:p w14:paraId="6DEBCC13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0A00E646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w grupach – zbieranie informacji na temat korzyści i zagrożeń energetyki jądrowej</w:t>
            </w:r>
          </w:p>
          <w:p w14:paraId="0C49AB70" w14:textId="5F8EB829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32497A51" w14:textId="77777777" w:rsidR="00277D28" w:rsidRPr="00724E15" w:rsidRDefault="00277D2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47E64E37" w14:textId="77777777" w:rsidR="00277D28" w:rsidRPr="00724E15" w:rsidRDefault="00277D2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0142903A" w14:textId="6953772F" w:rsidR="00134F10" w:rsidRPr="00724E15" w:rsidRDefault="00277D28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71A3BECF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73894F31" w14:textId="77777777" w:rsidTr="00020CCE">
        <w:tc>
          <w:tcPr>
            <w:tcW w:w="1951" w:type="dxa"/>
          </w:tcPr>
          <w:p w14:paraId="114121BE" w14:textId="3B2D84B7" w:rsidR="00134F10" w:rsidRPr="00771ECF" w:rsidRDefault="00E34B1C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5.11.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Reakcje termojądrowe</w:t>
            </w:r>
          </w:p>
        </w:tc>
        <w:tc>
          <w:tcPr>
            <w:tcW w:w="879" w:type="dxa"/>
          </w:tcPr>
          <w:p w14:paraId="0AB834E4" w14:textId="77B93360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7D1D183" w14:textId="16F4F492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XI.11</w:t>
            </w:r>
          </w:p>
        </w:tc>
        <w:tc>
          <w:tcPr>
            <w:tcW w:w="2127" w:type="dxa"/>
          </w:tcPr>
          <w:p w14:paraId="022EE8AE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rozwijanie umiejętności opisywania i zapisywania równia reakcji termojądrowej</w:t>
            </w:r>
          </w:p>
          <w:p w14:paraId="5CA114D4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umiejętności opisywania warunków koniecznych do zaistnienia reakcji termojądrowej</w:t>
            </w:r>
          </w:p>
          <w:p w14:paraId="2AA8FD02" w14:textId="77777777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>kształtowanie świadomości wielkości energii wydzielanej podczas reakcji termojądrowej</w:t>
            </w:r>
          </w:p>
          <w:p w14:paraId="275F81C2" w14:textId="2E26F48E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</w:t>
            </w:r>
            <w:r w:rsidRPr="00A642FB">
              <w:rPr>
                <w:rFonts w:asciiTheme="minorHAnsi" w:hAnsiTheme="minorHAnsi" w:cstheme="minorHAnsi"/>
                <w:szCs w:val="20"/>
              </w:rPr>
              <w:lastRenderedPageBreak/>
              <w:t>zapisywania reakcji cyklu protonowo-protonowego</w:t>
            </w:r>
          </w:p>
        </w:tc>
        <w:tc>
          <w:tcPr>
            <w:tcW w:w="2551" w:type="dxa"/>
          </w:tcPr>
          <w:p w14:paraId="183FDC79" w14:textId="481CE294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przebieg reakcji syntezy termojądrowej</w:t>
            </w:r>
          </w:p>
          <w:p w14:paraId="64F9D92F" w14:textId="77777777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zapisuje równanie reakcji syntezy termojądrowej</w:t>
            </w:r>
          </w:p>
          <w:p w14:paraId="600DC800" w14:textId="0A3AA1E6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 warunki konieczne do zaistnienia reakcji termojądrowej</w:t>
            </w:r>
          </w:p>
          <w:p w14:paraId="0BBE7F5F" w14:textId="2BDAE4CD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wielkości energii wydzielanej podczas reakcji termojądrowej, porównuje ją do wielkości energii wydzielanej podczas reakcji rozszczepienia</w:t>
            </w:r>
          </w:p>
          <w:p w14:paraId="26290B0C" w14:textId="00929ECE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reakcje termojądrowe jako reakcje zachodzące w gwiazdach</w:t>
            </w:r>
          </w:p>
          <w:p w14:paraId="0F99934B" w14:textId="2780C0EE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zapisuje reakcje cyklu protonowo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-</w:t>
            </w:r>
            <w:r w:rsidRPr="00724E15">
              <w:rPr>
                <w:rFonts w:asciiTheme="minorHAnsi" w:hAnsiTheme="minorHAnsi" w:cstheme="minorHAnsi"/>
                <w:szCs w:val="20"/>
              </w:rPr>
              <w:t>protonowego</w:t>
            </w:r>
          </w:p>
          <w:p w14:paraId="1601A9EC" w14:textId="52FCDF22" w:rsidR="00134F10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opisuje budowę i zasadę działanie bomby wodorowej</w:t>
            </w:r>
          </w:p>
        </w:tc>
        <w:tc>
          <w:tcPr>
            <w:tcW w:w="2693" w:type="dxa"/>
          </w:tcPr>
          <w:p w14:paraId="72CB5666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przebieg reakcji syntezy termojądrowej</w:t>
            </w:r>
          </w:p>
          <w:p w14:paraId="7DBE7652" w14:textId="0CCF5D4A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</w:t>
            </w:r>
            <w:r w:rsidR="00FE04E2" w:rsidRPr="00724E15">
              <w:rPr>
                <w:rFonts w:asciiTheme="minorHAnsi" w:hAnsiTheme="minorHAnsi" w:cstheme="minorHAnsi"/>
                <w:szCs w:val="20"/>
              </w:rPr>
              <w:t>ywać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równanie reakcji syntezy termojądrowej</w:t>
            </w:r>
          </w:p>
          <w:p w14:paraId="0ECE34E2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wymieniać warunki konieczne do zaistnienia reakcji termojądrowej</w:t>
            </w:r>
          </w:p>
          <w:p w14:paraId="17CF76C7" w14:textId="028E83FC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wielkości energii wydzielanej podczas reakcji termojądrowej, porównywać ją do wielkości energii wydzielanej podczas reakcji rozszczepienia</w:t>
            </w:r>
          </w:p>
          <w:p w14:paraId="3069FEAA" w14:textId="0663A8DB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reakcje termojądrowe jako reakcje zachodzące w gwiazdach</w:t>
            </w:r>
          </w:p>
          <w:p w14:paraId="2C482E61" w14:textId="44E27290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zapisywać reakcje cyklu protonowo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-</w:t>
            </w:r>
            <w:r w:rsidRPr="00724E15">
              <w:rPr>
                <w:rFonts w:asciiTheme="minorHAnsi" w:hAnsiTheme="minorHAnsi" w:cstheme="minorHAnsi"/>
                <w:szCs w:val="20"/>
              </w:rPr>
              <w:t>protonowego</w:t>
            </w:r>
          </w:p>
          <w:p w14:paraId="58E09049" w14:textId="33D77924" w:rsidR="00F961B1" w:rsidRPr="00724E15" w:rsidRDefault="00F961B1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opisywać budowę i zasadę działanie bomby wodorowej</w:t>
            </w:r>
          </w:p>
        </w:tc>
        <w:tc>
          <w:tcPr>
            <w:tcW w:w="1560" w:type="dxa"/>
          </w:tcPr>
          <w:p w14:paraId="64ECA58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lastRenderedPageBreak/>
              <w:t>wykład</w:t>
            </w:r>
          </w:p>
          <w:p w14:paraId="6597A02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04E8167F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ćwiczenia obliczeniowe</w:t>
            </w:r>
          </w:p>
          <w:p w14:paraId="3A0C1A49" w14:textId="56B3B232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układem okresowym pierwiastków</w:t>
            </w:r>
          </w:p>
        </w:tc>
        <w:tc>
          <w:tcPr>
            <w:tcW w:w="1559" w:type="dxa"/>
          </w:tcPr>
          <w:p w14:paraId="29974051" w14:textId="77777777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2A8B2C7C" w14:textId="77777777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38364858" w14:textId="77777777" w:rsidR="00FE04E2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  <w:p w14:paraId="7D592D38" w14:textId="158233C2" w:rsidR="00134F10" w:rsidRPr="00724E15" w:rsidRDefault="00FE04E2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do ćwiczeń obliczeniowych</w:t>
            </w:r>
          </w:p>
        </w:tc>
        <w:tc>
          <w:tcPr>
            <w:tcW w:w="821" w:type="dxa"/>
          </w:tcPr>
          <w:p w14:paraId="6128C137" w14:textId="77777777" w:rsidR="00134F10" w:rsidRPr="00724E15" w:rsidRDefault="00134F10" w:rsidP="00A642FB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34CDE041" w14:textId="77777777" w:rsidTr="00020CCE">
        <w:tc>
          <w:tcPr>
            <w:tcW w:w="1951" w:type="dxa"/>
          </w:tcPr>
          <w:p w14:paraId="5535E5F4" w14:textId="47B11D3B" w:rsidR="00134F10" w:rsidRPr="00771ECF" w:rsidRDefault="00E34B1C" w:rsidP="00B32F5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5.12. </w:t>
            </w:r>
            <w:r w:rsidR="00134F10" w:rsidRPr="00724E15">
              <w:rPr>
                <w:rStyle w:val="Bold"/>
                <w:rFonts w:asciiTheme="minorHAnsi" w:hAnsiTheme="minorHAnsi" w:cstheme="minorHAnsi"/>
                <w:szCs w:val="20"/>
              </w:rPr>
              <w:t>Ewolucja gwiazd</w:t>
            </w:r>
          </w:p>
        </w:tc>
        <w:tc>
          <w:tcPr>
            <w:tcW w:w="879" w:type="dxa"/>
          </w:tcPr>
          <w:p w14:paraId="0FC3A6CC" w14:textId="4E5740E8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FE29BD3" w14:textId="0461E325" w:rsidR="00134F10" w:rsidRPr="00724E15" w:rsidRDefault="00134F10" w:rsidP="0085054F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XI.12</w:t>
            </w:r>
          </w:p>
        </w:tc>
        <w:tc>
          <w:tcPr>
            <w:tcW w:w="2127" w:type="dxa"/>
          </w:tcPr>
          <w:p w14:paraId="274ABCD7" w14:textId="49D02BD1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opisywania </w:t>
            </w:r>
            <w:r w:rsidR="00CA2884" w:rsidRPr="00A642FB">
              <w:rPr>
                <w:rFonts w:asciiTheme="minorHAnsi" w:hAnsiTheme="minorHAnsi" w:cstheme="minorHAnsi"/>
                <w:szCs w:val="20"/>
              </w:rPr>
              <w:t>faktów obserwacyjnych dotyczących gwiazd</w:t>
            </w:r>
          </w:p>
          <w:p w14:paraId="793B3D46" w14:textId="3E4AA2D6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rozwijanie umiejętności opisywania </w:t>
            </w:r>
            <w:r w:rsidR="00211457" w:rsidRPr="00A642FB">
              <w:rPr>
                <w:rFonts w:asciiTheme="minorHAnsi" w:hAnsiTheme="minorHAnsi" w:cstheme="minorHAnsi"/>
                <w:szCs w:val="20"/>
              </w:rPr>
              <w:t>diagramu Hertzsprunga</w:t>
            </w:r>
            <w:r w:rsidR="001F44BC" w:rsidRPr="00A642FB">
              <w:rPr>
                <w:rFonts w:asciiTheme="minorHAnsi" w:hAnsiTheme="minorHAnsi" w:cstheme="minorHAnsi"/>
                <w:szCs w:val="20"/>
              </w:rPr>
              <w:t>–</w:t>
            </w:r>
            <w:r w:rsidR="00211457" w:rsidRPr="00A642FB">
              <w:rPr>
                <w:rFonts w:asciiTheme="minorHAnsi" w:hAnsiTheme="minorHAnsi" w:cstheme="minorHAnsi"/>
                <w:szCs w:val="20"/>
              </w:rPr>
              <w:t>Russella</w:t>
            </w:r>
          </w:p>
          <w:p w14:paraId="70AA96F8" w14:textId="5055C43B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kształtowanie świadomości miejsca Słońca na schemacie </w:t>
            </w:r>
            <w:r w:rsidR="001F44BC" w:rsidRPr="00A642FB">
              <w:rPr>
                <w:rFonts w:asciiTheme="minorHAnsi" w:hAnsiTheme="minorHAnsi" w:cstheme="minorHAnsi"/>
                <w:szCs w:val="20"/>
              </w:rPr>
              <w:t>Hertzsprunga–Russella</w:t>
            </w:r>
          </w:p>
          <w:p w14:paraId="1380E4F1" w14:textId="3C2D8624" w:rsidR="00134F10" w:rsidRPr="00A642FB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A642FB">
              <w:rPr>
                <w:rFonts w:asciiTheme="minorHAnsi" w:hAnsiTheme="minorHAnsi" w:cstheme="minorHAnsi"/>
                <w:szCs w:val="20"/>
              </w:rPr>
              <w:t xml:space="preserve">poznanie i zrozumienie </w:t>
            </w:r>
            <w:r w:rsidR="00211457" w:rsidRPr="00A642FB">
              <w:rPr>
                <w:rFonts w:asciiTheme="minorHAnsi" w:hAnsiTheme="minorHAnsi" w:cstheme="minorHAnsi"/>
                <w:szCs w:val="20"/>
              </w:rPr>
              <w:t>podstawowych</w:t>
            </w:r>
            <w:r w:rsidR="00C87053" w:rsidRPr="00A642FB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A642FB">
              <w:rPr>
                <w:rFonts w:asciiTheme="minorHAnsi" w:hAnsiTheme="minorHAnsi" w:cstheme="minorHAnsi"/>
                <w:szCs w:val="20"/>
              </w:rPr>
              <w:t xml:space="preserve">pojęć </w:t>
            </w:r>
            <w:r w:rsidR="00211457" w:rsidRPr="00A642FB">
              <w:rPr>
                <w:rFonts w:asciiTheme="minorHAnsi" w:hAnsiTheme="minorHAnsi" w:cstheme="minorHAnsi"/>
                <w:szCs w:val="20"/>
              </w:rPr>
              <w:t>astrofizyki</w:t>
            </w:r>
          </w:p>
        </w:tc>
        <w:tc>
          <w:tcPr>
            <w:tcW w:w="2551" w:type="dxa"/>
          </w:tcPr>
          <w:p w14:paraId="730A444C" w14:textId="6BB24F58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fakty obserwacyjne dotyczące gwiazd i wyjaśnia ich znaczenie dla współczesnej fizyki</w:t>
            </w:r>
          </w:p>
          <w:p w14:paraId="6BEAFE2F" w14:textId="4BEC8A54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ewolucje gwiazd w zależności od masy</w:t>
            </w:r>
          </w:p>
          <w:p w14:paraId="3126448A" w14:textId="0555F922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opisuje diagram Hertzsprunga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Russella</w:t>
            </w:r>
          </w:p>
          <w:p w14:paraId="24203887" w14:textId="4E433DD4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wskazuje miejsce Słońca na diagramie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Hertzsprunga–Russella</w:t>
            </w:r>
          </w:p>
          <w:p w14:paraId="03255715" w14:textId="04A7DBDD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wskazuje wędrówkę gwiazd po diagramie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Hertzsprunga–Russella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 czasie ewolucji</w:t>
            </w:r>
          </w:p>
          <w:p w14:paraId="52DBAB9F" w14:textId="4A8A7168" w:rsidR="00134F10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 pojęcia protogwiazdy, gwiazdy ciągu głównego, olbrzyma, karła, supernowej, czarnej dziury</w:t>
            </w:r>
          </w:p>
        </w:tc>
        <w:tc>
          <w:tcPr>
            <w:tcW w:w="2693" w:type="dxa"/>
          </w:tcPr>
          <w:p w14:paraId="64523E19" w14:textId="53E2A3B4" w:rsidR="00134F10" w:rsidRPr="00724E15" w:rsidRDefault="006E4F5B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</w:t>
            </w:r>
            <w:r w:rsidR="00CA2884" w:rsidRPr="00724E15">
              <w:rPr>
                <w:rFonts w:asciiTheme="minorHAnsi" w:hAnsiTheme="minorHAnsi" w:cstheme="minorHAnsi"/>
                <w:szCs w:val="20"/>
              </w:rPr>
              <w:t xml:space="preserve"> fakty </w:t>
            </w:r>
            <w:r w:rsidR="00FE4226" w:rsidRPr="00724E15">
              <w:rPr>
                <w:rFonts w:asciiTheme="minorHAnsi" w:hAnsiTheme="minorHAnsi" w:cstheme="minorHAnsi"/>
                <w:szCs w:val="20"/>
              </w:rPr>
              <w:t xml:space="preserve">obserwacyjne dotyczące gwiazd i wyjaśniać ich znaczenie dla </w:t>
            </w:r>
            <w:r w:rsidRPr="00724E15">
              <w:rPr>
                <w:rFonts w:asciiTheme="minorHAnsi" w:hAnsiTheme="minorHAnsi" w:cstheme="minorHAnsi"/>
                <w:szCs w:val="20"/>
              </w:rPr>
              <w:t>współczesnej fizyki</w:t>
            </w:r>
          </w:p>
          <w:p w14:paraId="4225419D" w14:textId="77479D04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ewolucje gwiazd w zależności od masy</w:t>
            </w:r>
          </w:p>
          <w:p w14:paraId="115FA8BA" w14:textId="36AA6BB4" w:rsidR="00CC0D4A" w:rsidRPr="00724E15" w:rsidRDefault="00CC0D4A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opisywać diagram Hertzsprunga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Russella</w:t>
            </w:r>
          </w:p>
          <w:p w14:paraId="2A52F988" w14:textId="42F297A1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</w:t>
            </w:r>
            <w:r w:rsidR="006E4F5B" w:rsidRPr="00724E15">
              <w:rPr>
                <w:rFonts w:asciiTheme="minorHAnsi" w:hAnsiTheme="minorHAnsi" w:cstheme="minorHAnsi"/>
                <w:szCs w:val="20"/>
              </w:rPr>
              <w:t>ywać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miejsce Słońca na diagramie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Hertzsprunga–Russella</w:t>
            </w:r>
          </w:p>
          <w:p w14:paraId="4C3B938C" w14:textId="6FAFE10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wskaz</w:t>
            </w:r>
            <w:r w:rsidR="006E4F5B" w:rsidRPr="00724E15">
              <w:rPr>
                <w:rFonts w:asciiTheme="minorHAnsi" w:hAnsiTheme="minorHAnsi" w:cstheme="minorHAnsi"/>
                <w:szCs w:val="20"/>
              </w:rPr>
              <w:t>ywać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wędrówkę gwiazd po diagramie 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Hertzsprunga–Russella</w:t>
            </w:r>
            <w:r w:rsidR="001F44BC" w:rsidRPr="00724E15" w:rsidDel="001F44BC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724E15">
              <w:rPr>
                <w:rFonts w:asciiTheme="minorHAnsi" w:hAnsiTheme="minorHAnsi" w:cstheme="minorHAnsi"/>
                <w:szCs w:val="20"/>
              </w:rPr>
              <w:t>w czasie ewolucji</w:t>
            </w:r>
          </w:p>
          <w:p w14:paraId="5053C3D5" w14:textId="4ECD6C4E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wyjaśnia</w:t>
            </w:r>
            <w:r w:rsidR="00C87053" w:rsidRPr="00724E15">
              <w:rPr>
                <w:rFonts w:asciiTheme="minorHAnsi" w:hAnsiTheme="minorHAnsi" w:cstheme="minorHAnsi"/>
                <w:szCs w:val="20"/>
              </w:rPr>
              <w:t>ć</w:t>
            </w:r>
            <w:r w:rsidRPr="00724E15">
              <w:rPr>
                <w:rFonts w:asciiTheme="minorHAnsi" w:hAnsiTheme="minorHAnsi" w:cstheme="minorHAnsi"/>
                <w:szCs w:val="20"/>
              </w:rPr>
              <w:t xml:space="preserve"> pojęcia protogwiazdy, gwiazdy ciągu głównego, olbrzyma, karła, supernowej, czarnej dziury</w:t>
            </w:r>
          </w:p>
        </w:tc>
        <w:tc>
          <w:tcPr>
            <w:tcW w:w="1560" w:type="dxa"/>
          </w:tcPr>
          <w:p w14:paraId="7F689748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wykład</w:t>
            </w:r>
          </w:p>
          <w:p w14:paraId="6A80B012" w14:textId="49583503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pokaz – diagram Hertzsprunga</w:t>
            </w:r>
            <w:r w:rsidR="001F44BC" w:rsidRPr="00724E15">
              <w:rPr>
                <w:rFonts w:asciiTheme="minorHAnsi" w:hAnsiTheme="minorHAnsi" w:cstheme="minorHAnsi"/>
                <w:szCs w:val="20"/>
              </w:rPr>
              <w:t>–</w:t>
            </w:r>
            <w:r w:rsidRPr="00724E15">
              <w:rPr>
                <w:rFonts w:asciiTheme="minorHAnsi" w:hAnsiTheme="minorHAnsi" w:cstheme="minorHAnsi"/>
                <w:szCs w:val="20"/>
              </w:rPr>
              <w:t>Russella</w:t>
            </w:r>
          </w:p>
          <w:p w14:paraId="65EF99BF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praca z tekstem</w:t>
            </w:r>
          </w:p>
          <w:p w14:paraId="388CB0C0" w14:textId="33EA343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dyskusja</w:t>
            </w:r>
          </w:p>
        </w:tc>
        <w:tc>
          <w:tcPr>
            <w:tcW w:w="1559" w:type="dxa"/>
          </w:tcPr>
          <w:p w14:paraId="1104DE73" w14:textId="77777777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podręcznik</w:t>
            </w:r>
          </w:p>
          <w:p w14:paraId="02D69063" w14:textId="77777777" w:rsidR="00C87053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08657E96" w14:textId="7C6DD8B0" w:rsidR="00134F10" w:rsidRPr="00724E15" w:rsidRDefault="00C87053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 interaktywna</w:t>
            </w:r>
          </w:p>
        </w:tc>
        <w:tc>
          <w:tcPr>
            <w:tcW w:w="821" w:type="dxa"/>
          </w:tcPr>
          <w:p w14:paraId="38B5E2E3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08DC5FD1" w14:textId="77777777" w:rsidTr="00020CCE">
        <w:tc>
          <w:tcPr>
            <w:tcW w:w="1951" w:type="dxa"/>
          </w:tcPr>
          <w:p w14:paraId="06E9ABAA" w14:textId="77777777" w:rsidR="00134F10" w:rsidRPr="00771ECF" w:rsidRDefault="00134F10" w:rsidP="0085054F">
            <w:pPr>
              <w:pStyle w:val="Tekstglowny"/>
              <w:spacing w:line="240" w:lineRule="auto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Powtórzenie wiadomości</w:t>
            </w:r>
          </w:p>
        </w:tc>
        <w:tc>
          <w:tcPr>
            <w:tcW w:w="879" w:type="dxa"/>
          </w:tcPr>
          <w:p w14:paraId="4D6B45DD" w14:textId="7777777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7641677" w14:textId="6DA3CE87" w:rsidR="00134F10" w:rsidRPr="00724E15" w:rsidRDefault="00134F10" w:rsidP="0085054F">
            <w:pPr>
              <w:contextualSpacing/>
              <w:rPr>
                <w:rFonts w:cstheme="minorHAnsi"/>
                <w:sz w:val="20"/>
                <w:szCs w:val="20"/>
              </w:rPr>
            </w:pPr>
            <w:r w:rsidRPr="00724E15">
              <w:rPr>
                <w:rFonts w:cstheme="minorHAnsi"/>
                <w:sz w:val="20"/>
                <w:szCs w:val="20"/>
              </w:rPr>
              <w:t>XI.1 – XI.12</w:t>
            </w:r>
          </w:p>
        </w:tc>
        <w:tc>
          <w:tcPr>
            <w:tcW w:w="2127" w:type="dxa"/>
          </w:tcPr>
          <w:p w14:paraId="45BE8B47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zebranie i ugruntowanie wiadomości </w:t>
            </w:r>
          </w:p>
        </w:tc>
        <w:tc>
          <w:tcPr>
            <w:tcW w:w="2551" w:type="dxa"/>
          </w:tcPr>
          <w:p w14:paraId="39F1F78A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wykorzystuje i prezentuje zdobyte wiadomości</w:t>
            </w:r>
          </w:p>
        </w:tc>
        <w:tc>
          <w:tcPr>
            <w:tcW w:w="2693" w:type="dxa"/>
          </w:tcPr>
          <w:p w14:paraId="12B22D52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 xml:space="preserve">prezentować i wykorzystywać zdobyte wiadomości </w:t>
            </w:r>
          </w:p>
        </w:tc>
        <w:tc>
          <w:tcPr>
            <w:tcW w:w="1560" w:type="dxa"/>
          </w:tcPr>
          <w:p w14:paraId="58816181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zadania problemowe</w:t>
            </w:r>
          </w:p>
        </w:tc>
        <w:tc>
          <w:tcPr>
            <w:tcW w:w="1559" w:type="dxa"/>
          </w:tcPr>
          <w:p w14:paraId="76866CF9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tablica</w:t>
            </w:r>
          </w:p>
          <w:p w14:paraId="1E0F87DE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203" w:hanging="20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karta wybranych wzorów i stałych fizycznych</w:t>
            </w:r>
          </w:p>
          <w:p w14:paraId="54DC096B" w14:textId="77777777" w:rsidR="00134F10" w:rsidRPr="00724E15" w:rsidRDefault="00134F10" w:rsidP="00A642F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323" w:hanging="323"/>
              <w:jc w:val="left"/>
              <w:rPr>
                <w:rFonts w:asciiTheme="minorHAnsi" w:hAnsiTheme="minorHAnsi" w:cstheme="minorHAnsi"/>
                <w:szCs w:val="20"/>
              </w:rPr>
            </w:pPr>
            <w:r w:rsidRPr="00724E15">
              <w:rPr>
                <w:rFonts w:asciiTheme="minorHAnsi" w:hAnsiTheme="minorHAnsi" w:cstheme="minorHAnsi"/>
                <w:szCs w:val="20"/>
              </w:rPr>
              <w:t>karty z zadaniami</w:t>
            </w:r>
          </w:p>
        </w:tc>
        <w:tc>
          <w:tcPr>
            <w:tcW w:w="821" w:type="dxa"/>
          </w:tcPr>
          <w:p w14:paraId="18622970" w14:textId="77777777" w:rsidR="00134F10" w:rsidRPr="00724E15" w:rsidRDefault="00134F10" w:rsidP="00A642F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34F10" w:rsidRPr="00724E15" w14:paraId="1AB6786A" w14:textId="77777777" w:rsidTr="00020CCE">
        <w:trPr>
          <w:trHeight w:val="156"/>
        </w:trPr>
        <w:tc>
          <w:tcPr>
            <w:tcW w:w="1951" w:type="dxa"/>
          </w:tcPr>
          <w:p w14:paraId="09549C43" w14:textId="77777777" w:rsidR="00134F10" w:rsidRPr="00771ECF" w:rsidRDefault="00134F10" w:rsidP="0085054F">
            <w:pPr>
              <w:pStyle w:val="Tekstglowny"/>
              <w:spacing w:line="240" w:lineRule="auto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724E15">
              <w:rPr>
                <w:rStyle w:val="Bold"/>
                <w:rFonts w:asciiTheme="minorHAnsi" w:hAnsiTheme="minorHAnsi" w:cstheme="minorHAnsi"/>
                <w:szCs w:val="20"/>
              </w:rPr>
              <w:t>Sprawdzian</w:t>
            </w:r>
          </w:p>
        </w:tc>
        <w:tc>
          <w:tcPr>
            <w:tcW w:w="879" w:type="dxa"/>
          </w:tcPr>
          <w:p w14:paraId="0DFB66D2" w14:textId="77777777" w:rsidR="00134F10" w:rsidRPr="00724E15" w:rsidRDefault="00134F10" w:rsidP="008505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24E1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0A44DC6" w14:textId="77777777" w:rsidR="00134F10" w:rsidRPr="00724E15" w:rsidRDefault="00134F10" w:rsidP="0085054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A486358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65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551" w:type="dxa"/>
          </w:tcPr>
          <w:p w14:paraId="06180C94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720" w:hanging="36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93" w:type="dxa"/>
          </w:tcPr>
          <w:p w14:paraId="63A72E07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05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60" w:type="dxa"/>
          </w:tcPr>
          <w:p w14:paraId="1F9DBF73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9" w:type="dxa"/>
          </w:tcPr>
          <w:p w14:paraId="01C670C1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23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1" w:type="dxa"/>
          </w:tcPr>
          <w:p w14:paraId="34E044A7" w14:textId="77777777" w:rsidR="00134F10" w:rsidRPr="00724E15" w:rsidRDefault="00134F10" w:rsidP="0085054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0BC3" w14:textId="77777777" w:rsidR="008F47AD" w:rsidRPr="00724E15" w:rsidRDefault="008F47AD" w:rsidP="00361DB4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p w14:paraId="27FA0BC4" w14:textId="77777777" w:rsidR="00C50311" w:rsidRPr="00724E15" w:rsidRDefault="00C50311" w:rsidP="00361DB4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p w14:paraId="27FA0BC5" w14:textId="77777777" w:rsidR="008F47AD" w:rsidRPr="00724E15" w:rsidRDefault="008F47AD" w:rsidP="00361DB4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sectPr w:rsidR="008F47AD" w:rsidRPr="00724E15" w:rsidSect="00B42A4D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D0C7E" w14:textId="77777777" w:rsidR="00194F91" w:rsidRDefault="00194F91" w:rsidP="00326F0F">
      <w:pPr>
        <w:spacing w:after="0" w:line="240" w:lineRule="auto"/>
      </w:pPr>
      <w:r>
        <w:separator/>
      </w:r>
    </w:p>
  </w:endnote>
  <w:endnote w:type="continuationSeparator" w:id="0">
    <w:p w14:paraId="2C6CFB66" w14:textId="77777777" w:rsidR="00194F91" w:rsidRDefault="00194F91" w:rsidP="0032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36833"/>
      <w:docPartObj>
        <w:docPartGallery w:val="Page Numbers (Bottom of Page)"/>
        <w:docPartUnique/>
      </w:docPartObj>
    </w:sdtPr>
    <w:sdtContent>
      <w:p w14:paraId="27FA0BCA" w14:textId="77777777" w:rsidR="00636032" w:rsidRDefault="0063603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FA0BCB" w14:textId="77777777" w:rsidR="00636032" w:rsidRDefault="006360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1875F" w14:textId="77777777" w:rsidR="00194F91" w:rsidRDefault="00194F91" w:rsidP="00326F0F">
      <w:pPr>
        <w:spacing w:after="0" w:line="240" w:lineRule="auto"/>
      </w:pPr>
      <w:r>
        <w:separator/>
      </w:r>
    </w:p>
  </w:footnote>
  <w:footnote w:type="continuationSeparator" w:id="0">
    <w:p w14:paraId="3C398DA4" w14:textId="77777777" w:rsidR="00194F91" w:rsidRDefault="00194F91" w:rsidP="00326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1968CE"/>
    <w:multiLevelType w:val="hybridMultilevel"/>
    <w:tmpl w:val="E2AEB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577235"/>
    <w:multiLevelType w:val="hybridMultilevel"/>
    <w:tmpl w:val="37562884"/>
    <w:lvl w:ilvl="0" w:tplc="0415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44EE8"/>
    <w:multiLevelType w:val="multilevel"/>
    <w:tmpl w:val="E74E3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theme="minorBidi" w:hint="default"/>
      </w:rPr>
    </w:lvl>
  </w:abstractNum>
  <w:abstractNum w:abstractNumId="5" w15:restartNumberingAfterBreak="0">
    <w:nsid w:val="35DC024C"/>
    <w:multiLevelType w:val="hybridMultilevel"/>
    <w:tmpl w:val="29448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97CBC"/>
    <w:multiLevelType w:val="hybridMultilevel"/>
    <w:tmpl w:val="CA0CA8F0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E1879"/>
    <w:multiLevelType w:val="multilevel"/>
    <w:tmpl w:val="5C62843C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  <w:b w:val="0"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theme="minorBidi" w:hint="default"/>
      </w:rPr>
    </w:lvl>
  </w:abstractNum>
  <w:abstractNum w:abstractNumId="8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0336A"/>
    <w:multiLevelType w:val="multilevel"/>
    <w:tmpl w:val="04FE05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theme="minorBidi" w:hint="default"/>
      </w:rPr>
    </w:lvl>
  </w:abstractNum>
  <w:abstractNum w:abstractNumId="10" w15:restartNumberingAfterBreak="0">
    <w:nsid w:val="73375F93"/>
    <w:multiLevelType w:val="hybridMultilevel"/>
    <w:tmpl w:val="AD589F96"/>
    <w:lvl w:ilvl="0" w:tplc="D71038BC">
      <w:start w:val="1"/>
      <w:numFmt w:val="decimal"/>
      <w:lvlText w:val="5.%1."/>
      <w:lvlJc w:val="left"/>
      <w:pPr>
        <w:ind w:left="7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75510062"/>
    <w:multiLevelType w:val="hybridMultilevel"/>
    <w:tmpl w:val="6BEA91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347436">
    <w:abstractNumId w:val="6"/>
  </w:num>
  <w:num w:numId="2" w16cid:durableId="1398242602">
    <w:abstractNumId w:val="3"/>
  </w:num>
  <w:num w:numId="3" w16cid:durableId="1794714138">
    <w:abstractNumId w:val="5"/>
  </w:num>
  <w:num w:numId="4" w16cid:durableId="301539833">
    <w:abstractNumId w:val="4"/>
  </w:num>
  <w:num w:numId="5" w16cid:durableId="58284899">
    <w:abstractNumId w:val="11"/>
  </w:num>
  <w:num w:numId="6" w16cid:durableId="1527863869">
    <w:abstractNumId w:val="9"/>
  </w:num>
  <w:num w:numId="7" w16cid:durableId="1310017287">
    <w:abstractNumId w:val="1"/>
  </w:num>
  <w:num w:numId="8" w16cid:durableId="287398222">
    <w:abstractNumId w:val="7"/>
  </w:num>
  <w:num w:numId="9" w16cid:durableId="1783264998">
    <w:abstractNumId w:val="2"/>
  </w:num>
  <w:num w:numId="10" w16cid:durableId="678318116">
    <w:abstractNumId w:val="8"/>
  </w:num>
  <w:num w:numId="11" w16cid:durableId="424034230">
    <w:abstractNumId w:val="0"/>
  </w:num>
  <w:num w:numId="12" w16cid:durableId="1160542891">
    <w:abstractNumId w:val="0"/>
    <w:lvlOverride w:ilvl="0">
      <w:startOverride w:val="1"/>
    </w:lvlOverride>
  </w:num>
  <w:num w:numId="13" w16cid:durableId="153958744">
    <w:abstractNumId w:val="10"/>
  </w:num>
  <w:num w:numId="14" w16cid:durableId="1309507278">
    <w:abstractNumId w:val="6"/>
  </w:num>
  <w:num w:numId="15" w16cid:durableId="905801716">
    <w:abstractNumId w:val="6"/>
  </w:num>
  <w:num w:numId="16" w16cid:durableId="340205522">
    <w:abstractNumId w:val="6"/>
  </w:num>
  <w:num w:numId="17" w16cid:durableId="1195539893">
    <w:abstractNumId w:val="6"/>
  </w:num>
  <w:num w:numId="18" w16cid:durableId="649872379">
    <w:abstractNumId w:val="6"/>
  </w:num>
  <w:num w:numId="19" w16cid:durableId="1253586732">
    <w:abstractNumId w:val="6"/>
  </w:num>
  <w:num w:numId="20" w16cid:durableId="581645464">
    <w:abstractNumId w:val="6"/>
  </w:num>
  <w:num w:numId="21" w16cid:durableId="588276880">
    <w:abstractNumId w:val="6"/>
  </w:num>
  <w:num w:numId="22" w16cid:durableId="2130737476">
    <w:abstractNumId w:val="6"/>
  </w:num>
  <w:num w:numId="23" w16cid:durableId="315230149">
    <w:abstractNumId w:val="6"/>
  </w:num>
  <w:num w:numId="24" w16cid:durableId="1108542486">
    <w:abstractNumId w:val="6"/>
  </w:num>
  <w:num w:numId="25" w16cid:durableId="464354894">
    <w:abstractNumId w:val="6"/>
  </w:num>
  <w:num w:numId="26" w16cid:durableId="1691175687">
    <w:abstractNumId w:val="6"/>
  </w:num>
  <w:num w:numId="27" w16cid:durableId="778184773">
    <w:abstractNumId w:val="6"/>
  </w:num>
  <w:num w:numId="28" w16cid:durableId="1087581882">
    <w:abstractNumId w:val="6"/>
  </w:num>
  <w:num w:numId="29" w16cid:durableId="881092518">
    <w:abstractNumId w:val="6"/>
  </w:num>
  <w:num w:numId="30" w16cid:durableId="922031217">
    <w:abstractNumId w:val="6"/>
  </w:num>
  <w:num w:numId="31" w16cid:durableId="326057372">
    <w:abstractNumId w:val="6"/>
  </w:num>
  <w:num w:numId="32" w16cid:durableId="893007520">
    <w:abstractNumId w:val="6"/>
  </w:num>
  <w:num w:numId="33" w16cid:durableId="1071462201">
    <w:abstractNumId w:val="6"/>
  </w:num>
  <w:num w:numId="34" w16cid:durableId="1862740673">
    <w:abstractNumId w:val="6"/>
  </w:num>
  <w:num w:numId="35" w16cid:durableId="869338517">
    <w:abstractNumId w:val="6"/>
  </w:num>
  <w:num w:numId="36" w16cid:durableId="2119568259">
    <w:abstractNumId w:val="6"/>
  </w:num>
  <w:num w:numId="37" w16cid:durableId="1163083981">
    <w:abstractNumId w:val="6"/>
  </w:num>
  <w:num w:numId="38" w16cid:durableId="827555183">
    <w:abstractNumId w:val="6"/>
  </w:num>
  <w:num w:numId="39" w16cid:durableId="1017275213">
    <w:abstractNumId w:val="6"/>
  </w:num>
  <w:num w:numId="40" w16cid:durableId="957636996">
    <w:abstractNumId w:val="6"/>
  </w:num>
  <w:num w:numId="41" w16cid:durableId="1234125782">
    <w:abstractNumId w:val="6"/>
  </w:num>
  <w:num w:numId="42" w16cid:durableId="1897206649">
    <w:abstractNumId w:val="6"/>
  </w:num>
  <w:num w:numId="43" w16cid:durableId="360054797">
    <w:abstractNumId w:val="6"/>
  </w:num>
  <w:num w:numId="44" w16cid:durableId="629439937">
    <w:abstractNumId w:val="6"/>
  </w:num>
  <w:num w:numId="45" w16cid:durableId="1599867560">
    <w:abstractNumId w:val="6"/>
  </w:num>
  <w:num w:numId="46" w16cid:durableId="1340156572">
    <w:abstractNumId w:val="6"/>
  </w:num>
  <w:num w:numId="47" w16cid:durableId="65525708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0"/>
    <w:rsid w:val="00000640"/>
    <w:rsid w:val="00000782"/>
    <w:rsid w:val="000009B8"/>
    <w:rsid w:val="00000D77"/>
    <w:rsid w:val="00001061"/>
    <w:rsid w:val="000013ED"/>
    <w:rsid w:val="000015E5"/>
    <w:rsid w:val="0000189F"/>
    <w:rsid w:val="00001959"/>
    <w:rsid w:val="00002000"/>
    <w:rsid w:val="00002088"/>
    <w:rsid w:val="00002505"/>
    <w:rsid w:val="000026E1"/>
    <w:rsid w:val="00002972"/>
    <w:rsid w:val="00002B09"/>
    <w:rsid w:val="00002DFA"/>
    <w:rsid w:val="00002F79"/>
    <w:rsid w:val="000030C6"/>
    <w:rsid w:val="000030DE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3DA"/>
    <w:rsid w:val="00006483"/>
    <w:rsid w:val="0000676E"/>
    <w:rsid w:val="00006B6E"/>
    <w:rsid w:val="00006ED5"/>
    <w:rsid w:val="00006F11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4D9"/>
    <w:rsid w:val="00011678"/>
    <w:rsid w:val="000119CC"/>
    <w:rsid w:val="00011FF5"/>
    <w:rsid w:val="000123E4"/>
    <w:rsid w:val="00012807"/>
    <w:rsid w:val="00012B5B"/>
    <w:rsid w:val="000134E2"/>
    <w:rsid w:val="00014ADD"/>
    <w:rsid w:val="00014B94"/>
    <w:rsid w:val="00015773"/>
    <w:rsid w:val="00015A9E"/>
    <w:rsid w:val="00015B6A"/>
    <w:rsid w:val="0001603E"/>
    <w:rsid w:val="000165E4"/>
    <w:rsid w:val="00016862"/>
    <w:rsid w:val="00016B7A"/>
    <w:rsid w:val="00016BA3"/>
    <w:rsid w:val="00016D0A"/>
    <w:rsid w:val="00016DEF"/>
    <w:rsid w:val="00016F27"/>
    <w:rsid w:val="00017262"/>
    <w:rsid w:val="000172CB"/>
    <w:rsid w:val="00017AD3"/>
    <w:rsid w:val="00017B61"/>
    <w:rsid w:val="00017B9F"/>
    <w:rsid w:val="00017C24"/>
    <w:rsid w:val="000200FB"/>
    <w:rsid w:val="00020571"/>
    <w:rsid w:val="000209E1"/>
    <w:rsid w:val="000209F3"/>
    <w:rsid w:val="00020A4E"/>
    <w:rsid w:val="00020CCE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2F37"/>
    <w:rsid w:val="00023961"/>
    <w:rsid w:val="00023EB8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272CA"/>
    <w:rsid w:val="00030092"/>
    <w:rsid w:val="0003029F"/>
    <w:rsid w:val="000303E6"/>
    <w:rsid w:val="000304D0"/>
    <w:rsid w:val="00030B25"/>
    <w:rsid w:val="00030CAB"/>
    <w:rsid w:val="00031B4D"/>
    <w:rsid w:val="0003288B"/>
    <w:rsid w:val="000331C6"/>
    <w:rsid w:val="0003320C"/>
    <w:rsid w:val="00033254"/>
    <w:rsid w:val="0003345C"/>
    <w:rsid w:val="0003383F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B3C"/>
    <w:rsid w:val="000360C5"/>
    <w:rsid w:val="000360CB"/>
    <w:rsid w:val="00036927"/>
    <w:rsid w:val="00036C8A"/>
    <w:rsid w:val="00037C92"/>
    <w:rsid w:val="00040574"/>
    <w:rsid w:val="000406FA"/>
    <w:rsid w:val="00040A12"/>
    <w:rsid w:val="00040BF3"/>
    <w:rsid w:val="00040C78"/>
    <w:rsid w:val="00040D45"/>
    <w:rsid w:val="00040F35"/>
    <w:rsid w:val="00040FD6"/>
    <w:rsid w:val="00041496"/>
    <w:rsid w:val="000416E5"/>
    <w:rsid w:val="0004185B"/>
    <w:rsid w:val="00041E38"/>
    <w:rsid w:val="00041F44"/>
    <w:rsid w:val="000420F8"/>
    <w:rsid w:val="000422A8"/>
    <w:rsid w:val="000422CA"/>
    <w:rsid w:val="00042320"/>
    <w:rsid w:val="000423D9"/>
    <w:rsid w:val="0004271E"/>
    <w:rsid w:val="000429FA"/>
    <w:rsid w:val="00042E0A"/>
    <w:rsid w:val="000431A6"/>
    <w:rsid w:val="000433FB"/>
    <w:rsid w:val="000436A8"/>
    <w:rsid w:val="00043A7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071B"/>
    <w:rsid w:val="000511B4"/>
    <w:rsid w:val="00051560"/>
    <w:rsid w:val="00051888"/>
    <w:rsid w:val="00051AFD"/>
    <w:rsid w:val="00051DB0"/>
    <w:rsid w:val="00051E09"/>
    <w:rsid w:val="00052030"/>
    <w:rsid w:val="00052196"/>
    <w:rsid w:val="000529F9"/>
    <w:rsid w:val="00052D6F"/>
    <w:rsid w:val="00052DF6"/>
    <w:rsid w:val="00052E82"/>
    <w:rsid w:val="00053407"/>
    <w:rsid w:val="00053D04"/>
    <w:rsid w:val="00053FF1"/>
    <w:rsid w:val="000540EF"/>
    <w:rsid w:val="000543D8"/>
    <w:rsid w:val="000545C4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0C8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696"/>
    <w:rsid w:val="00060977"/>
    <w:rsid w:val="00060A82"/>
    <w:rsid w:val="00060CE8"/>
    <w:rsid w:val="00060F42"/>
    <w:rsid w:val="000611FA"/>
    <w:rsid w:val="0006141C"/>
    <w:rsid w:val="00061D2B"/>
    <w:rsid w:val="0006208B"/>
    <w:rsid w:val="00062175"/>
    <w:rsid w:val="00062450"/>
    <w:rsid w:val="00062472"/>
    <w:rsid w:val="00062D50"/>
    <w:rsid w:val="00063461"/>
    <w:rsid w:val="000635DB"/>
    <w:rsid w:val="00063656"/>
    <w:rsid w:val="000636B3"/>
    <w:rsid w:val="00063E22"/>
    <w:rsid w:val="00063FB4"/>
    <w:rsid w:val="0006425F"/>
    <w:rsid w:val="00064360"/>
    <w:rsid w:val="00064772"/>
    <w:rsid w:val="000649C3"/>
    <w:rsid w:val="000652A2"/>
    <w:rsid w:val="000652F4"/>
    <w:rsid w:val="00065344"/>
    <w:rsid w:val="00065556"/>
    <w:rsid w:val="000658E7"/>
    <w:rsid w:val="000658F9"/>
    <w:rsid w:val="000659AC"/>
    <w:rsid w:val="00065D9F"/>
    <w:rsid w:val="00065EA3"/>
    <w:rsid w:val="00066358"/>
    <w:rsid w:val="00066684"/>
    <w:rsid w:val="000668CA"/>
    <w:rsid w:val="00066B46"/>
    <w:rsid w:val="00066B4D"/>
    <w:rsid w:val="00066D8D"/>
    <w:rsid w:val="00066EEE"/>
    <w:rsid w:val="0006750B"/>
    <w:rsid w:val="00067920"/>
    <w:rsid w:val="00067A5F"/>
    <w:rsid w:val="00067B05"/>
    <w:rsid w:val="00067BD6"/>
    <w:rsid w:val="00067C3E"/>
    <w:rsid w:val="00067E51"/>
    <w:rsid w:val="00070111"/>
    <w:rsid w:val="000703F9"/>
    <w:rsid w:val="000706F1"/>
    <w:rsid w:val="000707D8"/>
    <w:rsid w:val="00071046"/>
    <w:rsid w:val="0007105A"/>
    <w:rsid w:val="00071511"/>
    <w:rsid w:val="0007159C"/>
    <w:rsid w:val="00071853"/>
    <w:rsid w:val="00071937"/>
    <w:rsid w:val="00071B8A"/>
    <w:rsid w:val="00071D13"/>
    <w:rsid w:val="00071FEB"/>
    <w:rsid w:val="000722AF"/>
    <w:rsid w:val="0007274C"/>
    <w:rsid w:val="000728B8"/>
    <w:rsid w:val="000728C9"/>
    <w:rsid w:val="0007292A"/>
    <w:rsid w:val="00073664"/>
    <w:rsid w:val="0007373A"/>
    <w:rsid w:val="00073812"/>
    <w:rsid w:val="00073A39"/>
    <w:rsid w:val="00073EE0"/>
    <w:rsid w:val="00074230"/>
    <w:rsid w:val="000744D8"/>
    <w:rsid w:val="0007457C"/>
    <w:rsid w:val="00074A50"/>
    <w:rsid w:val="00074D3F"/>
    <w:rsid w:val="0007517B"/>
    <w:rsid w:val="000754D5"/>
    <w:rsid w:val="0007563C"/>
    <w:rsid w:val="000756B5"/>
    <w:rsid w:val="0007577E"/>
    <w:rsid w:val="00075859"/>
    <w:rsid w:val="00075B7C"/>
    <w:rsid w:val="00075EA2"/>
    <w:rsid w:val="000760A1"/>
    <w:rsid w:val="000762AC"/>
    <w:rsid w:val="000763CC"/>
    <w:rsid w:val="00076805"/>
    <w:rsid w:val="00076A62"/>
    <w:rsid w:val="00076D17"/>
    <w:rsid w:val="00076E34"/>
    <w:rsid w:val="0007702C"/>
    <w:rsid w:val="000779FB"/>
    <w:rsid w:val="00077B49"/>
    <w:rsid w:val="00080787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C9B"/>
    <w:rsid w:val="00082E3E"/>
    <w:rsid w:val="0008305A"/>
    <w:rsid w:val="000833B8"/>
    <w:rsid w:val="0008367F"/>
    <w:rsid w:val="00083BE3"/>
    <w:rsid w:val="00083C9D"/>
    <w:rsid w:val="00083E2B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87D80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ADB"/>
    <w:rsid w:val="00094D57"/>
    <w:rsid w:val="00095421"/>
    <w:rsid w:val="000954DB"/>
    <w:rsid w:val="00095791"/>
    <w:rsid w:val="00095A3A"/>
    <w:rsid w:val="00095BAD"/>
    <w:rsid w:val="00095C07"/>
    <w:rsid w:val="00095C52"/>
    <w:rsid w:val="00096042"/>
    <w:rsid w:val="00096124"/>
    <w:rsid w:val="000961F7"/>
    <w:rsid w:val="000962C8"/>
    <w:rsid w:val="00096611"/>
    <w:rsid w:val="000966F6"/>
    <w:rsid w:val="00096D5D"/>
    <w:rsid w:val="00097533"/>
    <w:rsid w:val="00097CDD"/>
    <w:rsid w:val="00097D9E"/>
    <w:rsid w:val="000A0753"/>
    <w:rsid w:val="000A07E4"/>
    <w:rsid w:val="000A0DB8"/>
    <w:rsid w:val="000A0F5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A5A"/>
    <w:rsid w:val="000A2FE1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7B2"/>
    <w:rsid w:val="000A5C69"/>
    <w:rsid w:val="000A62D1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3C9"/>
    <w:rsid w:val="000B167D"/>
    <w:rsid w:val="000B1763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5084"/>
    <w:rsid w:val="000B52A2"/>
    <w:rsid w:val="000B55CB"/>
    <w:rsid w:val="000B60F8"/>
    <w:rsid w:val="000B69E5"/>
    <w:rsid w:val="000B6A90"/>
    <w:rsid w:val="000B7352"/>
    <w:rsid w:val="000B760D"/>
    <w:rsid w:val="000B7842"/>
    <w:rsid w:val="000B79C2"/>
    <w:rsid w:val="000B7CF8"/>
    <w:rsid w:val="000B7FD0"/>
    <w:rsid w:val="000C00A3"/>
    <w:rsid w:val="000C0765"/>
    <w:rsid w:val="000C0B41"/>
    <w:rsid w:val="000C0C2A"/>
    <w:rsid w:val="000C0F66"/>
    <w:rsid w:val="000C14C9"/>
    <w:rsid w:val="000C1847"/>
    <w:rsid w:val="000C1871"/>
    <w:rsid w:val="000C1879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4816"/>
    <w:rsid w:val="000C4C71"/>
    <w:rsid w:val="000C5BF1"/>
    <w:rsid w:val="000C6168"/>
    <w:rsid w:val="000C6252"/>
    <w:rsid w:val="000C64EA"/>
    <w:rsid w:val="000C65D5"/>
    <w:rsid w:val="000C66FE"/>
    <w:rsid w:val="000C6709"/>
    <w:rsid w:val="000C6898"/>
    <w:rsid w:val="000C68D2"/>
    <w:rsid w:val="000C7BC6"/>
    <w:rsid w:val="000C7BE0"/>
    <w:rsid w:val="000D14D9"/>
    <w:rsid w:val="000D1AB2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0A3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768"/>
    <w:rsid w:val="000D7859"/>
    <w:rsid w:val="000D7A6B"/>
    <w:rsid w:val="000D7B11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1C"/>
    <w:rsid w:val="000E24D6"/>
    <w:rsid w:val="000E24E2"/>
    <w:rsid w:val="000E28D3"/>
    <w:rsid w:val="000E28ED"/>
    <w:rsid w:val="000E37CF"/>
    <w:rsid w:val="000E395C"/>
    <w:rsid w:val="000E3D5A"/>
    <w:rsid w:val="000E4120"/>
    <w:rsid w:val="000E412D"/>
    <w:rsid w:val="000E4170"/>
    <w:rsid w:val="000E46AF"/>
    <w:rsid w:val="000E480C"/>
    <w:rsid w:val="000E48C2"/>
    <w:rsid w:val="000E492D"/>
    <w:rsid w:val="000E4B25"/>
    <w:rsid w:val="000E4C84"/>
    <w:rsid w:val="000E507A"/>
    <w:rsid w:val="000E51C8"/>
    <w:rsid w:val="000E543B"/>
    <w:rsid w:val="000E551F"/>
    <w:rsid w:val="000E59AF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97"/>
    <w:rsid w:val="000F09B9"/>
    <w:rsid w:val="000F0B81"/>
    <w:rsid w:val="000F0D9A"/>
    <w:rsid w:val="000F1641"/>
    <w:rsid w:val="000F1853"/>
    <w:rsid w:val="000F1998"/>
    <w:rsid w:val="000F1D7E"/>
    <w:rsid w:val="000F1D90"/>
    <w:rsid w:val="000F211C"/>
    <w:rsid w:val="000F2716"/>
    <w:rsid w:val="000F2AD6"/>
    <w:rsid w:val="000F2C4B"/>
    <w:rsid w:val="000F2CB4"/>
    <w:rsid w:val="000F2D38"/>
    <w:rsid w:val="000F2E12"/>
    <w:rsid w:val="000F34CF"/>
    <w:rsid w:val="000F354D"/>
    <w:rsid w:val="000F3689"/>
    <w:rsid w:val="000F4041"/>
    <w:rsid w:val="000F4249"/>
    <w:rsid w:val="000F4708"/>
    <w:rsid w:val="000F4929"/>
    <w:rsid w:val="000F4ACD"/>
    <w:rsid w:val="000F4C97"/>
    <w:rsid w:val="000F4D1F"/>
    <w:rsid w:val="000F4E5F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B5D"/>
    <w:rsid w:val="000F6CF4"/>
    <w:rsid w:val="000F6EB7"/>
    <w:rsid w:val="000F70D3"/>
    <w:rsid w:val="000F75E8"/>
    <w:rsid w:val="000F7794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190D"/>
    <w:rsid w:val="00102B85"/>
    <w:rsid w:val="00102CDD"/>
    <w:rsid w:val="00102DBC"/>
    <w:rsid w:val="00102FD0"/>
    <w:rsid w:val="00103464"/>
    <w:rsid w:val="00103C22"/>
    <w:rsid w:val="00103DB7"/>
    <w:rsid w:val="001040C2"/>
    <w:rsid w:val="00104717"/>
    <w:rsid w:val="0010480E"/>
    <w:rsid w:val="00104902"/>
    <w:rsid w:val="00104AAA"/>
    <w:rsid w:val="00104B61"/>
    <w:rsid w:val="00104CCE"/>
    <w:rsid w:val="00104FBD"/>
    <w:rsid w:val="00105013"/>
    <w:rsid w:val="00105253"/>
    <w:rsid w:val="0010566E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249"/>
    <w:rsid w:val="001109FE"/>
    <w:rsid w:val="00110FA2"/>
    <w:rsid w:val="00111105"/>
    <w:rsid w:val="0011137F"/>
    <w:rsid w:val="0011144B"/>
    <w:rsid w:val="001119F7"/>
    <w:rsid w:val="00111A13"/>
    <w:rsid w:val="0011211D"/>
    <w:rsid w:val="00112A65"/>
    <w:rsid w:val="00112ACC"/>
    <w:rsid w:val="00112DF7"/>
    <w:rsid w:val="0011394F"/>
    <w:rsid w:val="00113A07"/>
    <w:rsid w:val="00113C69"/>
    <w:rsid w:val="00115312"/>
    <w:rsid w:val="0011592C"/>
    <w:rsid w:val="00115C9C"/>
    <w:rsid w:val="00115E5A"/>
    <w:rsid w:val="00115F99"/>
    <w:rsid w:val="00116023"/>
    <w:rsid w:val="00116B1E"/>
    <w:rsid w:val="00116BDB"/>
    <w:rsid w:val="00117649"/>
    <w:rsid w:val="001179E4"/>
    <w:rsid w:val="00117D3B"/>
    <w:rsid w:val="0012007F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790"/>
    <w:rsid w:val="00122C13"/>
    <w:rsid w:val="00122DA3"/>
    <w:rsid w:val="00123057"/>
    <w:rsid w:val="00123139"/>
    <w:rsid w:val="0012319C"/>
    <w:rsid w:val="00123630"/>
    <w:rsid w:val="00123773"/>
    <w:rsid w:val="001237B1"/>
    <w:rsid w:val="00123976"/>
    <w:rsid w:val="00123D3A"/>
    <w:rsid w:val="001243AA"/>
    <w:rsid w:val="0012445E"/>
    <w:rsid w:val="00124849"/>
    <w:rsid w:val="0012491E"/>
    <w:rsid w:val="001252FB"/>
    <w:rsid w:val="001257FC"/>
    <w:rsid w:val="00125D36"/>
    <w:rsid w:val="001261E9"/>
    <w:rsid w:val="0012623F"/>
    <w:rsid w:val="0012661F"/>
    <w:rsid w:val="0012682B"/>
    <w:rsid w:val="00126964"/>
    <w:rsid w:val="00126C3D"/>
    <w:rsid w:val="00126F64"/>
    <w:rsid w:val="00127393"/>
    <w:rsid w:val="001303D3"/>
    <w:rsid w:val="001308C6"/>
    <w:rsid w:val="00130A7F"/>
    <w:rsid w:val="00130C33"/>
    <w:rsid w:val="00131154"/>
    <w:rsid w:val="001318C2"/>
    <w:rsid w:val="001318DB"/>
    <w:rsid w:val="001319E3"/>
    <w:rsid w:val="00131A31"/>
    <w:rsid w:val="00131C6B"/>
    <w:rsid w:val="00131F06"/>
    <w:rsid w:val="0013216A"/>
    <w:rsid w:val="00132564"/>
    <w:rsid w:val="00132A8F"/>
    <w:rsid w:val="00132B54"/>
    <w:rsid w:val="00132B7F"/>
    <w:rsid w:val="00132EBE"/>
    <w:rsid w:val="001336FA"/>
    <w:rsid w:val="00133825"/>
    <w:rsid w:val="00133BB6"/>
    <w:rsid w:val="00133C3F"/>
    <w:rsid w:val="00133CE1"/>
    <w:rsid w:val="00133DFE"/>
    <w:rsid w:val="00133E15"/>
    <w:rsid w:val="00133E41"/>
    <w:rsid w:val="00133FC3"/>
    <w:rsid w:val="00134065"/>
    <w:rsid w:val="001346BE"/>
    <w:rsid w:val="00134A7B"/>
    <w:rsid w:val="00134F10"/>
    <w:rsid w:val="00134F43"/>
    <w:rsid w:val="001356B3"/>
    <w:rsid w:val="00135976"/>
    <w:rsid w:val="00135A87"/>
    <w:rsid w:val="00135BB6"/>
    <w:rsid w:val="001360C6"/>
    <w:rsid w:val="00136272"/>
    <w:rsid w:val="00136CEE"/>
    <w:rsid w:val="00136F39"/>
    <w:rsid w:val="001370F2"/>
    <w:rsid w:val="0013750C"/>
    <w:rsid w:val="001375B0"/>
    <w:rsid w:val="001375F9"/>
    <w:rsid w:val="00137F74"/>
    <w:rsid w:val="00140089"/>
    <w:rsid w:val="00140157"/>
    <w:rsid w:val="00140258"/>
    <w:rsid w:val="0014077C"/>
    <w:rsid w:val="00140BCE"/>
    <w:rsid w:val="00141669"/>
    <w:rsid w:val="001417EC"/>
    <w:rsid w:val="00141A36"/>
    <w:rsid w:val="00141A4E"/>
    <w:rsid w:val="00142280"/>
    <w:rsid w:val="001424EB"/>
    <w:rsid w:val="0014288F"/>
    <w:rsid w:val="001428CC"/>
    <w:rsid w:val="00142C01"/>
    <w:rsid w:val="00142C03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5F74"/>
    <w:rsid w:val="001461E5"/>
    <w:rsid w:val="00146B69"/>
    <w:rsid w:val="00146F2B"/>
    <w:rsid w:val="0014701F"/>
    <w:rsid w:val="001471D4"/>
    <w:rsid w:val="0014720F"/>
    <w:rsid w:val="001475E7"/>
    <w:rsid w:val="00147951"/>
    <w:rsid w:val="00147B0E"/>
    <w:rsid w:val="00147F23"/>
    <w:rsid w:val="001500A1"/>
    <w:rsid w:val="0015031A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36DE"/>
    <w:rsid w:val="00154142"/>
    <w:rsid w:val="0015452E"/>
    <w:rsid w:val="00154633"/>
    <w:rsid w:val="00154CE6"/>
    <w:rsid w:val="001551D1"/>
    <w:rsid w:val="0015538B"/>
    <w:rsid w:val="00155514"/>
    <w:rsid w:val="00155564"/>
    <w:rsid w:val="0015568E"/>
    <w:rsid w:val="001556F5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454"/>
    <w:rsid w:val="00160554"/>
    <w:rsid w:val="00160636"/>
    <w:rsid w:val="00160735"/>
    <w:rsid w:val="0016090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087"/>
    <w:rsid w:val="0016363A"/>
    <w:rsid w:val="00163841"/>
    <w:rsid w:val="00163954"/>
    <w:rsid w:val="00163AF7"/>
    <w:rsid w:val="00163B7B"/>
    <w:rsid w:val="00163C19"/>
    <w:rsid w:val="00163D1A"/>
    <w:rsid w:val="001646E5"/>
    <w:rsid w:val="00164833"/>
    <w:rsid w:val="0016485E"/>
    <w:rsid w:val="001649BA"/>
    <w:rsid w:val="00164E1C"/>
    <w:rsid w:val="001653C8"/>
    <w:rsid w:val="00165504"/>
    <w:rsid w:val="00165622"/>
    <w:rsid w:val="0016588D"/>
    <w:rsid w:val="00165A8A"/>
    <w:rsid w:val="001665E6"/>
    <w:rsid w:val="00166699"/>
    <w:rsid w:val="001668FC"/>
    <w:rsid w:val="00166A1F"/>
    <w:rsid w:val="00166FF8"/>
    <w:rsid w:val="001670D5"/>
    <w:rsid w:val="001671DB"/>
    <w:rsid w:val="00167490"/>
    <w:rsid w:val="001676CB"/>
    <w:rsid w:val="001678E7"/>
    <w:rsid w:val="00167D73"/>
    <w:rsid w:val="00170C75"/>
    <w:rsid w:val="00170CC6"/>
    <w:rsid w:val="00170E61"/>
    <w:rsid w:val="001711E3"/>
    <w:rsid w:val="00171501"/>
    <w:rsid w:val="00171616"/>
    <w:rsid w:val="00171B60"/>
    <w:rsid w:val="00171DCB"/>
    <w:rsid w:val="0017239B"/>
    <w:rsid w:val="00172954"/>
    <w:rsid w:val="00172CCC"/>
    <w:rsid w:val="00172EA0"/>
    <w:rsid w:val="00173099"/>
    <w:rsid w:val="00173DA8"/>
    <w:rsid w:val="001741C2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E87"/>
    <w:rsid w:val="00176FDF"/>
    <w:rsid w:val="00177030"/>
    <w:rsid w:val="001772A9"/>
    <w:rsid w:val="00177710"/>
    <w:rsid w:val="00177873"/>
    <w:rsid w:val="00177CE9"/>
    <w:rsid w:val="00177F36"/>
    <w:rsid w:val="00177F85"/>
    <w:rsid w:val="00177FBC"/>
    <w:rsid w:val="001800D8"/>
    <w:rsid w:val="0018010A"/>
    <w:rsid w:val="0018033C"/>
    <w:rsid w:val="001803E1"/>
    <w:rsid w:val="0018040B"/>
    <w:rsid w:val="00180D70"/>
    <w:rsid w:val="00180EF1"/>
    <w:rsid w:val="00180FB3"/>
    <w:rsid w:val="001811E7"/>
    <w:rsid w:val="001812DF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1F5"/>
    <w:rsid w:val="00184B6E"/>
    <w:rsid w:val="00184CBA"/>
    <w:rsid w:val="0018533B"/>
    <w:rsid w:val="0018553D"/>
    <w:rsid w:val="001857A6"/>
    <w:rsid w:val="001859B2"/>
    <w:rsid w:val="001863BE"/>
    <w:rsid w:val="00186691"/>
    <w:rsid w:val="0018697A"/>
    <w:rsid w:val="00186A5F"/>
    <w:rsid w:val="00186A64"/>
    <w:rsid w:val="00186ED1"/>
    <w:rsid w:val="001878F0"/>
    <w:rsid w:val="001879CE"/>
    <w:rsid w:val="00187CCE"/>
    <w:rsid w:val="00187E64"/>
    <w:rsid w:val="0019031C"/>
    <w:rsid w:val="001904B4"/>
    <w:rsid w:val="001906CC"/>
    <w:rsid w:val="0019080E"/>
    <w:rsid w:val="00190C33"/>
    <w:rsid w:val="00190C4B"/>
    <w:rsid w:val="00190E2F"/>
    <w:rsid w:val="00190FA2"/>
    <w:rsid w:val="00190FDF"/>
    <w:rsid w:val="00191362"/>
    <w:rsid w:val="00191365"/>
    <w:rsid w:val="001914A4"/>
    <w:rsid w:val="00191BAE"/>
    <w:rsid w:val="00191D2A"/>
    <w:rsid w:val="00191F70"/>
    <w:rsid w:val="00192059"/>
    <w:rsid w:val="0019220B"/>
    <w:rsid w:val="001923B6"/>
    <w:rsid w:val="001929EC"/>
    <w:rsid w:val="00192BEF"/>
    <w:rsid w:val="00192DBE"/>
    <w:rsid w:val="00192F6F"/>
    <w:rsid w:val="00193271"/>
    <w:rsid w:val="00193794"/>
    <w:rsid w:val="001939E3"/>
    <w:rsid w:val="0019407A"/>
    <w:rsid w:val="001940CA"/>
    <w:rsid w:val="001946FC"/>
    <w:rsid w:val="00194828"/>
    <w:rsid w:val="00194838"/>
    <w:rsid w:val="00194BC5"/>
    <w:rsid w:val="00194F91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CEE"/>
    <w:rsid w:val="00197F29"/>
    <w:rsid w:val="00197FCB"/>
    <w:rsid w:val="001A05E8"/>
    <w:rsid w:val="001A069F"/>
    <w:rsid w:val="001A08ED"/>
    <w:rsid w:val="001A0B3E"/>
    <w:rsid w:val="001A0F26"/>
    <w:rsid w:val="001A0F67"/>
    <w:rsid w:val="001A10E8"/>
    <w:rsid w:val="001A153C"/>
    <w:rsid w:val="001A1677"/>
    <w:rsid w:val="001A17EC"/>
    <w:rsid w:val="001A1C1C"/>
    <w:rsid w:val="001A1E9B"/>
    <w:rsid w:val="001A245D"/>
    <w:rsid w:val="001A2C54"/>
    <w:rsid w:val="001A33AF"/>
    <w:rsid w:val="001A3488"/>
    <w:rsid w:val="001A381A"/>
    <w:rsid w:val="001A3B19"/>
    <w:rsid w:val="001A3DF3"/>
    <w:rsid w:val="001A3E9F"/>
    <w:rsid w:val="001A3F91"/>
    <w:rsid w:val="001A4410"/>
    <w:rsid w:val="001A45DD"/>
    <w:rsid w:val="001A4BE1"/>
    <w:rsid w:val="001A520B"/>
    <w:rsid w:val="001A5BA8"/>
    <w:rsid w:val="001A5BEC"/>
    <w:rsid w:val="001A5CFF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70E"/>
    <w:rsid w:val="001A77C8"/>
    <w:rsid w:val="001A7ADA"/>
    <w:rsid w:val="001A7B70"/>
    <w:rsid w:val="001B0154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62B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7081"/>
    <w:rsid w:val="001B7163"/>
    <w:rsid w:val="001B7B08"/>
    <w:rsid w:val="001B7C05"/>
    <w:rsid w:val="001B7CAD"/>
    <w:rsid w:val="001B7CD2"/>
    <w:rsid w:val="001C047F"/>
    <w:rsid w:val="001C0554"/>
    <w:rsid w:val="001C0C9B"/>
    <w:rsid w:val="001C0F0C"/>
    <w:rsid w:val="001C105C"/>
    <w:rsid w:val="001C1114"/>
    <w:rsid w:val="001C1602"/>
    <w:rsid w:val="001C16CD"/>
    <w:rsid w:val="001C1796"/>
    <w:rsid w:val="001C2257"/>
    <w:rsid w:val="001C242C"/>
    <w:rsid w:val="001C243F"/>
    <w:rsid w:val="001C2578"/>
    <w:rsid w:val="001C2E0D"/>
    <w:rsid w:val="001C2F5E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1C9"/>
    <w:rsid w:val="001D0283"/>
    <w:rsid w:val="001D02D2"/>
    <w:rsid w:val="001D02E1"/>
    <w:rsid w:val="001D0351"/>
    <w:rsid w:val="001D0B29"/>
    <w:rsid w:val="001D0B4F"/>
    <w:rsid w:val="001D0C70"/>
    <w:rsid w:val="001D10B6"/>
    <w:rsid w:val="001D1952"/>
    <w:rsid w:val="001D1BCD"/>
    <w:rsid w:val="001D1D21"/>
    <w:rsid w:val="001D1DA5"/>
    <w:rsid w:val="001D23C6"/>
    <w:rsid w:val="001D278E"/>
    <w:rsid w:val="001D2797"/>
    <w:rsid w:val="001D2B1E"/>
    <w:rsid w:val="001D2BFD"/>
    <w:rsid w:val="001D2E00"/>
    <w:rsid w:val="001D2E79"/>
    <w:rsid w:val="001D2F31"/>
    <w:rsid w:val="001D30E4"/>
    <w:rsid w:val="001D37ED"/>
    <w:rsid w:val="001D3BCC"/>
    <w:rsid w:val="001D3C98"/>
    <w:rsid w:val="001D3E2E"/>
    <w:rsid w:val="001D431D"/>
    <w:rsid w:val="001D49F1"/>
    <w:rsid w:val="001D4F65"/>
    <w:rsid w:val="001D5208"/>
    <w:rsid w:val="001D5470"/>
    <w:rsid w:val="001D594B"/>
    <w:rsid w:val="001D6153"/>
    <w:rsid w:val="001D625C"/>
    <w:rsid w:val="001D66ED"/>
    <w:rsid w:val="001D72F6"/>
    <w:rsid w:val="001D7481"/>
    <w:rsid w:val="001D74E9"/>
    <w:rsid w:val="001D7D74"/>
    <w:rsid w:val="001D7EEC"/>
    <w:rsid w:val="001E01BC"/>
    <w:rsid w:val="001E043E"/>
    <w:rsid w:val="001E0582"/>
    <w:rsid w:val="001E05AF"/>
    <w:rsid w:val="001E0685"/>
    <w:rsid w:val="001E08B2"/>
    <w:rsid w:val="001E09B3"/>
    <w:rsid w:val="001E0FAE"/>
    <w:rsid w:val="001E1299"/>
    <w:rsid w:val="001E14E3"/>
    <w:rsid w:val="001E159D"/>
    <w:rsid w:val="001E18FA"/>
    <w:rsid w:val="001E1B7D"/>
    <w:rsid w:val="001E1F13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A16"/>
    <w:rsid w:val="001E6A6A"/>
    <w:rsid w:val="001E6B51"/>
    <w:rsid w:val="001E6F35"/>
    <w:rsid w:val="001E71E0"/>
    <w:rsid w:val="001E752C"/>
    <w:rsid w:val="001E765A"/>
    <w:rsid w:val="001E77F4"/>
    <w:rsid w:val="001E794E"/>
    <w:rsid w:val="001E7D26"/>
    <w:rsid w:val="001F013F"/>
    <w:rsid w:val="001F01F7"/>
    <w:rsid w:val="001F02FE"/>
    <w:rsid w:val="001F07C6"/>
    <w:rsid w:val="001F1173"/>
    <w:rsid w:val="001F137A"/>
    <w:rsid w:val="001F1A8B"/>
    <w:rsid w:val="001F1B58"/>
    <w:rsid w:val="001F1DF7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296"/>
    <w:rsid w:val="001F44BC"/>
    <w:rsid w:val="001F45CE"/>
    <w:rsid w:val="001F49A0"/>
    <w:rsid w:val="001F4C92"/>
    <w:rsid w:val="001F4DCE"/>
    <w:rsid w:val="001F4E72"/>
    <w:rsid w:val="001F4E97"/>
    <w:rsid w:val="001F532D"/>
    <w:rsid w:val="001F5369"/>
    <w:rsid w:val="001F58C4"/>
    <w:rsid w:val="001F5D0C"/>
    <w:rsid w:val="001F5F95"/>
    <w:rsid w:val="001F5FC4"/>
    <w:rsid w:val="001F6779"/>
    <w:rsid w:val="001F67C7"/>
    <w:rsid w:val="001F68ED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546"/>
    <w:rsid w:val="0020189B"/>
    <w:rsid w:val="00201CC9"/>
    <w:rsid w:val="00202580"/>
    <w:rsid w:val="002028BB"/>
    <w:rsid w:val="00202F63"/>
    <w:rsid w:val="0020308A"/>
    <w:rsid w:val="002032A5"/>
    <w:rsid w:val="0020373D"/>
    <w:rsid w:val="00203834"/>
    <w:rsid w:val="002039F3"/>
    <w:rsid w:val="00203D8E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4F85"/>
    <w:rsid w:val="002052A6"/>
    <w:rsid w:val="00205546"/>
    <w:rsid w:val="0020554E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B9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609"/>
    <w:rsid w:val="00210740"/>
    <w:rsid w:val="0021085F"/>
    <w:rsid w:val="00210B3D"/>
    <w:rsid w:val="00210EE8"/>
    <w:rsid w:val="00211059"/>
    <w:rsid w:val="00211340"/>
    <w:rsid w:val="00211457"/>
    <w:rsid w:val="002117C5"/>
    <w:rsid w:val="00211A47"/>
    <w:rsid w:val="00211C7D"/>
    <w:rsid w:val="00211CDF"/>
    <w:rsid w:val="00211D82"/>
    <w:rsid w:val="002123E2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1A8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2FD0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36A"/>
    <w:rsid w:val="002267E2"/>
    <w:rsid w:val="00226A43"/>
    <w:rsid w:val="00226FEE"/>
    <w:rsid w:val="00227044"/>
    <w:rsid w:val="0022706C"/>
    <w:rsid w:val="002275DC"/>
    <w:rsid w:val="00230014"/>
    <w:rsid w:val="002300B8"/>
    <w:rsid w:val="00230289"/>
    <w:rsid w:val="00230549"/>
    <w:rsid w:val="002307C9"/>
    <w:rsid w:val="00230BEE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53BF"/>
    <w:rsid w:val="00235D66"/>
    <w:rsid w:val="002360C5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39C"/>
    <w:rsid w:val="00241AD6"/>
    <w:rsid w:val="00241B4C"/>
    <w:rsid w:val="00241DCF"/>
    <w:rsid w:val="00241FD1"/>
    <w:rsid w:val="00241FF6"/>
    <w:rsid w:val="00242113"/>
    <w:rsid w:val="002424E8"/>
    <w:rsid w:val="00242600"/>
    <w:rsid w:val="0024265D"/>
    <w:rsid w:val="002428CD"/>
    <w:rsid w:val="00242A18"/>
    <w:rsid w:val="00242E2D"/>
    <w:rsid w:val="00242EC0"/>
    <w:rsid w:val="0024319C"/>
    <w:rsid w:val="0024356A"/>
    <w:rsid w:val="0024382D"/>
    <w:rsid w:val="00243964"/>
    <w:rsid w:val="00243A2E"/>
    <w:rsid w:val="00243A9F"/>
    <w:rsid w:val="00243B0F"/>
    <w:rsid w:val="00243F88"/>
    <w:rsid w:val="00244020"/>
    <w:rsid w:val="0024402E"/>
    <w:rsid w:val="0024404A"/>
    <w:rsid w:val="00244114"/>
    <w:rsid w:val="002441E5"/>
    <w:rsid w:val="002443EC"/>
    <w:rsid w:val="00244444"/>
    <w:rsid w:val="0024473A"/>
    <w:rsid w:val="00244804"/>
    <w:rsid w:val="0024489A"/>
    <w:rsid w:val="00244C81"/>
    <w:rsid w:val="00245178"/>
    <w:rsid w:val="002459F3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C1A"/>
    <w:rsid w:val="00250FB8"/>
    <w:rsid w:val="00251855"/>
    <w:rsid w:val="002519AB"/>
    <w:rsid w:val="00251CCF"/>
    <w:rsid w:val="002520E6"/>
    <w:rsid w:val="00252506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ABC"/>
    <w:rsid w:val="00254C70"/>
    <w:rsid w:val="00254ED9"/>
    <w:rsid w:val="00255057"/>
    <w:rsid w:val="002550F1"/>
    <w:rsid w:val="0025563D"/>
    <w:rsid w:val="0025577A"/>
    <w:rsid w:val="0025589D"/>
    <w:rsid w:val="00255F1F"/>
    <w:rsid w:val="002560E8"/>
    <w:rsid w:val="002562DA"/>
    <w:rsid w:val="0025636A"/>
    <w:rsid w:val="00256B97"/>
    <w:rsid w:val="00256DC3"/>
    <w:rsid w:val="002574B1"/>
    <w:rsid w:val="00257CC5"/>
    <w:rsid w:val="00257DA9"/>
    <w:rsid w:val="0026027F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1D2D"/>
    <w:rsid w:val="00261F19"/>
    <w:rsid w:val="0026232D"/>
    <w:rsid w:val="00262551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4F5D"/>
    <w:rsid w:val="00265BBD"/>
    <w:rsid w:val="00265F42"/>
    <w:rsid w:val="00266169"/>
    <w:rsid w:val="002663DE"/>
    <w:rsid w:val="00266668"/>
    <w:rsid w:val="002667C5"/>
    <w:rsid w:val="002668B9"/>
    <w:rsid w:val="00266E22"/>
    <w:rsid w:val="002670A6"/>
    <w:rsid w:val="002672ED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0FCC"/>
    <w:rsid w:val="00271426"/>
    <w:rsid w:val="0027174C"/>
    <w:rsid w:val="00271A2B"/>
    <w:rsid w:val="00271D36"/>
    <w:rsid w:val="00271DA0"/>
    <w:rsid w:val="00271F4B"/>
    <w:rsid w:val="00272207"/>
    <w:rsid w:val="002722D2"/>
    <w:rsid w:val="00272B03"/>
    <w:rsid w:val="002730C2"/>
    <w:rsid w:val="002739CC"/>
    <w:rsid w:val="002739FA"/>
    <w:rsid w:val="00273ECF"/>
    <w:rsid w:val="0027428B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C1F"/>
    <w:rsid w:val="00276F10"/>
    <w:rsid w:val="00276F17"/>
    <w:rsid w:val="00277038"/>
    <w:rsid w:val="0027720F"/>
    <w:rsid w:val="002772CA"/>
    <w:rsid w:val="002775BC"/>
    <w:rsid w:val="00277878"/>
    <w:rsid w:val="00277AB8"/>
    <w:rsid w:val="00277D28"/>
    <w:rsid w:val="00280363"/>
    <w:rsid w:val="00280459"/>
    <w:rsid w:val="00280579"/>
    <w:rsid w:val="00280BD9"/>
    <w:rsid w:val="00280E17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4FB5"/>
    <w:rsid w:val="002851D8"/>
    <w:rsid w:val="00285AE0"/>
    <w:rsid w:val="00285E37"/>
    <w:rsid w:val="0028624B"/>
    <w:rsid w:val="00286471"/>
    <w:rsid w:val="002868C1"/>
    <w:rsid w:val="00286A8D"/>
    <w:rsid w:val="00286AE5"/>
    <w:rsid w:val="00286DDE"/>
    <w:rsid w:val="00286FC1"/>
    <w:rsid w:val="00287B32"/>
    <w:rsid w:val="0029017A"/>
    <w:rsid w:val="00290684"/>
    <w:rsid w:val="0029068A"/>
    <w:rsid w:val="00290753"/>
    <w:rsid w:val="002907ED"/>
    <w:rsid w:val="002909FA"/>
    <w:rsid w:val="002911A5"/>
    <w:rsid w:val="0029148A"/>
    <w:rsid w:val="002917AF"/>
    <w:rsid w:val="00291C69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5E2"/>
    <w:rsid w:val="00296B39"/>
    <w:rsid w:val="00296C78"/>
    <w:rsid w:val="002974FE"/>
    <w:rsid w:val="00297A92"/>
    <w:rsid w:val="002A01DC"/>
    <w:rsid w:val="002A0372"/>
    <w:rsid w:val="002A04E1"/>
    <w:rsid w:val="002A05DC"/>
    <w:rsid w:val="002A06A0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A87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8F0"/>
    <w:rsid w:val="002A4AF2"/>
    <w:rsid w:val="002A4C7E"/>
    <w:rsid w:val="002A4E38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A5"/>
    <w:rsid w:val="002B31FF"/>
    <w:rsid w:val="002B323A"/>
    <w:rsid w:val="002B3444"/>
    <w:rsid w:val="002B36FF"/>
    <w:rsid w:val="002B399F"/>
    <w:rsid w:val="002B3D2E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857"/>
    <w:rsid w:val="002B5FCF"/>
    <w:rsid w:val="002B6117"/>
    <w:rsid w:val="002B6124"/>
    <w:rsid w:val="002B62CC"/>
    <w:rsid w:val="002B6889"/>
    <w:rsid w:val="002B6C3B"/>
    <w:rsid w:val="002B745F"/>
    <w:rsid w:val="002B747D"/>
    <w:rsid w:val="002B74F1"/>
    <w:rsid w:val="002B75B3"/>
    <w:rsid w:val="002B79AE"/>
    <w:rsid w:val="002B7B1F"/>
    <w:rsid w:val="002B7E23"/>
    <w:rsid w:val="002C035F"/>
    <w:rsid w:val="002C05C7"/>
    <w:rsid w:val="002C05D7"/>
    <w:rsid w:val="002C0FD6"/>
    <w:rsid w:val="002C10DE"/>
    <w:rsid w:val="002C131B"/>
    <w:rsid w:val="002C1CD9"/>
    <w:rsid w:val="002C1E8D"/>
    <w:rsid w:val="002C205D"/>
    <w:rsid w:val="002C22FE"/>
    <w:rsid w:val="002C2715"/>
    <w:rsid w:val="002C27A6"/>
    <w:rsid w:val="002C292E"/>
    <w:rsid w:val="002C2935"/>
    <w:rsid w:val="002C2CA0"/>
    <w:rsid w:val="002C2D5D"/>
    <w:rsid w:val="002C3329"/>
    <w:rsid w:val="002C353E"/>
    <w:rsid w:val="002C3655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73"/>
    <w:rsid w:val="002C5A9D"/>
    <w:rsid w:val="002C5F49"/>
    <w:rsid w:val="002C6212"/>
    <w:rsid w:val="002C6392"/>
    <w:rsid w:val="002C6924"/>
    <w:rsid w:val="002C6A76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06A8"/>
    <w:rsid w:val="002D101D"/>
    <w:rsid w:val="002D1064"/>
    <w:rsid w:val="002D1316"/>
    <w:rsid w:val="002D1A4E"/>
    <w:rsid w:val="002D1AD5"/>
    <w:rsid w:val="002D1D61"/>
    <w:rsid w:val="002D2242"/>
    <w:rsid w:val="002D2749"/>
    <w:rsid w:val="002D2A40"/>
    <w:rsid w:val="002D2E8A"/>
    <w:rsid w:val="002D3B02"/>
    <w:rsid w:val="002D3CB9"/>
    <w:rsid w:val="002D3E13"/>
    <w:rsid w:val="002D3FD2"/>
    <w:rsid w:val="002D4008"/>
    <w:rsid w:val="002D429A"/>
    <w:rsid w:val="002D42A8"/>
    <w:rsid w:val="002D4DEA"/>
    <w:rsid w:val="002D4FEA"/>
    <w:rsid w:val="002D51A2"/>
    <w:rsid w:val="002D5622"/>
    <w:rsid w:val="002D5E8B"/>
    <w:rsid w:val="002D5ED9"/>
    <w:rsid w:val="002D6097"/>
    <w:rsid w:val="002D694E"/>
    <w:rsid w:val="002D6CC8"/>
    <w:rsid w:val="002D6DEB"/>
    <w:rsid w:val="002D73FE"/>
    <w:rsid w:val="002D755E"/>
    <w:rsid w:val="002D75B2"/>
    <w:rsid w:val="002D77E8"/>
    <w:rsid w:val="002D7920"/>
    <w:rsid w:val="002D7C62"/>
    <w:rsid w:val="002D7D4F"/>
    <w:rsid w:val="002E016E"/>
    <w:rsid w:val="002E09F5"/>
    <w:rsid w:val="002E0BAA"/>
    <w:rsid w:val="002E0BF1"/>
    <w:rsid w:val="002E0D76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E0A"/>
    <w:rsid w:val="002E3FC3"/>
    <w:rsid w:val="002E409C"/>
    <w:rsid w:val="002E4323"/>
    <w:rsid w:val="002E451C"/>
    <w:rsid w:val="002E4B9B"/>
    <w:rsid w:val="002E4CA4"/>
    <w:rsid w:val="002E4E3B"/>
    <w:rsid w:val="002E5025"/>
    <w:rsid w:val="002E523E"/>
    <w:rsid w:val="002E5312"/>
    <w:rsid w:val="002E65D1"/>
    <w:rsid w:val="002E672F"/>
    <w:rsid w:val="002E6BDA"/>
    <w:rsid w:val="002E6C40"/>
    <w:rsid w:val="002E6EDA"/>
    <w:rsid w:val="002E7121"/>
    <w:rsid w:val="002E7330"/>
    <w:rsid w:val="002E747D"/>
    <w:rsid w:val="002E798F"/>
    <w:rsid w:val="002E7D56"/>
    <w:rsid w:val="002E7F26"/>
    <w:rsid w:val="002F049D"/>
    <w:rsid w:val="002F04AB"/>
    <w:rsid w:val="002F1192"/>
    <w:rsid w:val="002F19DF"/>
    <w:rsid w:val="002F1ACA"/>
    <w:rsid w:val="002F258F"/>
    <w:rsid w:val="002F2BFE"/>
    <w:rsid w:val="002F3477"/>
    <w:rsid w:val="002F3B76"/>
    <w:rsid w:val="002F3BC5"/>
    <w:rsid w:val="002F3C25"/>
    <w:rsid w:val="002F3D58"/>
    <w:rsid w:val="002F40B6"/>
    <w:rsid w:val="002F438C"/>
    <w:rsid w:val="002F44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BC9"/>
    <w:rsid w:val="002F6D93"/>
    <w:rsid w:val="002F714A"/>
    <w:rsid w:val="002F753E"/>
    <w:rsid w:val="002F7CEC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077"/>
    <w:rsid w:val="0030217B"/>
    <w:rsid w:val="003024C1"/>
    <w:rsid w:val="0030257C"/>
    <w:rsid w:val="00302933"/>
    <w:rsid w:val="00302B9F"/>
    <w:rsid w:val="00302BCC"/>
    <w:rsid w:val="00302F41"/>
    <w:rsid w:val="003030A6"/>
    <w:rsid w:val="003030F6"/>
    <w:rsid w:val="0030316E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654"/>
    <w:rsid w:val="00305775"/>
    <w:rsid w:val="00305B50"/>
    <w:rsid w:val="00306063"/>
    <w:rsid w:val="0030655E"/>
    <w:rsid w:val="0030659D"/>
    <w:rsid w:val="003067C0"/>
    <w:rsid w:val="00306ABB"/>
    <w:rsid w:val="00306B2C"/>
    <w:rsid w:val="00306B5A"/>
    <w:rsid w:val="00306D1C"/>
    <w:rsid w:val="00306D7F"/>
    <w:rsid w:val="003074A6"/>
    <w:rsid w:val="003075C1"/>
    <w:rsid w:val="00307E62"/>
    <w:rsid w:val="00310197"/>
    <w:rsid w:val="003102B5"/>
    <w:rsid w:val="00310347"/>
    <w:rsid w:val="003109FD"/>
    <w:rsid w:val="0031209B"/>
    <w:rsid w:val="003120A2"/>
    <w:rsid w:val="003121B0"/>
    <w:rsid w:val="003122E2"/>
    <w:rsid w:val="00312474"/>
    <w:rsid w:val="003127C5"/>
    <w:rsid w:val="003128AC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7ED"/>
    <w:rsid w:val="00315A1E"/>
    <w:rsid w:val="00315D13"/>
    <w:rsid w:val="00315DC4"/>
    <w:rsid w:val="00315E06"/>
    <w:rsid w:val="00316566"/>
    <w:rsid w:val="003166D7"/>
    <w:rsid w:val="00316B8B"/>
    <w:rsid w:val="00316C4C"/>
    <w:rsid w:val="00316E21"/>
    <w:rsid w:val="0031799C"/>
    <w:rsid w:val="003201E5"/>
    <w:rsid w:val="0032076C"/>
    <w:rsid w:val="00321356"/>
    <w:rsid w:val="00321520"/>
    <w:rsid w:val="003215AA"/>
    <w:rsid w:val="00321808"/>
    <w:rsid w:val="00321868"/>
    <w:rsid w:val="00321C51"/>
    <w:rsid w:val="00321DD9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11A"/>
    <w:rsid w:val="00325942"/>
    <w:rsid w:val="003263AC"/>
    <w:rsid w:val="00326E2D"/>
    <w:rsid w:val="00326F0F"/>
    <w:rsid w:val="0032739B"/>
    <w:rsid w:val="003279CA"/>
    <w:rsid w:val="00327A08"/>
    <w:rsid w:val="00327AA3"/>
    <w:rsid w:val="00327ACD"/>
    <w:rsid w:val="00327B93"/>
    <w:rsid w:val="00327BA8"/>
    <w:rsid w:val="00327F55"/>
    <w:rsid w:val="00330630"/>
    <w:rsid w:val="0033118B"/>
    <w:rsid w:val="003317F1"/>
    <w:rsid w:val="00331A6A"/>
    <w:rsid w:val="00331D9D"/>
    <w:rsid w:val="00332460"/>
    <w:rsid w:val="00332B7E"/>
    <w:rsid w:val="00332CD6"/>
    <w:rsid w:val="003331B4"/>
    <w:rsid w:val="00333348"/>
    <w:rsid w:val="00333A35"/>
    <w:rsid w:val="00333AF8"/>
    <w:rsid w:val="003347B3"/>
    <w:rsid w:val="00334E3B"/>
    <w:rsid w:val="00334F99"/>
    <w:rsid w:val="003353C8"/>
    <w:rsid w:val="0033545E"/>
    <w:rsid w:val="0033563B"/>
    <w:rsid w:val="0033581F"/>
    <w:rsid w:val="0033584C"/>
    <w:rsid w:val="00335E2E"/>
    <w:rsid w:val="0033636E"/>
    <w:rsid w:val="003365B4"/>
    <w:rsid w:val="00336727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688"/>
    <w:rsid w:val="00341717"/>
    <w:rsid w:val="00341C64"/>
    <w:rsid w:val="003421CD"/>
    <w:rsid w:val="003421FC"/>
    <w:rsid w:val="003424A8"/>
    <w:rsid w:val="00342660"/>
    <w:rsid w:val="00342727"/>
    <w:rsid w:val="00343103"/>
    <w:rsid w:val="0034349D"/>
    <w:rsid w:val="0034395A"/>
    <w:rsid w:val="00343E0C"/>
    <w:rsid w:val="00344405"/>
    <w:rsid w:val="00344418"/>
    <w:rsid w:val="00344481"/>
    <w:rsid w:val="003445C8"/>
    <w:rsid w:val="00344633"/>
    <w:rsid w:val="00344672"/>
    <w:rsid w:val="0034485E"/>
    <w:rsid w:val="00344874"/>
    <w:rsid w:val="003449E7"/>
    <w:rsid w:val="00344B4F"/>
    <w:rsid w:val="00344D22"/>
    <w:rsid w:val="00345EC3"/>
    <w:rsid w:val="00345F8B"/>
    <w:rsid w:val="00345F8D"/>
    <w:rsid w:val="00346137"/>
    <w:rsid w:val="0034613B"/>
    <w:rsid w:val="003463C6"/>
    <w:rsid w:val="00346D45"/>
    <w:rsid w:val="00347A67"/>
    <w:rsid w:val="00347C56"/>
    <w:rsid w:val="00347DC9"/>
    <w:rsid w:val="00347E2F"/>
    <w:rsid w:val="0035015A"/>
    <w:rsid w:val="00350274"/>
    <w:rsid w:val="003505A6"/>
    <w:rsid w:val="00350631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2F1"/>
    <w:rsid w:val="0035333D"/>
    <w:rsid w:val="003537A4"/>
    <w:rsid w:val="003537DC"/>
    <w:rsid w:val="00353B4C"/>
    <w:rsid w:val="00353CC9"/>
    <w:rsid w:val="00354283"/>
    <w:rsid w:val="00354308"/>
    <w:rsid w:val="003546AF"/>
    <w:rsid w:val="00354C15"/>
    <w:rsid w:val="003551B7"/>
    <w:rsid w:val="003558EF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407"/>
    <w:rsid w:val="00361DB4"/>
    <w:rsid w:val="00361E48"/>
    <w:rsid w:val="00362031"/>
    <w:rsid w:val="003628D4"/>
    <w:rsid w:val="003629DA"/>
    <w:rsid w:val="00362B6D"/>
    <w:rsid w:val="00362D72"/>
    <w:rsid w:val="00362DB7"/>
    <w:rsid w:val="00362E85"/>
    <w:rsid w:val="00362E97"/>
    <w:rsid w:val="00363240"/>
    <w:rsid w:val="003632E6"/>
    <w:rsid w:val="0036338B"/>
    <w:rsid w:val="003639D1"/>
    <w:rsid w:val="00363D57"/>
    <w:rsid w:val="003644C8"/>
    <w:rsid w:val="00364731"/>
    <w:rsid w:val="0036479F"/>
    <w:rsid w:val="00364E89"/>
    <w:rsid w:val="00365A09"/>
    <w:rsid w:val="00365F91"/>
    <w:rsid w:val="00365FED"/>
    <w:rsid w:val="00366103"/>
    <w:rsid w:val="00366521"/>
    <w:rsid w:val="003667D4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EBF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07B"/>
    <w:rsid w:val="00374153"/>
    <w:rsid w:val="003743D5"/>
    <w:rsid w:val="00374802"/>
    <w:rsid w:val="00374841"/>
    <w:rsid w:val="00374A92"/>
    <w:rsid w:val="0037522F"/>
    <w:rsid w:val="00375248"/>
    <w:rsid w:val="00375264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25E"/>
    <w:rsid w:val="0037792D"/>
    <w:rsid w:val="00377D88"/>
    <w:rsid w:val="0038058E"/>
    <w:rsid w:val="00380903"/>
    <w:rsid w:val="00381052"/>
    <w:rsid w:val="003814E4"/>
    <w:rsid w:val="00381BA4"/>
    <w:rsid w:val="00382899"/>
    <w:rsid w:val="00382A4E"/>
    <w:rsid w:val="0038322F"/>
    <w:rsid w:val="00383A57"/>
    <w:rsid w:val="00383A59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5A1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22"/>
    <w:rsid w:val="003871D3"/>
    <w:rsid w:val="0038759E"/>
    <w:rsid w:val="0038786C"/>
    <w:rsid w:val="003879BC"/>
    <w:rsid w:val="00387CE7"/>
    <w:rsid w:val="0039003D"/>
    <w:rsid w:val="0039034F"/>
    <w:rsid w:val="003907DE"/>
    <w:rsid w:val="0039137F"/>
    <w:rsid w:val="003915C9"/>
    <w:rsid w:val="00391AB5"/>
    <w:rsid w:val="00391BA7"/>
    <w:rsid w:val="00391D8D"/>
    <w:rsid w:val="00391EE4"/>
    <w:rsid w:val="003921F4"/>
    <w:rsid w:val="00392460"/>
    <w:rsid w:val="00392737"/>
    <w:rsid w:val="00392A3A"/>
    <w:rsid w:val="0039319E"/>
    <w:rsid w:val="00393303"/>
    <w:rsid w:val="00393628"/>
    <w:rsid w:val="00393BCC"/>
    <w:rsid w:val="00393C48"/>
    <w:rsid w:val="00394185"/>
    <w:rsid w:val="0039481B"/>
    <w:rsid w:val="00394C7B"/>
    <w:rsid w:val="00394F8D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1F5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AFF"/>
    <w:rsid w:val="003A1FC6"/>
    <w:rsid w:val="003A200D"/>
    <w:rsid w:val="003A226A"/>
    <w:rsid w:val="003A24B2"/>
    <w:rsid w:val="003A26EE"/>
    <w:rsid w:val="003A2E84"/>
    <w:rsid w:val="003A2F01"/>
    <w:rsid w:val="003A2FBB"/>
    <w:rsid w:val="003A3081"/>
    <w:rsid w:val="003A310C"/>
    <w:rsid w:val="003A31BF"/>
    <w:rsid w:val="003A3D13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B4"/>
    <w:rsid w:val="003B301C"/>
    <w:rsid w:val="003B336F"/>
    <w:rsid w:val="003B34F7"/>
    <w:rsid w:val="003B3681"/>
    <w:rsid w:val="003B385A"/>
    <w:rsid w:val="003B3909"/>
    <w:rsid w:val="003B3915"/>
    <w:rsid w:val="003B39C4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76F"/>
    <w:rsid w:val="003B6986"/>
    <w:rsid w:val="003B6AA1"/>
    <w:rsid w:val="003B6BE0"/>
    <w:rsid w:val="003B6CF3"/>
    <w:rsid w:val="003B75DB"/>
    <w:rsid w:val="003B7F74"/>
    <w:rsid w:val="003C01EB"/>
    <w:rsid w:val="003C0327"/>
    <w:rsid w:val="003C0BFC"/>
    <w:rsid w:val="003C0EF2"/>
    <w:rsid w:val="003C0F2A"/>
    <w:rsid w:val="003C11B6"/>
    <w:rsid w:val="003C1272"/>
    <w:rsid w:val="003C1BA9"/>
    <w:rsid w:val="003C1F38"/>
    <w:rsid w:val="003C228A"/>
    <w:rsid w:val="003C2F83"/>
    <w:rsid w:val="003C32A0"/>
    <w:rsid w:val="003C3AC1"/>
    <w:rsid w:val="003C3DDF"/>
    <w:rsid w:val="003C3E03"/>
    <w:rsid w:val="003C3F77"/>
    <w:rsid w:val="003C441F"/>
    <w:rsid w:val="003C45D2"/>
    <w:rsid w:val="003C463B"/>
    <w:rsid w:val="003C47E7"/>
    <w:rsid w:val="003C4805"/>
    <w:rsid w:val="003C4870"/>
    <w:rsid w:val="003C4A0C"/>
    <w:rsid w:val="003C50BC"/>
    <w:rsid w:val="003C55C1"/>
    <w:rsid w:val="003C5712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DA8"/>
    <w:rsid w:val="003C6F8B"/>
    <w:rsid w:val="003C71A1"/>
    <w:rsid w:val="003C76F1"/>
    <w:rsid w:val="003C7C8E"/>
    <w:rsid w:val="003C7EE3"/>
    <w:rsid w:val="003D01D0"/>
    <w:rsid w:val="003D02ED"/>
    <w:rsid w:val="003D083E"/>
    <w:rsid w:val="003D094A"/>
    <w:rsid w:val="003D0B36"/>
    <w:rsid w:val="003D1421"/>
    <w:rsid w:val="003D171F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7E6"/>
    <w:rsid w:val="003D489A"/>
    <w:rsid w:val="003D4AC9"/>
    <w:rsid w:val="003D4C85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8BB"/>
    <w:rsid w:val="003E1A21"/>
    <w:rsid w:val="003E1ADA"/>
    <w:rsid w:val="003E21D9"/>
    <w:rsid w:val="003E2EE1"/>
    <w:rsid w:val="003E3455"/>
    <w:rsid w:val="003E37B7"/>
    <w:rsid w:val="003E42B4"/>
    <w:rsid w:val="003E45A4"/>
    <w:rsid w:val="003E4699"/>
    <w:rsid w:val="003E472E"/>
    <w:rsid w:val="003E4A49"/>
    <w:rsid w:val="003E4CCC"/>
    <w:rsid w:val="003E56A0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18D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F90"/>
    <w:rsid w:val="003F302F"/>
    <w:rsid w:val="003F323A"/>
    <w:rsid w:val="003F34F7"/>
    <w:rsid w:val="003F37F6"/>
    <w:rsid w:val="003F3C89"/>
    <w:rsid w:val="003F3F54"/>
    <w:rsid w:val="003F462B"/>
    <w:rsid w:val="003F4699"/>
    <w:rsid w:val="003F477B"/>
    <w:rsid w:val="003F4806"/>
    <w:rsid w:val="003F4AAD"/>
    <w:rsid w:val="003F4B8B"/>
    <w:rsid w:val="003F4C50"/>
    <w:rsid w:val="003F4F03"/>
    <w:rsid w:val="003F4F4D"/>
    <w:rsid w:val="003F5575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8FE"/>
    <w:rsid w:val="00400C52"/>
    <w:rsid w:val="0040100E"/>
    <w:rsid w:val="004011D7"/>
    <w:rsid w:val="004015D3"/>
    <w:rsid w:val="00401AA2"/>
    <w:rsid w:val="00401ABB"/>
    <w:rsid w:val="00402535"/>
    <w:rsid w:val="004028A1"/>
    <w:rsid w:val="0040290F"/>
    <w:rsid w:val="00402994"/>
    <w:rsid w:val="00402B7F"/>
    <w:rsid w:val="00402DB7"/>
    <w:rsid w:val="00402EE6"/>
    <w:rsid w:val="00403DCB"/>
    <w:rsid w:val="00403F95"/>
    <w:rsid w:val="004045AD"/>
    <w:rsid w:val="00404C5F"/>
    <w:rsid w:val="00404E69"/>
    <w:rsid w:val="004050FA"/>
    <w:rsid w:val="00405D4D"/>
    <w:rsid w:val="004062C7"/>
    <w:rsid w:val="004066B7"/>
    <w:rsid w:val="00406B39"/>
    <w:rsid w:val="00406B7B"/>
    <w:rsid w:val="00406BF0"/>
    <w:rsid w:val="0040704A"/>
    <w:rsid w:val="00407273"/>
    <w:rsid w:val="00407A36"/>
    <w:rsid w:val="00407B81"/>
    <w:rsid w:val="00407CAC"/>
    <w:rsid w:val="00407D55"/>
    <w:rsid w:val="00407F2E"/>
    <w:rsid w:val="00410369"/>
    <w:rsid w:val="004106A1"/>
    <w:rsid w:val="00410C60"/>
    <w:rsid w:val="00411167"/>
    <w:rsid w:val="00411624"/>
    <w:rsid w:val="00411672"/>
    <w:rsid w:val="00411C5B"/>
    <w:rsid w:val="00412228"/>
    <w:rsid w:val="00412646"/>
    <w:rsid w:val="00412686"/>
    <w:rsid w:val="00412AB4"/>
    <w:rsid w:val="0041302D"/>
    <w:rsid w:val="00413906"/>
    <w:rsid w:val="00413C79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22"/>
    <w:rsid w:val="00416076"/>
    <w:rsid w:val="004160BA"/>
    <w:rsid w:val="004164C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D1D"/>
    <w:rsid w:val="00417EB6"/>
    <w:rsid w:val="00417FEB"/>
    <w:rsid w:val="004200A2"/>
    <w:rsid w:val="00420254"/>
    <w:rsid w:val="00420488"/>
    <w:rsid w:val="004208B3"/>
    <w:rsid w:val="00420B90"/>
    <w:rsid w:val="00420BB4"/>
    <w:rsid w:val="00420FA1"/>
    <w:rsid w:val="004219FF"/>
    <w:rsid w:val="00421A45"/>
    <w:rsid w:val="00421B45"/>
    <w:rsid w:val="00422041"/>
    <w:rsid w:val="004220F9"/>
    <w:rsid w:val="0042295D"/>
    <w:rsid w:val="00422F35"/>
    <w:rsid w:val="0042348F"/>
    <w:rsid w:val="004236EF"/>
    <w:rsid w:val="004244CE"/>
    <w:rsid w:val="0042466D"/>
    <w:rsid w:val="00424D6B"/>
    <w:rsid w:val="00424EAD"/>
    <w:rsid w:val="0042543D"/>
    <w:rsid w:val="00425806"/>
    <w:rsid w:val="00425877"/>
    <w:rsid w:val="00425D02"/>
    <w:rsid w:val="0042620F"/>
    <w:rsid w:val="004264B7"/>
    <w:rsid w:val="0042652C"/>
    <w:rsid w:val="00426610"/>
    <w:rsid w:val="00426613"/>
    <w:rsid w:val="004270C1"/>
    <w:rsid w:val="0042742E"/>
    <w:rsid w:val="004275D0"/>
    <w:rsid w:val="004279B1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700"/>
    <w:rsid w:val="0043292F"/>
    <w:rsid w:val="00432FE5"/>
    <w:rsid w:val="00433A35"/>
    <w:rsid w:val="004347AE"/>
    <w:rsid w:val="00434A94"/>
    <w:rsid w:val="00434E78"/>
    <w:rsid w:val="004354CB"/>
    <w:rsid w:val="00435879"/>
    <w:rsid w:val="004358D7"/>
    <w:rsid w:val="00435992"/>
    <w:rsid w:val="004359DB"/>
    <w:rsid w:val="00435DB0"/>
    <w:rsid w:val="00435FBE"/>
    <w:rsid w:val="004360F3"/>
    <w:rsid w:val="0043640E"/>
    <w:rsid w:val="00436533"/>
    <w:rsid w:val="00436615"/>
    <w:rsid w:val="0043671D"/>
    <w:rsid w:val="00437050"/>
    <w:rsid w:val="0043733F"/>
    <w:rsid w:val="0043766D"/>
    <w:rsid w:val="00437FCF"/>
    <w:rsid w:val="00440703"/>
    <w:rsid w:val="00440767"/>
    <w:rsid w:val="00440953"/>
    <w:rsid w:val="00441159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49B"/>
    <w:rsid w:val="004434E0"/>
    <w:rsid w:val="00443579"/>
    <w:rsid w:val="004436DD"/>
    <w:rsid w:val="00443E3B"/>
    <w:rsid w:val="00443E7F"/>
    <w:rsid w:val="0044401A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31C"/>
    <w:rsid w:val="00446496"/>
    <w:rsid w:val="00446737"/>
    <w:rsid w:val="0044676D"/>
    <w:rsid w:val="00446835"/>
    <w:rsid w:val="00446918"/>
    <w:rsid w:val="00446D19"/>
    <w:rsid w:val="004475D3"/>
    <w:rsid w:val="00447782"/>
    <w:rsid w:val="0045001F"/>
    <w:rsid w:val="00450040"/>
    <w:rsid w:val="00450280"/>
    <w:rsid w:val="0045028E"/>
    <w:rsid w:val="004503D2"/>
    <w:rsid w:val="004507F9"/>
    <w:rsid w:val="00450D0D"/>
    <w:rsid w:val="00450F92"/>
    <w:rsid w:val="00450FCA"/>
    <w:rsid w:val="0045123F"/>
    <w:rsid w:val="004526B4"/>
    <w:rsid w:val="004527A6"/>
    <w:rsid w:val="00452EFB"/>
    <w:rsid w:val="00453309"/>
    <w:rsid w:val="004538C8"/>
    <w:rsid w:val="00453A42"/>
    <w:rsid w:val="00453ACD"/>
    <w:rsid w:val="00453C05"/>
    <w:rsid w:val="004545F9"/>
    <w:rsid w:val="00454807"/>
    <w:rsid w:val="00454C1B"/>
    <w:rsid w:val="00454C58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70B"/>
    <w:rsid w:val="00461810"/>
    <w:rsid w:val="00461A02"/>
    <w:rsid w:val="00461C37"/>
    <w:rsid w:val="00461EC7"/>
    <w:rsid w:val="00461F3C"/>
    <w:rsid w:val="00462465"/>
    <w:rsid w:val="00462570"/>
    <w:rsid w:val="004627C2"/>
    <w:rsid w:val="00462838"/>
    <w:rsid w:val="00462BD3"/>
    <w:rsid w:val="00462D0B"/>
    <w:rsid w:val="00462D70"/>
    <w:rsid w:val="004631CB"/>
    <w:rsid w:val="00463943"/>
    <w:rsid w:val="004639B8"/>
    <w:rsid w:val="00463E44"/>
    <w:rsid w:val="00463FDA"/>
    <w:rsid w:val="004640BB"/>
    <w:rsid w:val="00464195"/>
    <w:rsid w:val="0046473A"/>
    <w:rsid w:val="004649AE"/>
    <w:rsid w:val="00465240"/>
    <w:rsid w:val="0046536A"/>
    <w:rsid w:val="00465822"/>
    <w:rsid w:val="004659B4"/>
    <w:rsid w:val="004673C1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81F"/>
    <w:rsid w:val="00472D2F"/>
    <w:rsid w:val="004739E8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60AE"/>
    <w:rsid w:val="00476490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E35"/>
    <w:rsid w:val="00484048"/>
    <w:rsid w:val="00484AF8"/>
    <w:rsid w:val="00484B3F"/>
    <w:rsid w:val="004857E2"/>
    <w:rsid w:val="004860AA"/>
    <w:rsid w:val="00486599"/>
    <w:rsid w:val="004867AC"/>
    <w:rsid w:val="0048680E"/>
    <w:rsid w:val="00486889"/>
    <w:rsid w:val="004869BB"/>
    <w:rsid w:val="00486C78"/>
    <w:rsid w:val="00486DE6"/>
    <w:rsid w:val="00487411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2E65"/>
    <w:rsid w:val="00492EA0"/>
    <w:rsid w:val="0049316C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4A7"/>
    <w:rsid w:val="00496537"/>
    <w:rsid w:val="00496651"/>
    <w:rsid w:val="0049677A"/>
    <w:rsid w:val="00496B69"/>
    <w:rsid w:val="00496EA0"/>
    <w:rsid w:val="004971E4"/>
    <w:rsid w:val="0049730D"/>
    <w:rsid w:val="00497890"/>
    <w:rsid w:val="00497C1B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493"/>
    <w:rsid w:val="004A57C8"/>
    <w:rsid w:val="004A57F5"/>
    <w:rsid w:val="004A5825"/>
    <w:rsid w:val="004A5A47"/>
    <w:rsid w:val="004A5CB8"/>
    <w:rsid w:val="004A5D8D"/>
    <w:rsid w:val="004A605F"/>
    <w:rsid w:val="004A61F2"/>
    <w:rsid w:val="004A62A9"/>
    <w:rsid w:val="004A669A"/>
    <w:rsid w:val="004A6CD5"/>
    <w:rsid w:val="004A7152"/>
    <w:rsid w:val="004A7161"/>
    <w:rsid w:val="004A7600"/>
    <w:rsid w:val="004A76F4"/>
    <w:rsid w:val="004A7B9E"/>
    <w:rsid w:val="004A7BB9"/>
    <w:rsid w:val="004A7BC5"/>
    <w:rsid w:val="004A7E43"/>
    <w:rsid w:val="004B01A1"/>
    <w:rsid w:val="004B089A"/>
    <w:rsid w:val="004B0C5E"/>
    <w:rsid w:val="004B0DB6"/>
    <w:rsid w:val="004B13B6"/>
    <w:rsid w:val="004B16C4"/>
    <w:rsid w:val="004B1810"/>
    <w:rsid w:val="004B1978"/>
    <w:rsid w:val="004B2564"/>
    <w:rsid w:val="004B2585"/>
    <w:rsid w:val="004B268C"/>
    <w:rsid w:val="004B2E71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439"/>
    <w:rsid w:val="004B650C"/>
    <w:rsid w:val="004B662E"/>
    <w:rsid w:val="004B6C4B"/>
    <w:rsid w:val="004B70F6"/>
    <w:rsid w:val="004B76EC"/>
    <w:rsid w:val="004B7A43"/>
    <w:rsid w:val="004B7B03"/>
    <w:rsid w:val="004C0409"/>
    <w:rsid w:val="004C05EB"/>
    <w:rsid w:val="004C0747"/>
    <w:rsid w:val="004C091E"/>
    <w:rsid w:val="004C0C89"/>
    <w:rsid w:val="004C0F0A"/>
    <w:rsid w:val="004C1700"/>
    <w:rsid w:val="004C1BB2"/>
    <w:rsid w:val="004C1EF6"/>
    <w:rsid w:val="004C2AEB"/>
    <w:rsid w:val="004C313D"/>
    <w:rsid w:val="004C3211"/>
    <w:rsid w:val="004C32E5"/>
    <w:rsid w:val="004C3E3D"/>
    <w:rsid w:val="004C40FA"/>
    <w:rsid w:val="004C4230"/>
    <w:rsid w:val="004C444B"/>
    <w:rsid w:val="004C4728"/>
    <w:rsid w:val="004C482D"/>
    <w:rsid w:val="004C48DF"/>
    <w:rsid w:val="004C4917"/>
    <w:rsid w:val="004C4CE7"/>
    <w:rsid w:val="004C4EA2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758"/>
    <w:rsid w:val="004D19C2"/>
    <w:rsid w:val="004D1CEE"/>
    <w:rsid w:val="004D2316"/>
    <w:rsid w:val="004D2B17"/>
    <w:rsid w:val="004D2D13"/>
    <w:rsid w:val="004D31B9"/>
    <w:rsid w:val="004D38F4"/>
    <w:rsid w:val="004D4214"/>
    <w:rsid w:val="004D462F"/>
    <w:rsid w:val="004D4840"/>
    <w:rsid w:val="004D492B"/>
    <w:rsid w:val="004D4949"/>
    <w:rsid w:val="004D4CAB"/>
    <w:rsid w:val="004D4E4B"/>
    <w:rsid w:val="004D4E6A"/>
    <w:rsid w:val="004D5349"/>
    <w:rsid w:val="004D54CA"/>
    <w:rsid w:val="004D5841"/>
    <w:rsid w:val="004D5BBF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603"/>
    <w:rsid w:val="004E3809"/>
    <w:rsid w:val="004E437A"/>
    <w:rsid w:val="004E499A"/>
    <w:rsid w:val="004E4A09"/>
    <w:rsid w:val="004E4D23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E7E73"/>
    <w:rsid w:val="004F0687"/>
    <w:rsid w:val="004F0692"/>
    <w:rsid w:val="004F0B47"/>
    <w:rsid w:val="004F0DBF"/>
    <w:rsid w:val="004F11EF"/>
    <w:rsid w:val="004F1294"/>
    <w:rsid w:val="004F15F3"/>
    <w:rsid w:val="004F161B"/>
    <w:rsid w:val="004F1B43"/>
    <w:rsid w:val="004F20BE"/>
    <w:rsid w:val="004F236C"/>
    <w:rsid w:val="004F2558"/>
    <w:rsid w:val="004F2E38"/>
    <w:rsid w:val="004F3685"/>
    <w:rsid w:val="004F3879"/>
    <w:rsid w:val="004F4025"/>
    <w:rsid w:val="004F465E"/>
    <w:rsid w:val="004F47D4"/>
    <w:rsid w:val="004F485E"/>
    <w:rsid w:val="004F4CC7"/>
    <w:rsid w:val="004F4DE5"/>
    <w:rsid w:val="004F52A7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2A3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7A4"/>
    <w:rsid w:val="005028F1"/>
    <w:rsid w:val="0050297C"/>
    <w:rsid w:val="00502EA2"/>
    <w:rsid w:val="00502EE8"/>
    <w:rsid w:val="00503714"/>
    <w:rsid w:val="00503A73"/>
    <w:rsid w:val="00503E55"/>
    <w:rsid w:val="00503FB7"/>
    <w:rsid w:val="0050424A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E5"/>
    <w:rsid w:val="00511CF9"/>
    <w:rsid w:val="00511E26"/>
    <w:rsid w:val="00512320"/>
    <w:rsid w:val="005124D9"/>
    <w:rsid w:val="0051250A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767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778"/>
    <w:rsid w:val="00516BF9"/>
    <w:rsid w:val="00516D9C"/>
    <w:rsid w:val="00516F11"/>
    <w:rsid w:val="00517038"/>
    <w:rsid w:val="0051709D"/>
    <w:rsid w:val="0051796F"/>
    <w:rsid w:val="00517BC6"/>
    <w:rsid w:val="00517D0A"/>
    <w:rsid w:val="00517E53"/>
    <w:rsid w:val="00517ED0"/>
    <w:rsid w:val="00517F67"/>
    <w:rsid w:val="005202DA"/>
    <w:rsid w:val="0052071D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B7B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932"/>
    <w:rsid w:val="00525D08"/>
    <w:rsid w:val="00525E3E"/>
    <w:rsid w:val="00525F4A"/>
    <w:rsid w:val="005266C1"/>
    <w:rsid w:val="00527290"/>
    <w:rsid w:val="00527363"/>
    <w:rsid w:val="005277D0"/>
    <w:rsid w:val="00527B06"/>
    <w:rsid w:val="00527D0D"/>
    <w:rsid w:val="0053090F"/>
    <w:rsid w:val="00530CE0"/>
    <w:rsid w:val="00531772"/>
    <w:rsid w:val="00531779"/>
    <w:rsid w:val="00531B30"/>
    <w:rsid w:val="00531FD7"/>
    <w:rsid w:val="00532414"/>
    <w:rsid w:val="0053257D"/>
    <w:rsid w:val="0053283A"/>
    <w:rsid w:val="00532AD5"/>
    <w:rsid w:val="00532B34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912"/>
    <w:rsid w:val="00537C97"/>
    <w:rsid w:val="00537E5E"/>
    <w:rsid w:val="00537E78"/>
    <w:rsid w:val="00540046"/>
    <w:rsid w:val="005405BA"/>
    <w:rsid w:val="0054074F"/>
    <w:rsid w:val="00540932"/>
    <w:rsid w:val="00540A46"/>
    <w:rsid w:val="00540DBA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42A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58F6"/>
    <w:rsid w:val="0054617B"/>
    <w:rsid w:val="00546214"/>
    <w:rsid w:val="0054625D"/>
    <w:rsid w:val="0054653A"/>
    <w:rsid w:val="00546916"/>
    <w:rsid w:val="005469E5"/>
    <w:rsid w:val="005473F1"/>
    <w:rsid w:val="00547481"/>
    <w:rsid w:val="00547941"/>
    <w:rsid w:val="00547975"/>
    <w:rsid w:val="00547F71"/>
    <w:rsid w:val="00550802"/>
    <w:rsid w:val="00550A91"/>
    <w:rsid w:val="00550FFD"/>
    <w:rsid w:val="00551222"/>
    <w:rsid w:val="0055169A"/>
    <w:rsid w:val="00551739"/>
    <w:rsid w:val="00551E02"/>
    <w:rsid w:val="00551E10"/>
    <w:rsid w:val="005522ED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3FB3"/>
    <w:rsid w:val="005546CB"/>
    <w:rsid w:val="00554F54"/>
    <w:rsid w:val="0055511D"/>
    <w:rsid w:val="005551B7"/>
    <w:rsid w:val="00555305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AC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AC8"/>
    <w:rsid w:val="00562B9F"/>
    <w:rsid w:val="00562FE7"/>
    <w:rsid w:val="00563C3F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B46"/>
    <w:rsid w:val="00570073"/>
    <w:rsid w:val="005708AB"/>
    <w:rsid w:val="00570EBE"/>
    <w:rsid w:val="00570EF1"/>
    <w:rsid w:val="00571859"/>
    <w:rsid w:val="005718D2"/>
    <w:rsid w:val="00572201"/>
    <w:rsid w:val="005724C6"/>
    <w:rsid w:val="00572D4D"/>
    <w:rsid w:val="00572E97"/>
    <w:rsid w:val="0057337B"/>
    <w:rsid w:val="005736BB"/>
    <w:rsid w:val="00573826"/>
    <w:rsid w:val="00573A0B"/>
    <w:rsid w:val="00574288"/>
    <w:rsid w:val="005743FC"/>
    <w:rsid w:val="00574C00"/>
    <w:rsid w:val="00574C23"/>
    <w:rsid w:val="00574E12"/>
    <w:rsid w:val="00574E4A"/>
    <w:rsid w:val="00575456"/>
    <w:rsid w:val="00575866"/>
    <w:rsid w:val="00575ABA"/>
    <w:rsid w:val="00575BE6"/>
    <w:rsid w:val="00575F1A"/>
    <w:rsid w:val="00576251"/>
    <w:rsid w:val="00576C55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AE1"/>
    <w:rsid w:val="00581F64"/>
    <w:rsid w:val="00582572"/>
    <w:rsid w:val="00582F1F"/>
    <w:rsid w:val="00582FED"/>
    <w:rsid w:val="00583151"/>
    <w:rsid w:val="005831BE"/>
    <w:rsid w:val="005834E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8A2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76E"/>
    <w:rsid w:val="00587818"/>
    <w:rsid w:val="00587879"/>
    <w:rsid w:val="00587963"/>
    <w:rsid w:val="00587EA9"/>
    <w:rsid w:val="00587F78"/>
    <w:rsid w:val="00590623"/>
    <w:rsid w:val="00590702"/>
    <w:rsid w:val="00590736"/>
    <w:rsid w:val="005907D4"/>
    <w:rsid w:val="00590E7D"/>
    <w:rsid w:val="00590EFB"/>
    <w:rsid w:val="00590F7C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50D"/>
    <w:rsid w:val="0059478F"/>
    <w:rsid w:val="005947FE"/>
    <w:rsid w:val="00594C6A"/>
    <w:rsid w:val="00595040"/>
    <w:rsid w:val="00595044"/>
    <w:rsid w:val="0059505F"/>
    <w:rsid w:val="00595B14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2633"/>
    <w:rsid w:val="005A2B20"/>
    <w:rsid w:val="005A2C15"/>
    <w:rsid w:val="005A2C8A"/>
    <w:rsid w:val="005A2EE0"/>
    <w:rsid w:val="005A30CC"/>
    <w:rsid w:val="005A37ED"/>
    <w:rsid w:val="005A3D69"/>
    <w:rsid w:val="005A3FA7"/>
    <w:rsid w:val="005A4350"/>
    <w:rsid w:val="005A4365"/>
    <w:rsid w:val="005A4D59"/>
    <w:rsid w:val="005A5089"/>
    <w:rsid w:val="005A50AF"/>
    <w:rsid w:val="005A5836"/>
    <w:rsid w:val="005A5C6C"/>
    <w:rsid w:val="005A6202"/>
    <w:rsid w:val="005A64D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49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4532"/>
    <w:rsid w:val="005B5003"/>
    <w:rsid w:val="005B5088"/>
    <w:rsid w:val="005B555A"/>
    <w:rsid w:val="005B5C2C"/>
    <w:rsid w:val="005B65EC"/>
    <w:rsid w:val="005B6900"/>
    <w:rsid w:val="005B6B00"/>
    <w:rsid w:val="005B6BA0"/>
    <w:rsid w:val="005B6BDF"/>
    <w:rsid w:val="005B6BF1"/>
    <w:rsid w:val="005B7500"/>
    <w:rsid w:val="005B7EA5"/>
    <w:rsid w:val="005C0325"/>
    <w:rsid w:val="005C053B"/>
    <w:rsid w:val="005C058C"/>
    <w:rsid w:val="005C05EE"/>
    <w:rsid w:val="005C0999"/>
    <w:rsid w:val="005C0C84"/>
    <w:rsid w:val="005C0CB4"/>
    <w:rsid w:val="005C0D4C"/>
    <w:rsid w:val="005C1079"/>
    <w:rsid w:val="005C1391"/>
    <w:rsid w:val="005C16F8"/>
    <w:rsid w:val="005C1B56"/>
    <w:rsid w:val="005C21F6"/>
    <w:rsid w:val="005C22F0"/>
    <w:rsid w:val="005C2669"/>
    <w:rsid w:val="005C2A8D"/>
    <w:rsid w:val="005C2CF0"/>
    <w:rsid w:val="005C33CE"/>
    <w:rsid w:val="005C3716"/>
    <w:rsid w:val="005C37FF"/>
    <w:rsid w:val="005C3902"/>
    <w:rsid w:val="005C39AA"/>
    <w:rsid w:val="005C3DB0"/>
    <w:rsid w:val="005C4495"/>
    <w:rsid w:val="005C4510"/>
    <w:rsid w:val="005C48E7"/>
    <w:rsid w:val="005C51A2"/>
    <w:rsid w:val="005C5617"/>
    <w:rsid w:val="005C59AA"/>
    <w:rsid w:val="005C59D0"/>
    <w:rsid w:val="005C5E0F"/>
    <w:rsid w:val="005C655F"/>
    <w:rsid w:val="005C67A6"/>
    <w:rsid w:val="005C67ED"/>
    <w:rsid w:val="005C6801"/>
    <w:rsid w:val="005C6807"/>
    <w:rsid w:val="005C6831"/>
    <w:rsid w:val="005C6847"/>
    <w:rsid w:val="005C6A57"/>
    <w:rsid w:val="005C6D68"/>
    <w:rsid w:val="005C7070"/>
    <w:rsid w:val="005C70B0"/>
    <w:rsid w:val="005C70F8"/>
    <w:rsid w:val="005C7BAA"/>
    <w:rsid w:val="005C7C6E"/>
    <w:rsid w:val="005C7CD5"/>
    <w:rsid w:val="005D036A"/>
    <w:rsid w:val="005D07C3"/>
    <w:rsid w:val="005D0A7E"/>
    <w:rsid w:val="005D1190"/>
    <w:rsid w:val="005D133A"/>
    <w:rsid w:val="005D1CAC"/>
    <w:rsid w:val="005D201A"/>
    <w:rsid w:val="005D20E7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65D"/>
    <w:rsid w:val="005D4726"/>
    <w:rsid w:val="005D49BD"/>
    <w:rsid w:val="005D49FC"/>
    <w:rsid w:val="005D4F0D"/>
    <w:rsid w:val="005D4F67"/>
    <w:rsid w:val="005D51F3"/>
    <w:rsid w:val="005D52AB"/>
    <w:rsid w:val="005D5E59"/>
    <w:rsid w:val="005D619B"/>
    <w:rsid w:val="005D63F4"/>
    <w:rsid w:val="005D6920"/>
    <w:rsid w:val="005D69F6"/>
    <w:rsid w:val="005D6AB5"/>
    <w:rsid w:val="005D700A"/>
    <w:rsid w:val="005D70C6"/>
    <w:rsid w:val="005D7202"/>
    <w:rsid w:val="005D73E8"/>
    <w:rsid w:val="005D7479"/>
    <w:rsid w:val="005D753C"/>
    <w:rsid w:val="005D7647"/>
    <w:rsid w:val="005D77F5"/>
    <w:rsid w:val="005D7B74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E78"/>
    <w:rsid w:val="005E1FCE"/>
    <w:rsid w:val="005E2010"/>
    <w:rsid w:val="005E24C3"/>
    <w:rsid w:val="005E2867"/>
    <w:rsid w:val="005E36C6"/>
    <w:rsid w:val="005E36EB"/>
    <w:rsid w:val="005E3A0B"/>
    <w:rsid w:val="005E3DE9"/>
    <w:rsid w:val="005E4F3C"/>
    <w:rsid w:val="005E5F13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7C1"/>
    <w:rsid w:val="005F0ED9"/>
    <w:rsid w:val="005F0F0D"/>
    <w:rsid w:val="005F130C"/>
    <w:rsid w:val="005F151C"/>
    <w:rsid w:val="005F1612"/>
    <w:rsid w:val="005F174F"/>
    <w:rsid w:val="005F1A0B"/>
    <w:rsid w:val="005F1AAF"/>
    <w:rsid w:val="005F2104"/>
    <w:rsid w:val="005F2132"/>
    <w:rsid w:val="005F215E"/>
    <w:rsid w:val="005F3107"/>
    <w:rsid w:val="005F3272"/>
    <w:rsid w:val="005F33BF"/>
    <w:rsid w:val="005F3623"/>
    <w:rsid w:val="005F3832"/>
    <w:rsid w:val="005F435D"/>
    <w:rsid w:val="005F4425"/>
    <w:rsid w:val="005F473D"/>
    <w:rsid w:val="005F4DA0"/>
    <w:rsid w:val="005F4DF5"/>
    <w:rsid w:val="005F4DFE"/>
    <w:rsid w:val="005F532D"/>
    <w:rsid w:val="005F5A48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0D8A"/>
    <w:rsid w:val="006029FD"/>
    <w:rsid w:val="00602DC5"/>
    <w:rsid w:val="00602DDF"/>
    <w:rsid w:val="0060351D"/>
    <w:rsid w:val="006035AD"/>
    <w:rsid w:val="00603AC2"/>
    <w:rsid w:val="00603AED"/>
    <w:rsid w:val="00603C4C"/>
    <w:rsid w:val="00603E52"/>
    <w:rsid w:val="00603ED0"/>
    <w:rsid w:val="00603F87"/>
    <w:rsid w:val="00604238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32"/>
    <w:rsid w:val="0061096D"/>
    <w:rsid w:val="00610B9D"/>
    <w:rsid w:val="00610E1D"/>
    <w:rsid w:val="00611381"/>
    <w:rsid w:val="00611662"/>
    <w:rsid w:val="00611798"/>
    <w:rsid w:val="006119B3"/>
    <w:rsid w:val="0061239F"/>
    <w:rsid w:val="0061242D"/>
    <w:rsid w:val="00612855"/>
    <w:rsid w:val="00612B82"/>
    <w:rsid w:val="00612CF2"/>
    <w:rsid w:val="00613024"/>
    <w:rsid w:val="006130CF"/>
    <w:rsid w:val="00613170"/>
    <w:rsid w:val="00613712"/>
    <w:rsid w:val="00613A7A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539"/>
    <w:rsid w:val="0061577A"/>
    <w:rsid w:val="0061594C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E60"/>
    <w:rsid w:val="00617FC1"/>
    <w:rsid w:val="006200C0"/>
    <w:rsid w:val="006200D6"/>
    <w:rsid w:val="00620319"/>
    <w:rsid w:val="006204B5"/>
    <w:rsid w:val="00620C16"/>
    <w:rsid w:val="00621334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325C"/>
    <w:rsid w:val="0062335D"/>
    <w:rsid w:val="006236A7"/>
    <w:rsid w:val="0062382A"/>
    <w:rsid w:val="00623B7C"/>
    <w:rsid w:val="00623E0E"/>
    <w:rsid w:val="00624116"/>
    <w:rsid w:val="00624131"/>
    <w:rsid w:val="00624A46"/>
    <w:rsid w:val="00624BC1"/>
    <w:rsid w:val="006252F4"/>
    <w:rsid w:val="006253EE"/>
    <w:rsid w:val="00625954"/>
    <w:rsid w:val="00625B0C"/>
    <w:rsid w:val="00625B20"/>
    <w:rsid w:val="0062604E"/>
    <w:rsid w:val="00626084"/>
    <w:rsid w:val="006266EB"/>
    <w:rsid w:val="00626E8C"/>
    <w:rsid w:val="00627073"/>
    <w:rsid w:val="0062731D"/>
    <w:rsid w:val="00627B8E"/>
    <w:rsid w:val="00627C6D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3E9C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032"/>
    <w:rsid w:val="0063636E"/>
    <w:rsid w:val="006375F3"/>
    <w:rsid w:val="006378CB"/>
    <w:rsid w:val="00637AEC"/>
    <w:rsid w:val="00637C60"/>
    <w:rsid w:val="00637DC4"/>
    <w:rsid w:val="00637EE8"/>
    <w:rsid w:val="00637F53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82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5AF"/>
    <w:rsid w:val="00644964"/>
    <w:rsid w:val="0064544E"/>
    <w:rsid w:val="006457FD"/>
    <w:rsid w:val="00645BFC"/>
    <w:rsid w:val="00645DBE"/>
    <w:rsid w:val="00645FE9"/>
    <w:rsid w:val="00646B63"/>
    <w:rsid w:val="00646E68"/>
    <w:rsid w:val="00647630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28C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37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70C4"/>
    <w:rsid w:val="00657130"/>
    <w:rsid w:val="006571D8"/>
    <w:rsid w:val="0065744A"/>
    <w:rsid w:val="00657662"/>
    <w:rsid w:val="006578C2"/>
    <w:rsid w:val="00657E14"/>
    <w:rsid w:val="00657F17"/>
    <w:rsid w:val="00660007"/>
    <w:rsid w:val="00660162"/>
    <w:rsid w:val="00660FE2"/>
    <w:rsid w:val="006610D1"/>
    <w:rsid w:val="00661D42"/>
    <w:rsid w:val="00661EA9"/>
    <w:rsid w:val="00662083"/>
    <w:rsid w:val="0066248E"/>
    <w:rsid w:val="006633BF"/>
    <w:rsid w:val="0066366A"/>
    <w:rsid w:val="00663A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677F3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510"/>
    <w:rsid w:val="0067268E"/>
    <w:rsid w:val="006726A8"/>
    <w:rsid w:val="0067279B"/>
    <w:rsid w:val="00672FD0"/>
    <w:rsid w:val="006732F7"/>
    <w:rsid w:val="0067338B"/>
    <w:rsid w:val="006742F0"/>
    <w:rsid w:val="006745A2"/>
    <w:rsid w:val="00674923"/>
    <w:rsid w:val="00674CC7"/>
    <w:rsid w:val="006752EC"/>
    <w:rsid w:val="00675DF6"/>
    <w:rsid w:val="0067614D"/>
    <w:rsid w:val="0067648E"/>
    <w:rsid w:val="00676660"/>
    <w:rsid w:val="0067667C"/>
    <w:rsid w:val="00676BE6"/>
    <w:rsid w:val="006776D7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3B67"/>
    <w:rsid w:val="00683C27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AB5"/>
    <w:rsid w:val="00685D63"/>
    <w:rsid w:val="0068670A"/>
    <w:rsid w:val="00686764"/>
    <w:rsid w:val="00687139"/>
    <w:rsid w:val="00687496"/>
    <w:rsid w:val="0068754C"/>
    <w:rsid w:val="00687726"/>
    <w:rsid w:val="00687A5A"/>
    <w:rsid w:val="00687AFD"/>
    <w:rsid w:val="00687CCE"/>
    <w:rsid w:val="00687FC5"/>
    <w:rsid w:val="0069043F"/>
    <w:rsid w:val="0069056B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818"/>
    <w:rsid w:val="00693949"/>
    <w:rsid w:val="00693BFE"/>
    <w:rsid w:val="00694202"/>
    <w:rsid w:val="006942A0"/>
    <w:rsid w:val="0069434D"/>
    <w:rsid w:val="00694404"/>
    <w:rsid w:val="006947C6"/>
    <w:rsid w:val="00694EC3"/>
    <w:rsid w:val="00694F40"/>
    <w:rsid w:val="006950E5"/>
    <w:rsid w:val="00695280"/>
    <w:rsid w:val="0069573B"/>
    <w:rsid w:val="00695874"/>
    <w:rsid w:val="006958F9"/>
    <w:rsid w:val="00695B29"/>
    <w:rsid w:val="0069601A"/>
    <w:rsid w:val="00696283"/>
    <w:rsid w:val="006965B6"/>
    <w:rsid w:val="006967B2"/>
    <w:rsid w:val="00696B1B"/>
    <w:rsid w:val="00696D42"/>
    <w:rsid w:val="00696F32"/>
    <w:rsid w:val="00696FCA"/>
    <w:rsid w:val="00696FE6"/>
    <w:rsid w:val="006970F2"/>
    <w:rsid w:val="0069776D"/>
    <w:rsid w:val="0069783C"/>
    <w:rsid w:val="006A0422"/>
    <w:rsid w:val="006A043A"/>
    <w:rsid w:val="006A0D65"/>
    <w:rsid w:val="006A0E85"/>
    <w:rsid w:val="006A112E"/>
    <w:rsid w:val="006A119C"/>
    <w:rsid w:val="006A13D8"/>
    <w:rsid w:val="006A1726"/>
    <w:rsid w:val="006A21D9"/>
    <w:rsid w:val="006A28EC"/>
    <w:rsid w:val="006A28FF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29F"/>
    <w:rsid w:val="006A553C"/>
    <w:rsid w:val="006A57F2"/>
    <w:rsid w:val="006A58EF"/>
    <w:rsid w:val="006A60EE"/>
    <w:rsid w:val="006A6153"/>
    <w:rsid w:val="006A68B0"/>
    <w:rsid w:val="006A6950"/>
    <w:rsid w:val="006A6C24"/>
    <w:rsid w:val="006A6DBE"/>
    <w:rsid w:val="006A7246"/>
    <w:rsid w:val="006A7296"/>
    <w:rsid w:val="006A74C7"/>
    <w:rsid w:val="006A7663"/>
    <w:rsid w:val="006A7A7D"/>
    <w:rsid w:val="006A7AFB"/>
    <w:rsid w:val="006A7C6D"/>
    <w:rsid w:val="006A7D86"/>
    <w:rsid w:val="006A7DC2"/>
    <w:rsid w:val="006A7F6A"/>
    <w:rsid w:val="006B0809"/>
    <w:rsid w:val="006B0835"/>
    <w:rsid w:val="006B0AC0"/>
    <w:rsid w:val="006B0C07"/>
    <w:rsid w:val="006B0CD5"/>
    <w:rsid w:val="006B12E9"/>
    <w:rsid w:val="006B16FB"/>
    <w:rsid w:val="006B2435"/>
    <w:rsid w:val="006B27B9"/>
    <w:rsid w:val="006B2C9D"/>
    <w:rsid w:val="006B2CE6"/>
    <w:rsid w:val="006B2EAB"/>
    <w:rsid w:val="006B3184"/>
    <w:rsid w:val="006B32E0"/>
    <w:rsid w:val="006B38BD"/>
    <w:rsid w:val="006B405D"/>
    <w:rsid w:val="006B43A3"/>
    <w:rsid w:val="006B48D1"/>
    <w:rsid w:val="006B494D"/>
    <w:rsid w:val="006B4B4E"/>
    <w:rsid w:val="006B4DD5"/>
    <w:rsid w:val="006B51A5"/>
    <w:rsid w:val="006B5547"/>
    <w:rsid w:val="006B56E0"/>
    <w:rsid w:val="006B5EBE"/>
    <w:rsid w:val="006B6212"/>
    <w:rsid w:val="006B6247"/>
    <w:rsid w:val="006B62DC"/>
    <w:rsid w:val="006B6EA5"/>
    <w:rsid w:val="006B7364"/>
    <w:rsid w:val="006B799E"/>
    <w:rsid w:val="006C0144"/>
    <w:rsid w:val="006C01B3"/>
    <w:rsid w:val="006C029B"/>
    <w:rsid w:val="006C0370"/>
    <w:rsid w:val="006C0390"/>
    <w:rsid w:val="006C0572"/>
    <w:rsid w:val="006C05E5"/>
    <w:rsid w:val="006C0621"/>
    <w:rsid w:val="006C0BB1"/>
    <w:rsid w:val="006C0BE9"/>
    <w:rsid w:val="006C0F2C"/>
    <w:rsid w:val="006C1174"/>
    <w:rsid w:val="006C16B6"/>
    <w:rsid w:val="006C208C"/>
    <w:rsid w:val="006C2302"/>
    <w:rsid w:val="006C240B"/>
    <w:rsid w:val="006C30BD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226"/>
    <w:rsid w:val="006C651E"/>
    <w:rsid w:val="006C66B9"/>
    <w:rsid w:val="006C6F0E"/>
    <w:rsid w:val="006C7068"/>
    <w:rsid w:val="006C76C6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1CD6"/>
    <w:rsid w:val="006D20D1"/>
    <w:rsid w:val="006D216E"/>
    <w:rsid w:val="006D26C8"/>
    <w:rsid w:val="006D2728"/>
    <w:rsid w:val="006D280B"/>
    <w:rsid w:val="006D2C2A"/>
    <w:rsid w:val="006D2D25"/>
    <w:rsid w:val="006D2D98"/>
    <w:rsid w:val="006D2DCA"/>
    <w:rsid w:val="006D3358"/>
    <w:rsid w:val="006D3549"/>
    <w:rsid w:val="006D367F"/>
    <w:rsid w:val="006D3755"/>
    <w:rsid w:val="006D3A5A"/>
    <w:rsid w:val="006D3D7F"/>
    <w:rsid w:val="006D401A"/>
    <w:rsid w:val="006D43DA"/>
    <w:rsid w:val="006D4544"/>
    <w:rsid w:val="006D4B55"/>
    <w:rsid w:val="006D4CF9"/>
    <w:rsid w:val="006D56C2"/>
    <w:rsid w:val="006D5DED"/>
    <w:rsid w:val="006D6E86"/>
    <w:rsid w:val="006D6F3E"/>
    <w:rsid w:val="006D6F44"/>
    <w:rsid w:val="006D7720"/>
    <w:rsid w:val="006D7DEA"/>
    <w:rsid w:val="006D7FF7"/>
    <w:rsid w:val="006E05D0"/>
    <w:rsid w:val="006E06FB"/>
    <w:rsid w:val="006E0709"/>
    <w:rsid w:val="006E0AAD"/>
    <w:rsid w:val="006E0F47"/>
    <w:rsid w:val="006E11BE"/>
    <w:rsid w:val="006E1240"/>
    <w:rsid w:val="006E1DE4"/>
    <w:rsid w:val="006E1FB9"/>
    <w:rsid w:val="006E26BE"/>
    <w:rsid w:val="006E27A2"/>
    <w:rsid w:val="006E2B54"/>
    <w:rsid w:val="006E2CBB"/>
    <w:rsid w:val="006E3026"/>
    <w:rsid w:val="006E302F"/>
    <w:rsid w:val="006E363F"/>
    <w:rsid w:val="006E39C8"/>
    <w:rsid w:val="006E3B35"/>
    <w:rsid w:val="006E3EF4"/>
    <w:rsid w:val="006E4014"/>
    <w:rsid w:val="006E4487"/>
    <w:rsid w:val="006E4723"/>
    <w:rsid w:val="006E494F"/>
    <w:rsid w:val="006E4BEB"/>
    <w:rsid w:val="006E4F5B"/>
    <w:rsid w:val="006E5182"/>
    <w:rsid w:val="006E5830"/>
    <w:rsid w:val="006E5F44"/>
    <w:rsid w:val="006E5FEA"/>
    <w:rsid w:val="006E6045"/>
    <w:rsid w:val="006E6161"/>
    <w:rsid w:val="006E61C8"/>
    <w:rsid w:val="006E624A"/>
    <w:rsid w:val="006E624D"/>
    <w:rsid w:val="006E6C00"/>
    <w:rsid w:val="006E6F1B"/>
    <w:rsid w:val="006E7270"/>
    <w:rsid w:val="006E73B0"/>
    <w:rsid w:val="006E745F"/>
    <w:rsid w:val="006E7655"/>
    <w:rsid w:val="006E7CAC"/>
    <w:rsid w:val="006F0285"/>
    <w:rsid w:val="006F052F"/>
    <w:rsid w:val="006F0975"/>
    <w:rsid w:val="006F0EC1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5A4"/>
    <w:rsid w:val="006F35EB"/>
    <w:rsid w:val="006F3C4F"/>
    <w:rsid w:val="006F3FDA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6F7F2B"/>
    <w:rsid w:val="006F7F7B"/>
    <w:rsid w:val="007003B4"/>
    <w:rsid w:val="00700C15"/>
    <w:rsid w:val="00700C4F"/>
    <w:rsid w:val="007012EC"/>
    <w:rsid w:val="00701A0C"/>
    <w:rsid w:val="00701BC2"/>
    <w:rsid w:val="00701DB0"/>
    <w:rsid w:val="00701E07"/>
    <w:rsid w:val="00701E30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255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3F1"/>
    <w:rsid w:val="0070656F"/>
    <w:rsid w:val="0070671F"/>
    <w:rsid w:val="007068A1"/>
    <w:rsid w:val="00706F37"/>
    <w:rsid w:val="00707137"/>
    <w:rsid w:val="00707CEC"/>
    <w:rsid w:val="00707E88"/>
    <w:rsid w:val="007101F4"/>
    <w:rsid w:val="007104CA"/>
    <w:rsid w:val="0071098B"/>
    <w:rsid w:val="00710A6E"/>
    <w:rsid w:val="00710BD2"/>
    <w:rsid w:val="00710CAF"/>
    <w:rsid w:val="007110FD"/>
    <w:rsid w:val="00711294"/>
    <w:rsid w:val="0071154C"/>
    <w:rsid w:val="00711BAA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2DC"/>
    <w:rsid w:val="00714755"/>
    <w:rsid w:val="00715464"/>
    <w:rsid w:val="0071546A"/>
    <w:rsid w:val="00715C89"/>
    <w:rsid w:val="00715CEE"/>
    <w:rsid w:val="00715EAC"/>
    <w:rsid w:val="00716110"/>
    <w:rsid w:val="007165AC"/>
    <w:rsid w:val="00716656"/>
    <w:rsid w:val="00717229"/>
    <w:rsid w:val="00717724"/>
    <w:rsid w:val="00717A1F"/>
    <w:rsid w:val="00717A27"/>
    <w:rsid w:val="00720862"/>
    <w:rsid w:val="00720A7A"/>
    <w:rsid w:val="00720B19"/>
    <w:rsid w:val="00720BAE"/>
    <w:rsid w:val="00720E3F"/>
    <w:rsid w:val="007212A0"/>
    <w:rsid w:val="00721504"/>
    <w:rsid w:val="00721A95"/>
    <w:rsid w:val="00721EDA"/>
    <w:rsid w:val="00722529"/>
    <w:rsid w:val="007225A8"/>
    <w:rsid w:val="00722FA1"/>
    <w:rsid w:val="00723598"/>
    <w:rsid w:val="007237D1"/>
    <w:rsid w:val="00723984"/>
    <w:rsid w:val="00723AA5"/>
    <w:rsid w:val="00723B6F"/>
    <w:rsid w:val="00724121"/>
    <w:rsid w:val="00724190"/>
    <w:rsid w:val="00724279"/>
    <w:rsid w:val="007244DE"/>
    <w:rsid w:val="0072488D"/>
    <w:rsid w:val="00724E15"/>
    <w:rsid w:val="007254C8"/>
    <w:rsid w:val="00726190"/>
    <w:rsid w:val="00726EDB"/>
    <w:rsid w:val="00726EE4"/>
    <w:rsid w:val="007270F3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40B7"/>
    <w:rsid w:val="007342A5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888"/>
    <w:rsid w:val="00742911"/>
    <w:rsid w:val="00742B46"/>
    <w:rsid w:val="00742B89"/>
    <w:rsid w:val="00742E67"/>
    <w:rsid w:val="007430AC"/>
    <w:rsid w:val="007432C9"/>
    <w:rsid w:val="0074344B"/>
    <w:rsid w:val="0074388B"/>
    <w:rsid w:val="00743A53"/>
    <w:rsid w:val="00743EA1"/>
    <w:rsid w:val="00744019"/>
    <w:rsid w:val="007440E4"/>
    <w:rsid w:val="00744540"/>
    <w:rsid w:val="0074476A"/>
    <w:rsid w:val="00744A0A"/>
    <w:rsid w:val="00744C58"/>
    <w:rsid w:val="00745251"/>
    <w:rsid w:val="007452E0"/>
    <w:rsid w:val="0074575F"/>
    <w:rsid w:val="00745982"/>
    <w:rsid w:val="00745ABC"/>
    <w:rsid w:val="00745E8A"/>
    <w:rsid w:val="007460B8"/>
    <w:rsid w:val="007461E9"/>
    <w:rsid w:val="00746551"/>
    <w:rsid w:val="007466A1"/>
    <w:rsid w:val="007469C4"/>
    <w:rsid w:val="00746BF1"/>
    <w:rsid w:val="007471B1"/>
    <w:rsid w:val="007474D7"/>
    <w:rsid w:val="00747711"/>
    <w:rsid w:val="007501D9"/>
    <w:rsid w:val="00750924"/>
    <w:rsid w:val="0075092C"/>
    <w:rsid w:val="00750B89"/>
    <w:rsid w:val="00750EA4"/>
    <w:rsid w:val="00750F55"/>
    <w:rsid w:val="007510BA"/>
    <w:rsid w:val="00751605"/>
    <w:rsid w:val="00751736"/>
    <w:rsid w:val="007529F6"/>
    <w:rsid w:val="00752BF5"/>
    <w:rsid w:val="00753C37"/>
    <w:rsid w:val="0075442E"/>
    <w:rsid w:val="0075460B"/>
    <w:rsid w:val="00754C95"/>
    <w:rsid w:val="0075502A"/>
    <w:rsid w:val="0075512F"/>
    <w:rsid w:val="00755193"/>
    <w:rsid w:val="00755241"/>
    <w:rsid w:val="00755467"/>
    <w:rsid w:val="007556A9"/>
    <w:rsid w:val="007558CD"/>
    <w:rsid w:val="00755F46"/>
    <w:rsid w:val="0075609D"/>
    <w:rsid w:val="007560DA"/>
    <w:rsid w:val="007568CD"/>
    <w:rsid w:val="00756D18"/>
    <w:rsid w:val="00756DD5"/>
    <w:rsid w:val="00757185"/>
    <w:rsid w:val="007573CD"/>
    <w:rsid w:val="00757641"/>
    <w:rsid w:val="00757AB6"/>
    <w:rsid w:val="00757BFD"/>
    <w:rsid w:val="007606D7"/>
    <w:rsid w:val="00760845"/>
    <w:rsid w:val="00760916"/>
    <w:rsid w:val="0076177E"/>
    <w:rsid w:val="007621CD"/>
    <w:rsid w:val="00762819"/>
    <w:rsid w:val="00762F2E"/>
    <w:rsid w:val="0076321A"/>
    <w:rsid w:val="0076330A"/>
    <w:rsid w:val="00763A23"/>
    <w:rsid w:val="00763C2B"/>
    <w:rsid w:val="00763FE5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8EB"/>
    <w:rsid w:val="00767A5B"/>
    <w:rsid w:val="007704C8"/>
    <w:rsid w:val="00770CD8"/>
    <w:rsid w:val="00770DA7"/>
    <w:rsid w:val="00770E87"/>
    <w:rsid w:val="007711E3"/>
    <w:rsid w:val="0077153B"/>
    <w:rsid w:val="00771667"/>
    <w:rsid w:val="00771B77"/>
    <w:rsid w:val="00771ECF"/>
    <w:rsid w:val="00772072"/>
    <w:rsid w:val="0077224B"/>
    <w:rsid w:val="0077235E"/>
    <w:rsid w:val="0077257E"/>
    <w:rsid w:val="007726F7"/>
    <w:rsid w:val="0077272C"/>
    <w:rsid w:val="00772D17"/>
    <w:rsid w:val="00773178"/>
    <w:rsid w:val="0077418F"/>
    <w:rsid w:val="00774448"/>
    <w:rsid w:val="00774807"/>
    <w:rsid w:val="007749E4"/>
    <w:rsid w:val="00774A97"/>
    <w:rsid w:val="00774B06"/>
    <w:rsid w:val="00774B43"/>
    <w:rsid w:val="00774D28"/>
    <w:rsid w:val="00774F46"/>
    <w:rsid w:val="007750D1"/>
    <w:rsid w:val="007750DE"/>
    <w:rsid w:val="00775133"/>
    <w:rsid w:val="00775C8C"/>
    <w:rsid w:val="007760AB"/>
    <w:rsid w:val="007760DE"/>
    <w:rsid w:val="00776711"/>
    <w:rsid w:val="007772B0"/>
    <w:rsid w:val="0077746E"/>
    <w:rsid w:val="00777636"/>
    <w:rsid w:val="00780CE1"/>
    <w:rsid w:val="00780DFF"/>
    <w:rsid w:val="00780E7D"/>
    <w:rsid w:val="00781190"/>
    <w:rsid w:val="0078140D"/>
    <w:rsid w:val="00781B9E"/>
    <w:rsid w:val="007823D5"/>
    <w:rsid w:val="007825B4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049"/>
    <w:rsid w:val="00784935"/>
    <w:rsid w:val="00784EC6"/>
    <w:rsid w:val="00784FA8"/>
    <w:rsid w:val="00785035"/>
    <w:rsid w:val="00785285"/>
    <w:rsid w:val="007854F0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87EAE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3DF1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9BC"/>
    <w:rsid w:val="00797CB8"/>
    <w:rsid w:val="00797D91"/>
    <w:rsid w:val="007A04D2"/>
    <w:rsid w:val="007A0A7E"/>
    <w:rsid w:val="007A0E26"/>
    <w:rsid w:val="007A0E52"/>
    <w:rsid w:val="007A0F78"/>
    <w:rsid w:val="007A1452"/>
    <w:rsid w:val="007A19D1"/>
    <w:rsid w:val="007A1A49"/>
    <w:rsid w:val="007A21CA"/>
    <w:rsid w:val="007A24F5"/>
    <w:rsid w:val="007A2900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5FC"/>
    <w:rsid w:val="007A691F"/>
    <w:rsid w:val="007A6A41"/>
    <w:rsid w:val="007A72C5"/>
    <w:rsid w:val="007A7E5C"/>
    <w:rsid w:val="007B036C"/>
    <w:rsid w:val="007B089D"/>
    <w:rsid w:val="007B09A0"/>
    <w:rsid w:val="007B0E59"/>
    <w:rsid w:val="007B15A7"/>
    <w:rsid w:val="007B19BA"/>
    <w:rsid w:val="007B2375"/>
    <w:rsid w:val="007B2397"/>
    <w:rsid w:val="007B2548"/>
    <w:rsid w:val="007B285C"/>
    <w:rsid w:val="007B2865"/>
    <w:rsid w:val="007B28DC"/>
    <w:rsid w:val="007B29D3"/>
    <w:rsid w:val="007B2C23"/>
    <w:rsid w:val="007B2DE0"/>
    <w:rsid w:val="007B30D3"/>
    <w:rsid w:val="007B3274"/>
    <w:rsid w:val="007B3594"/>
    <w:rsid w:val="007B380E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B09"/>
    <w:rsid w:val="007C0513"/>
    <w:rsid w:val="007C05E7"/>
    <w:rsid w:val="007C0EAB"/>
    <w:rsid w:val="007C0F83"/>
    <w:rsid w:val="007C161D"/>
    <w:rsid w:val="007C1C19"/>
    <w:rsid w:val="007C2105"/>
    <w:rsid w:val="007C226F"/>
    <w:rsid w:val="007C232E"/>
    <w:rsid w:val="007C30A9"/>
    <w:rsid w:val="007C3256"/>
    <w:rsid w:val="007C33F6"/>
    <w:rsid w:val="007C366E"/>
    <w:rsid w:val="007C3917"/>
    <w:rsid w:val="007C3A0D"/>
    <w:rsid w:val="007C3D2C"/>
    <w:rsid w:val="007C3FFD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96C"/>
    <w:rsid w:val="007C5B9E"/>
    <w:rsid w:val="007C5E45"/>
    <w:rsid w:val="007C5FC2"/>
    <w:rsid w:val="007C63AF"/>
    <w:rsid w:val="007C676E"/>
    <w:rsid w:val="007C6790"/>
    <w:rsid w:val="007C6849"/>
    <w:rsid w:val="007C6B50"/>
    <w:rsid w:val="007C6C53"/>
    <w:rsid w:val="007C7636"/>
    <w:rsid w:val="007C76CD"/>
    <w:rsid w:val="007C7AED"/>
    <w:rsid w:val="007C7C62"/>
    <w:rsid w:val="007D0061"/>
    <w:rsid w:val="007D079D"/>
    <w:rsid w:val="007D0AD8"/>
    <w:rsid w:val="007D0DDE"/>
    <w:rsid w:val="007D10AA"/>
    <w:rsid w:val="007D118C"/>
    <w:rsid w:val="007D17D7"/>
    <w:rsid w:val="007D1A16"/>
    <w:rsid w:val="007D1C00"/>
    <w:rsid w:val="007D1E7A"/>
    <w:rsid w:val="007D20A7"/>
    <w:rsid w:val="007D2927"/>
    <w:rsid w:val="007D2AD0"/>
    <w:rsid w:val="007D3CD5"/>
    <w:rsid w:val="007D46A7"/>
    <w:rsid w:val="007D4B2E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D7FB5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6F8"/>
    <w:rsid w:val="007E2BA1"/>
    <w:rsid w:val="007E2EFE"/>
    <w:rsid w:val="007E2F27"/>
    <w:rsid w:val="007E2FA6"/>
    <w:rsid w:val="007E3160"/>
    <w:rsid w:val="007E348C"/>
    <w:rsid w:val="007E35E7"/>
    <w:rsid w:val="007E376B"/>
    <w:rsid w:val="007E3809"/>
    <w:rsid w:val="007E392B"/>
    <w:rsid w:val="007E3D3E"/>
    <w:rsid w:val="007E4335"/>
    <w:rsid w:val="007E45A9"/>
    <w:rsid w:val="007E46D3"/>
    <w:rsid w:val="007E478F"/>
    <w:rsid w:val="007E4C40"/>
    <w:rsid w:val="007E4CB8"/>
    <w:rsid w:val="007E518C"/>
    <w:rsid w:val="007E5732"/>
    <w:rsid w:val="007E5857"/>
    <w:rsid w:val="007E5980"/>
    <w:rsid w:val="007E64FC"/>
    <w:rsid w:val="007E6C6C"/>
    <w:rsid w:val="007E70FF"/>
    <w:rsid w:val="007E7265"/>
    <w:rsid w:val="007E7721"/>
    <w:rsid w:val="007E7DCD"/>
    <w:rsid w:val="007E7E51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A2B"/>
    <w:rsid w:val="007F2C60"/>
    <w:rsid w:val="007F2E6D"/>
    <w:rsid w:val="007F3107"/>
    <w:rsid w:val="007F3458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796"/>
    <w:rsid w:val="007F58AB"/>
    <w:rsid w:val="007F5BF1"/>
    <w:rsid w:val="007F60E2"/>
    <w:rsid w:val="007F614A"/>
    <w:rsid w:val="007F6401"/>
    <w:rsid w:val="007F6652"/>
    <w:rsid w:val="007F6900"/>
    <w:rsid w:val="007F6CA8"/>
    <w:rsid w:val="007F6E73"/>
    <w:rsid w:val="007F71F9"/>
    <w:rsid w:val="007F75B6"/>
    <w:rsid w:val="007F75F5"/>
    <w:rsid w:val="007F7659"/>
    <w:rsid w:val="007F7686"/>
    <w:rsid w:val="007F7722"/>
    <w:rsid w:val="007F7744"/>
    <w:rsid w:val="007F77F7"/>
    <w:rsid w:val="007F7BFE"/>
    <w:rsid w:val="007F7EC9"/>
    <w:rsid w:val="00800484"/>
    <w:rsid w:val="008004CA"/>
    <w:rsid w:val="00800507"/>
    <w:rsid w:val="008005D8"/>
    <w:rsid w:val="008008A4"/>
    <w:rsid w:val="0080092F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9A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8E7"/>
    <w:rsid w:val="008068C5"/>
    <w:rsid w:val="00806B18"/>
    <w:rsid w:val="00806D40"/>
    <w:rsid w:val="0080720C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85E"/>
    <w:rsid w:val="00811A02"/>
    <w:rsid w:val="00811BFB"/>
    <w:rsid w:val="008122A1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15"/>
    <w:rsid w:val="00813E49"/>
    <w:rsid w:val="00813FEA"/>
    <w:rsid w:val="0081403F"/>
    <w:rsid w:val="008141C2"/>
    <w:rsid w:val="008141F2"/>
    <w:rsid w:val="00814CBE"/>
    <w:rsid w:val="00814FE4"/>
    <w:rsid w:val="008155ED"/>
    <w:rsid w:val="00816060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A5C"/>
    <w:rsid w:val="00817B67"/>
    <w:rsid w:val="008201A3"/>
    <w:rsid w:val="008209CA"/>
    <w:rsid w:val="00820BB6"/>
    <w:rsid w:val="0082105C"/>
    <w:rsid w:val="00821067"/>
    <w:rsid w:val="0082197E"/>
    <w:rsid w:val="00822452"/>
    <w:rsid w:val="00822715"/>
    <w:rsid w:val="008228AF"/>
    <w:rsid w:val="00822AC7"/>
    <w:rsid w:val="00823BFA"/>
    <w:rsid w:val="00824170"/>
    <w:rsid w:val="008247C6"/>
    <w:rsid w:val="00824E2E"/>
    <w:rsid w:val="00824EF7"/>
    <w:rsid w:val="00824FDB"/>
    <w:rsid w:val="008254C2"/>
    <w:rsid w:val="008256E0"/>
    <w:rsid w:val="00825899"/>
    <w:rsid w:val="00825932"/>
    <w:rsid w:val="00825AAB"/>
    <w:rsid w:val="00825E80"/>
    <w:rsid w:val="008263FF"/>
    <w:rsid w:val="008266D8"/>
    <w:rsid w:val="008268FD"/>
    <w:rsid w:val="00826D9B"/>
    <w:rsid w:val="0082701A"/>
    <w:rsid w:val="008276F2"/>
    <w:rsid w:val="00827E9E"/>
    <w:rsid w:val="0083008D"/>
    <w:rsid w:val="00830340"/>
    <w:rsid w:val="008306D5"/>
    <w:rsid w:val="00830A58"/>
    <w:rsid w:val="0083105F"/>
    <w:rsid w:val="00831C66"/>
    <w:rsid w:val="00831C7C"/>
    <w:rsid w:val="0083241C"/>
    <w:rsid w:val="00833197"/>
    <w:rsid w:val="008338CA"/>
    <w:rsid w:val="00833964"/>
    <w:rsid w:val="00833DEF"/>
    <w:rsid w:val="00833E83"/>
    <w:rsid w:val="00833EE1"/>
    <w:rsid w:val="0083405E"/>
    <w:rsid w:val="00834079"/>
    <w:rsid w:val="008341E4"/>
    <w:rsid w:val="00834554"/>
    <w:rsid w:val="00834931"/>
    <w:rsid w:val="00834B4E"/>
    <w:rsid w:val="00834CC8"/>
    <w:rsid w:val="00834D2F"/>
    <w:rsid w:val="00834E6D"/>
    <w:rsid w:val="00835599"/>
    <w:rsid w:val="00835845"/>
    <w:rsid w:val="0083585D"/>
    <w:rsid w:val="0083586A"/>
    <w:rsid w:val="00835940"/>
    <w:rsid w:val="0083598D"/>
    <w:rsid w:val="00836388"/>
    <w:rsid w:val="00836DBE"/>
    <w:rsid w:val="008372C0"/>
    <w:rsid w:val="008376FD"/>
    <w:rsid w:val="008378E4"/>
    <w:rsid w:val="00837A78"/>
    <w:rsid w:val="00840795"/>
    <w:rsid w:val="00840E68"/>
    <w:rsid w:val="00841057"/>
    <w:rsid w:val="00841222"/>
    <w:rsid w:val="0084145A"/>
    <w:rsid w:val="008414CB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781"/>
    <w:rsid w:val="00845A57"/>
    <w:rsid w:val="008463C5"/>
    <w:rsid w:val="008464B1"/>
    <w:rsid w:val="00846746"/>
    <w:rsid w:val="008468F8"/>
    <w:rsid w:val="00846C52"/>
    <w:rsid w:val="00846C61"/>
    <w:rsid w:val="00846DC9"/>
    <w:rsid w:val="00846DEE"/>
    <w:rsid w:val="00846EEC"/>
    <w:rsid w:val="0084753A"/>
    <w:rsid w:val="00847A39"/>
    <w:rsid w:val="008504B3"/>
    <w:rsid w:val="0085054F"/>
    <w:rsid w:val="00850717"/>
    <w:rsid w:val="00850767"/>
    <w:rsid w:val="008509F2"/>
    <w:rsid w:val="00850DDA"/>
    <w:rsid w:val="00851763"/>
    <w:rsid w:val="00851B6B"/>
    <w:rsid w:val="00851F77"/>
    <w:rsid w:val="008523D9"/>
    <w:rsid w:val="0085250E"/>
    <w:rsid w:val="00852572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034"/>
    <w:rsid w:val="0085624B"/>
    <w:rsid w:val="008564D0"/>
    <w:rsid w:val="008569C4"/>
    <w:rsid w:val="00856CE8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2D8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B1F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C8C"/>
    <w:rsid w:val="00870D6E"/>
    <w:rsid w:val="00870E95"/>
    <w:rsid w:val="008711AA"/>
    <w:rsid w:val="008715CC"/>
    <w:rsid w:val="00871A85"/>
    <w:rsid w:val="00871B58"/>
    <w:rsid w:val="00871CC6"/>
    <w:rsid w:val="00871E77"/>
    <w:rsid w:val="00872219"/>
    <w:rsid w:val="0087230C"/>
    <w:rsid w:val="0087236A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602"/>
    <w:rsid w:val="008757F0"/>
    <w:rsid w:val="0087585C"/>
    <w:rsid w:val="00875B56"/>
    <w:rsid w:val="00875CBB"/>
    <w:rsid w:val="00876991"/>
    <w:rsid w:val="00876AA2"/>
    <w:rsid w:val="00877410"/>
    <w:rsid w:val="00877625"/>
    <w:rsid w:val="008800E2"/>
    <w:rsid w:val="008801EF"/>
    <w:rsid w:val="00880249"/>
    <w:rsid w:val="00880287"/>
    <w:rsid w:val="008803A7"/>
    <w:rsid w:val="00880B2C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4BF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30A"/>
    <w:rsid w:val="0089054D"/>
    <w:rsid w:val="0089084D"/>
    <w:rsid w:val="00891287"/>
    <w:rsid w:val="0089151F"/>
    <w:rsid w:val="0089167F"/>
    <w:rsid w:val="008919B1"/>
    <w:rsid w:val="00891FF1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3E0E"/>
    <w:rsid w:val="00893F48"/>
    <w:rsid w:val="0089451C"/>
    <w:rsid w:val="008949FE"/>
    <w:rsid w:val="00894A06"/>
    <w:rsid w:val="00894B54"/>
    <w:rsid w:val="00894C32"/>
    <w:rsid w:val="00894DBD"/>
    <w:rsid w:val="00894F23"/>
    <w:rsid w:val="008956DD"/>
    <w:rsid w:val="008960B0"/>
    <w:rsid w:val="00896A27"/>
    <w:rsid w:val="00896C98"/>
    <w:rsid w:val="0089720F"/>
    <w:rsid w:val="008976B8"/>
    <w:rsid w:val="00897E7F"/>
    <w:rsid w:val="008A02FB"/>
    <w:rsid w:val="008A071C"/>
    <w:rsid w:val="008A0EF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949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6EB5"/>
    <w:rsid w:val="008A7D4F"/>
    <w:rsid w:val="008B05B3"/>
    <w:rsid w:val="008B06C2"/>
    <w:rsid w:val="008B0B7F"/>
    <w:rsid w:val="008B0D06"/>
    <w:rsid w:val="008B0E44"/>
    <w:rsid w:val="008B0EE3"/>
    <w:rsid w:val="008B139F"/>
    <w:rsid w:val="008B13EB"/>
    <w:rsid w:val="008B184F"/>
    <w:rsid w:val="008B2242"/>
    <w:rsid w:val="008B24B8"/>
    <w:rsid w:val="008B28BB"/>
    <w:rsid w:val="008B28F5"/>
    <w:rsid w:val="008B30FB"/>
    <w:rsid w:val="008B32A0"/>
    <w:rsid w:val="008B36D6"/>
    <w:rsid w:val="008B454D"/>
    <w:rsid w:val="008B4625"/>
    <w:rsid w:val="008B4C2A"/>
    <w:rsid w:val="008B5168"/>
    <w:rsid w:val="008B53DA"/>
    <w:rsid w:val="008B5DA0"/>
    <w:rsid w:val="008B6C15"/>
    <w:rsid w:val="008B73E7"/>
    <w:rsid w:val="008B7576"/>
    <w:rsid w:val="008B793F"/>
    <w:rsid w:val="008B7D06"/>
    <w:rsid w:val="008B7D9E"/>
    <w:rsid w:val="008B7F0A"/>
    <w:rsid w:val="008C01E3"/>
    <w:rsid w:val="008C03DA"/>
    <w:rsid w:val="008C095C"/>
    <w:rsid w:val="008C0A7F"/>
    <w:rsid w:val="008C0E43"/>
    <w:rsid w:val="008C127A"/>
    <w:rsid w:val="008C1413"/>
    <w:rsid w:val="008C185D"/>
    <w:rsid w:val="008C1B5E"/>
    <w:rsid w:val="008C1E9A"/>
    <w:rsid w:val="008C1F36"/>
    <w:rsid w:val="008C1F84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79E"/>
    <w:rsid w:val="008C7880"/>
    <w:rsid w:val="008C7966"/>
    <w:rsid w:val="008C7BCA"/>
    <w:rsid w:val="008C7D7C"/>
    <w:rsid w:val="008D007D"/>
    <w:rsid w:val="008D01DE"/>
    <w:rsid w:val="008D04CC"/>
    <w:rsid w:val="008D0BD7"/>
    <w:rsid w:val="008D1230"/>
    <w:rsid w:val="008D17C8"/>
    <w:rsid w:val="008D187B"/>
    <w:rsid w:val="008D1A65"/>
    <w:rsid w:val="008D1AA3"/>
    <w:rsid w:val="008D2200"/>
    <w:rsid w:val="008D2658"/>
    <w:rsid w:val="008D3535"/>
    <w:rsid w:val="008D366C"/>
    <w:rsid w:val="008D393C"/>
    <w:rsid w:val="008D3A04"/>
    <w:rsid w:val="008D3A77"/>
    <w:rsid w:val="008D3AD3"/>
    <w:rsid w:val="008D3FF8"/>
    <w:rsid w:val="008D43C7"/>
    <w:rsid w:val="008D4614"/>
    <w:rsid w:val="008D4702"/>
    <w:rsid w:val="008D47CA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D7C2F"/>
    <w:rsid w:val="008E0325"/>
    <w:rsid w:val="008E16C9"/>
    <w:rsid w:val="008E17B4"/>
    <w:rsid w:val="008E1847"/>
    <w:rsid w:val="008E1A02"/>
    <w:rsid w:val="008E1E25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608D"/>
    <w:rsid w:val="008E6D1E"/>
    <w:rsid w:val="008E7235"/>
    <w:rsid w:val="008E731D"/>
    <w:rsid w:val="008E7409"/>
    <w:rsid w:val="008E7E25"/>
    <w:rsid w:val="008F00FB"/>
    <w:rsid w:val="008F02C2"/>
    <w:rsid w:val="008F06D6"/>
    <w:rsid w:val="008F0C47"/>
    <w:rsid w:val="008F1F78"/>
    <w:rsid w:val="008F2296"/>
    <w:rsid w:val="008F26D0"/>
    <w:rsid w:val="008F2A95"/>
    <w:rsid w:val="008F3136"/>
    <w:rsid w:val="008F3311"/>
    <w:rsid w:val="008F392E"/>
    <w:rsid w:val="008F3C5A"/>
    <w:rsid w:val="008F423C"/>
    <w:rsid w:val="008F43D5"/>
    <w:rsid w:val="008F443B"/>
    <w:rsid w:val="008F47AD"/>
    <w:rsid w:val="008F4B72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FD2"/>
    <w:rsid w:val="009009B4"/>
    <w:rsid w:val="00900A9F"/>
    <w:rsid w:val="00900D56"/>
    <w:rsid w:val="00901203"/>
    <w:rsid w:val="00901596"/>
    <w:rsid w:val="0090181C"/>
    <w:rsid w:val="00901BA6"/>
    <w:rsid w:val="00901ED9"/>
    <w:rsid w:val="009023AD"/>
    <w:rsid w:val="00902578"/>
    <w:rsid w:val="009026F9"/>
    <w:rsid w:val="00902DEF"/>
    <w:rsid w:val="00902EE2"/>
    <w:rsid w:val="00903115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2A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758"/>
    <w:rsid w:val="00906D65"/>
    <w:rsid w:val="00906E20"/>
    <w:rsid w:val="0090727C"/>
    <w:rsid w:val="009073CF"/>
    <w:rsid w:val="0090750F"/>
    <w:rsid w:val="00907694"/>
    <w:rsid w:val="00907B4D"/>
    <w:rsid w:val="00907D2E"/>
    <w:rsid w:val="00907E07"/>
    <w:rsid w:val="00910BB3"/>
    <w:rsid w:val="00911339"/>
    <w:rsid w:val="009118FA"/>
    <w:rsid w:val="009122B7"/>
    <w:rsid w:val="0091232F"/>
    <w:rsid w:val="009123E8"/>
    <w:rsid w:val="009125D5"/>
    <w:rsid w:val="00912631"/>
    <w:rsid w:val="00912639"/>
    <w:rsid w:val="009128DC"/>
    <w:rsid w:val="009128E1"/>
    <w:rsid w:val="0091293A"/>
    <w:rsid w:val="00912C1D"/>
    <w:rsid w:val="00913527"/>
    <w:rsid w:val="0091397C"/>
    <w:rsid w:val="00913E5E"/>
    <w:rsid w:val="0091407B"/>
    <w:rsid w:val="0091428A"/>
    <w:rsid w:val="0091488A"/>
    <w:rsid w:val="0091518F"/>
    <w:rsid w:val="009153E7"/>
    <w:rsid w:val="009154CB"/>
    <w:rsid w:val="00915862"/>
    <w:rsid w:val="009158B5"/>
    <w:rsid w:val="00915A36"/>
    <w:rsid w:val="00915D26"/>
    <w:rsid w:val="0091611A"/>
    <w:rsid w:val="0091632D"/>
    <w:rsid w:val="009166DB"/>
    <w:rsid w:val="009168B5"/>
    <w:rsid w:val="00916C1F"/>
    <w:rsid w:val="00917DA1"/>
    <w:rsid w:val="00917E95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5E"/>
    <w:rsid w:val="0092188B"/>
    <w:rsid w:val="00921895"/>
    <w:rsid w:val="00921989"/>
    <w:rsid w:val="00921AE8"/>
    <w:rsid w:val="009223AF"/>
    <w:rsid w:val="0092241D"/>
    <w:rsid w:val="0092255F"/>
    <w:rsid w:val="00923188"/>
    <w:rsid w:val="00923216"/>
    <w:rsid w:val="0092333D"/>
    <w:rsid w:val="0092369F"/>
    <w:rsid w:val="00923821"/>
    <w:rsid w:val="00923DB9"/>
    <w:rsid w:val="00923EBD"/>
    <w:rsid w:val="009243E1"/>
    <w:rsid w:val="0092489E"/>
    <w:rsid w:val="00924A60"/>
    <w:rsid w:val="00924C2D"/>
    <w:rsid w:val="00924CB4"/>
    <w:rsid w:val="00924F40"/>
    <w:rsid w:val="009255E2"/>
    <w:rsid w:val="0092562F"/>
    <w:rsid w:val="00925917"/>
    <w:rsid w:val="00925E81"/>
    <w:rsid w:val="00925EBC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A4E"/>
    <w:rsid w:val="00927AA4"/>
    <w:rsid w:val="00927CBD"/>
    <w:rsid w:val="00927CF8"/>
    <w:rsid w:val="00927E35"/>
    <w:rsid w:val="00930AAB"/>
    <w:rsid w:val="00930CE3"/>
    <w:rsid w:val="00930E04"/>
    <w:rsid w:val="00931297"/>
    <w:rsid w:val="009319B7"/>
    <w:rsid w:val="00931FAC"/>
    <w:rsid w:val="0093228A"/>
    <w:rsid w:val="009322CE"/>
    <w:rsid w:val="00932342"/>
    <w:rsid w:val="00932AB0"/>
    <w:rsid w:val="00932FEB"/>
    <w:rsid w:val="0093396A"/>
    <w:rsid w:val="00934610"/>
    <w:rsid w:val="00934678"/>
    <w:rsid w:val="00934780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0B3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20A"/>
    <w:rsid w:val="00942521"/>
    <w:rsid w:val="009425C6"/>
    <w:rsid w:val="00942B82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47C09"/>
    <w:rsid w:val="009500AD"/>
    <w:rsid w:val="00950649"/>
    <w:rsid w:val="00950AC7"/>
    <w:rsid w:val="00950BE4"/>
    <w:rsid w:val="00950BF6"/>
    <w:rsid w:val="00950C3C"/>
    <w:rsid w:val="00950CFF"/>
    <w:rsid w:val="00951A86"/>
    <w:rsid w:val="00952DA7"/>
    <w:rsid w:val="00952F4D"/>
    <w:rsid w:val="0095359F"/>
    <w:rsid w:val="00953D4F"/>
    <w:rsid w:val="00954264"/>
    <w:rsid w:val="00954A62"/>
    <w:rsid w:val="00954B64"/>
    <w:rsid w:val="00954BC9"/>
    <w:rsid w:val="00954E96"/>
    <w:rsid w:val="00955255"/>
    <w:rsid w:val="00955381"/>
    <w:rsid w:val="009554DD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153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3D1"/>
    <w:rsid w:val="009628F3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574E"/>
    <w:rsid w:val="00965C61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340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51F"/>
    <w:rsid w:val="0097460D"/>
    <w:rsid w:val="00974C91"/>
    <w:rsid w:val="009750AC"/>
    <w:rsid w:val="009754A0"/>
    <w:rsid w:val="00975B3D"/>
    <w:rsid w:val="00976150"/>
    <w:rsid w:val="00976157"/>
    <w:rsid w:val="00976268"/>
    <w:rsid w:val="0097645C"/>
    <w:rsid w:val="00976B3D"/>
    <w:rsid w:val="00976DC1"/>
    <w:rsid w:val="009774A4"/>
    <w:rsid w:val="00977625"/>
    <w:rsid w:val="00977879"/>
    <w:rsid w:val="00980235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716"/>
    <w:rsid w:val="00982942"/>
    <w:rsid w:val="00982AAC"/>
    <w:rsid w:val="00982B5B"/>
    <w:rsid w:val="00982D59"/>
    <w:rsid w:val="00982E22"/>
    <w:rsid w:val="009835E2"/>
    <w:rsid w:val="00983888"/>
    <w:rsid w:val="0098471A"/>
    <w:rsid w:val="009849A6"/>
    <w:rsid w:val="00984C90"/>
    <w:rsid w:val="00985301"/>
    <w:rsid w:val="009856BE"/>
    <w:rsid w:val="00986127"/>
    <w:rsid w:val="00986F07"/>
    <w:rsid w:val="0098756E"/>
    <w:rsid w:val="00987890"/>
    <w:rsid w:val="00987DD5"/>
    <w:rsid w:val="009900D5"/>
    <w:rsid w:val="009903BB"/>
    <w:rsid w:val="00990536"/>
    <w:rsid w:val="00990905"/>
    <w:rsid w:val="0099093F"/>
    <w:rsid w:val="0099099A"/>
    <w:rsid w:val="00990AD2"/>
    <w:rsid w:val="00990C7E"/>
    <w:rsid w:val="00990FA4"/>
    <w:rsid w:val="009911BB"/>
    <w:rsid w:val="00991343"/>
    <w:rsid w:val="00991B77"/>
    <w:rsid w:val="00991D09"/>
    <w:rsid w:val="00992194"/>
    <w:rsid w:val="009926A5"/>
    <w:rsid w:val="009927F1"/>
    <w:rsid w:val="009929B9"/>
    <w:rsid w:val="009932A4"/>
    <w:rsid w:val="00993357"/>
    <w:rsid w:val="00993383"/>
    <w:rsid w:val="00993A24"/>
    <w:rsid w:val="009946CD"/>
    <w:rsid w:val="0099471E"/>
    <w:rsid w:val="00994859"/>
    <w:rsid w:val="009948F9"/>
    <w:rsid w:val="00995242"/>
    <w:rsid w:val="00995559"/>
    <w:rsid w:val="009955A3"/>
    <w:rsid w:val="0099580F"/>
    <w:rsid w:val="009965AF"/>
    <w:rsid w:val="00996B8E"/>
    <w:rsid w:val="00996D5A"/>
    <w:rsid w:val="00996E4F"/>
    <w:rsid w:val="009978C0"/>
    <w:rsid w:val="00997EA9"/>
    <w:rsid w:val="009A0D4E"/>
    <w:rsid w:val="009A1830"/>
    <w:rsid w:val="009A1E16"/>
    <w:rsid w:val="009A20ED"/>
    <w:rsid w:val="009A22CD"/>
    <w:rsid w:val="009A22EC"/>
    <w:rsid w:val="009A2526"/>
    <w:rsid w:val="009A257F"/>
    <w:rsid w:val="009A2C82"/>
    <w:rsid w:val="009A2CAC"/>
    <w:rsid w:val="009A2CC3"/>
    <w:rsid w:val="009A3234"/>
    <w:rsid w:val="009A3939"/>
    <w:rsid w:val="009A3BBF"/>
    <w:rsid w:val="009A4024"/>
    <w:rsid w:val="009A42BA"/>
    <w:rsid w:val="009A4B08"/>
    <w:rsid w:val="009A4E08"/>
    <w:rsid w:val="009A53BB"/>
    <w:rsid w:val="009A540A"/>
    <w:rsid w:val="009A54B4"/>
    <w:rsid w:val="009A5CDE"/>
    <w:rsid w:val="009A5E8B"/>
    <w:rsid w:val="009A5FF5"/>
    <w:rsid w:val="009A61DB"/>
    <w:rsid w:val="009A64A6"/>
    <w:rsid w:val="009A68EE"/>
    <w:rsid w:val="009A7037"/>
    <w:rsid w:val="009A73C0"/>
    <w:rsid w:val="009A777E"/>
    <w:rsid w:val="009A79F0"/>
    <w:rsid w:val="009A7A5A"/>
    <w:rsid w:val="009A7A65"/>
    <w:rsid w:val="009A7A66"/>
    <w:rsid w:val="009A7F5A"/>
    <w:rsid w:val="009B0870"/>
    <w:rsid w:val="009B0CFD"/>
    <w:rsid w:val="009B15DC"/>
    <w:rsid w:val="009B1AA2"/>
    <w:rsid w:val="009B211D"/>
    <w:rsid w:val="009B228A"/>
    <w:rsid w:val="009B26C6"/>
    <w:rsid w:val="009B2A53"/>
    <w:rsid w:val="009B2C4A"/>
    <w:rsid w:val="009B2F94"/>
    <w:rsid w:val="009B313E"/>
    <w:rsid w:val="009B316E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810"/>
    <w:rsid w:val="009B49E9"/>
    <w:rsid w:val="009B4FA3"/>
    <w:rsid w:val="009B52E7"/>
    <w:rsid w:val="009B56E1"/>
    <w:rsid w:val="009B5750"/>
    <w:rsid w:val="009B5F73"/>
    <w:rsid w:val="009B6C57"/>
    <w:rsid w:val="009B6EE4"/>
    <w:rsid w:val="009B705E"/>
    <w:rsid w:val="009B7340"/>
    <w:rsid w:val="009B756B"/>
    <w:rsid w:val="009B79D8"/>
    <w:rsid w:val="009B7DFC"/>
    <w:rsid w:val="009C005D"/>
    <w:rsid w:val="009C05E6"/>
    <w:rsid w:val="009C0E88"/>
    <w:rsid w:val="009C0EB7"/>
    <w:rsid w:val="009C0F2D"/>
    <w:rsid w:val="009C140F"/>
    <w:rsid w:val="009C15AE"/>
    <w:rsid w:val="009C15E1"/>
    <w:rsid w:val="009C194A"/>
    <w:rsid w:val="009C194D"/>
    <w:rsid w:val="009C1E06"/>
    <w:rsid w:val="009C244A"/>
    <w:rsid w:val="009C2533"/>
    <w:rsid w:val="009C257C"/>
    <w:rsid w:val="009C26D6"/>
    <w:rsid w:val="009C2C26"/>
    <w:rsid w:val="009C2CD8"/>
    <w:rsid w:val="009C2D22"/>
    <w:rsid w:val="009C3A4F"/>
    <w:rsid w:val="009C3B1D"/>
    <w:rsid w:val="009C3F99"/>
    <w:rsid w:val="009C3FCB"/>
    <w:rsid w:val="009C4303"/>
    <w:rsid w:val="009C43E1"/>
    <w:rsid w:val="009C49B1"/>
    <w:rsid w:val="009C4CEA"/>
    <w:rsid w:val="009C4D95"/>
    <w:rsid w:val="009C517B"/>
    <w:rsid w:val="009C521C"/>
    <w:rsid w:val="009C54C5"/>
    <w:rsid w:val="009C5802"/>
    <w:rsid w:val="009C58D3"/>
    <w:rsid w:val="009C601B"/>
    <w:rsid w:val="009C663F"/>
    <w:rsid w:val="009C6735"/>
    <w:rsid w:val="009C67C1"/>
    <w:rsid w:val="009C68C5"/>
    <w:rsid w:val="009C6DD7"/>
    <w:rsid w:val="009C71B9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024"/>
    <w:rsid w:val="009D16E6"/>
    <w:rsid w:val="009D17C7"/>
    <w:rsid w:val="009D1D4E"/>
    <w:rsid w:val="009D1DF5"/>
    <w:rsid w:val="009D2511"/>
    <w:rsid w:val="009D26A7"/>
    <w:rsid w:val="009D2708"/>
    <w:rsid w:val="009D287B"/>
    <w:rsid w:val="009D2BDD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6F3D"/>
    <w:rsid w:val="009D706F"/>
    <w:rsid w:val="009D717C"/>
    <w:rsid w:val="009D7BF8"/>
    <w:rsid w:val="009D7CE0"/>
    <w:rsid w:val="009E0043"/>
    <w:rsid w:val="009E031B"/>
    <w:rsid w:val="009E0652"/>
    <w:rsid w:val="009E0B61"/>
    <w:rsid w:val="009E0B8F"/>
    <w:rsid w:val="009E0C79"/>
    <w:rsid w:val="009E0D4C"/>
    <w:rsid w:val="009E1D02"/>
    <w:rsid w:val="009E20FA"/>
    <w:rsid w:val="009E2493"/>
    <w:rsid w:val="009E2B93"/>
    <w:rsid w:val="009E3000"/>
    <w:rsid w:val="009E33C1"/>
    <w:rsid w:val="009E37B3"/>
    <w:rsid w:val="009E3C91"/>
    <w:rsid w:val="009E3E20"/>
    <w:rsid w:val="009E4227"/>
    <w:rsid w:val="009E4492"/>
    <w:rsid w:val="009E473F"/>
    <w:rsid w:val="009E49CA"/>
    <w:rsid w:val="009E504F"/>
    <w:rsid w:val="009E5101"/>
    <w:rsid w:val="009E524A"/>
    <w:rsid w:val="009E52FD"/>
    <w:rsid w:val="009E5560"/>
    <w:rsid w:val="009E55DB"/>
    <w:rsid w:val="009E5649"/>
    <w:rsid w:val="009E5D05"/>
    <w:rsid w:val="009E655A"/>
    <w:rsid w:val="009E662A"/>
    <w:rsid w:val="009E77A7"/>
    <w:rsid w:val="009E7A04"/>
    <w:rsid w:val="009E7CF0"/>
    <w:rsid w:val="009F0153"/>
    <w:rsid w:val="009F0217"/>
    <w:rsid w:val="009F029F"/>
    <w:rsid w:val="009F0663"/>
    <w:rsid w:val="009F0688"/>
    <w:rsid w:val="009F0827"/>
    <w:rsid w:val="009F0AB2"/>
    <w:rsid w:val="009F0B9E"/>
    <w:rsid w:val="009F153B"/>
    <w:rsid w:val="009F1874"/>
    <w:rsid w:val="009F1CE9"/>
    <w:rsid w:val="009F2088"/>
    <w:rsid w:val="009F22A7"/>
    <w:rsid w:val="009F268B"/>
    <w:rsid w:val="009F2F8C"/>
    <w:rsid w:val="009F3466"/>
    <w:rsid w:val="009F34BE"/>
    <w:rsid w:val="009F3857"/>
    <w:rsid w:val="009F3CB8"/>
    <w:rsid w:val="009F3E49"/>
    <w:rsid w:val="009F3F39"/>
    <w:rsid w:val="009F4540"/>
    <w:rsid w:val="009F49E4"/>
    <w:rsid w:val="009F4AA7"/>
    <w:rsid w:val="009F4EF3"/>
    <w:rsid w:val="009F4F07"/>
    <w:rsid w:val="009F5095"/>
    <w:rsid w:val="009F52DA"/>
    <w:rsid w:val="009F5832"/>
    <w:rsid w:val="009F5938"/>
    <w:rsid w:val="009F61C8"/>
    <w:rsid w:val="009F6245"/>
    <w:rsid w:val="009F648E"/>
    <w:rsid w:val="009F65DA"/>
    <w:rsid w:val="009F683E"/>
    <w:rsid w:val="009F68E1"/>
    <w:rsid w:val="009F6CE8"/>
    <w:rsid w:val="009F6D74"/>
    <w:rsid w:val="009F773F"/>
    <w:rsid w:val="009F7876"/>
    <w:rsid w:val="009F7E74"/>
    <w:rsid w:val="009F7E89"/>
    <w:rsid w:val="00A0022E"/>
    <w:rsid w:val="00A002BF"/>
    <w:rsid w:val="00A00B6D"/>
    <w:rsid w:val="00A00C2B"/>
    <w:rsid w:val="00A00E51"/>
    <w:rsid w:val="00A01238"/>
    <w:rsid w:val="00A01444"/>
    <w:rsid w:val="00A014D4"/>
    <w:rsid w:val="00A01598"/>
    <w:rsid w:val="00A01889"/>
    <w:rsid w:val="00A01B49"/>
    <w:rsid w:val="00A01F57"/>
    <w:rsid w:val="00A023D3"/>
    <w:rsid w:val="00A0242A"/>
    <w:rsid w:val="00A02856"/>
    <w:rsid w:val="00A02F7D"/>
    <w:rsid w:val="00A034D3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1F7"/>
    <w:rsid w:val="00A0657F"/>
    <w:rsid w:val="00A0674A"/>
    <w:rsid w:val="00A06846"/>
    <w:rsid w:val="00A07156"/>
    <w:rsid w:val="00A07325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605"/>
    <w:rsid w:val="00A148B1"/>
    <w:rsid w:val="00A14E1C"/>
    <w:rsid w:val="00A14ECE"/>
    <w:rsid w:val="00A15082"/>
    <w:rsid w:val="00A152C9"/>
    <w:rsid w:val="00A156CF"/>
    <w:rsid w:val="00A156E6"/>
    <w:rsid w:val="00A16341"/>
    <w:rsid w:val="00A16A06"/>
    <w:rsid w:val="00A16DC6"/>
    <w:rsid w:val="00A171C2"/>
    <w:rsid w:val="00A1749C"/>
    <w:rsid w:val="00A1760A"/>
    <w:rsid w:val="00A1762A"/>
    <w:rsid w:val="00A17645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FD"/>
    <w:rsid w:val="00A23982"/>
    <w:rsid w:val="00A239C9"/>
    <w:rsid w:val="00A23B01"/>
    <w:rsid w:val="00A23C03"/>
    <w:rsid w:val="00A243C9"/>
    <w:rsid w:val="00A24F8B"/>
    <w:rsid w:val="00A25034"/>
    <w:rsid w:val="00A2590C"/>
    <w:rsid w:val="00A2596E"/>
    <w:rsid w:val="00A25987"/>
    <w:rsid w:val="00A25C5B"/>
    <w:rsid w:val="00A25CBC"/>
    <w:rsid w:val="00A25DA7"/>
    <w:rsid w:val="00A26451"/>
    <w:rsid w:val="00A264D3"/>
    <w:rsid w:val="00A268B7"/>
    <w:rsid w:val="00A26917"/>
    <w:rsid w:val="00A26934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51B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3FB"/>
    <w:rsid w:val="00A32774"/>
    <w:rsid w:val="00A328E3"/>
    <w:rsid w:val="00A328FB"/>
    <w:rsid w:val="00A32BBE"/>
    <w:rsid w:val="00A33743"/>
    <w:rsid w:val="00A33863"/>
    <w:rsid w:val="00A33B66"/>
    <w:rsid w:val="00A33BDA"/>
    <w:rsid w:val="00A34B4A"/>
    <w:rsid w:val="00A351EE"/>
    <w:rsid w:val="00A359F3"/>
    <w:rsid w:val="00A36259"/>
    <w:rsid w:val="00A36944"/>
    <w:rsid w:val="00A36DAB"/>
    <w:rsid w:val="00A37071"/>
    <w:rsid w:val="00A3761E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308C"/>
    <w:rsid w:val="00A43116"/>
    <w:rsid w:val="00A43194"/>
    <w:rsid w:val="00A43672"/>
    <w:rsid w:val="00A43FA5"/>
    <w:rsid w:val="00A448EF"/>
    <w:rsid w:val="00A44BAD"/>
    <w:rsid w:val="00A44D31"/>
    <w:rsid w:val="00A44F3D"/>
    <w:rsid w:val="00A44F40"/>
    <w:rsid w:val="00A45165"/>
    <w:rsid w:val="00A45478"/>
    <w:rsid w:val="00A4578C"/>
    <w:rsid w:val="00A461C4"/>
    <w:rsid w:val="00A4620B"/>
    <w:rsid w:val="00A4623F"/>
    <w:rsid w:val="00A46794"/>
    <w:rsid w:val="00A467A6"/>
    <w:rsid w:val="00A467BC"/>
    <w:rsid w:val="00A46D3C"/>
    <w:rsid w:val="00A46F20"/>
    <w:rsid w:val="00A47072"/>
    <w:rsid w:val="00A476BE"/>
    <w:rsid w:val="00A47BEA"/>
    <w:rsid w:val="00A50265"/>
    <w:rsid w:val="00A504D6"/>
    <w:rsid w:val="00A50DC4"/>
    <w:rsid w:val="00A51007"/>
    <w:rsid w:val="00A51096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FF"/>
    <w:rsid w:val="00A5735A"/>
    <w:rsid w:val="00A5751C"/>
    <w:rsid w:val="00A57A52"/>
    <w:rsid w:val="00A57CB5"/>
    <w:rsid w:val="00A6039A"/>
    <w:rsid w:val="00A60463"/>
    <w:rsid w:val="00A607C4"/>
    <w:rsid w:val="00A60863"/>
    <w:rsid w:val="00A60ADA"/>
    <w:rsid w:val="00A60F14"/>
    <w:rsid w:val="00A615E7"/>
    <w:rsid w:val="00A6160C"/>
    <w:rsid w:val="00A616CA"/>
    <w:rsid w:val="00A61B7C"/>
    <w:rsid w:val="00A61B85"/>
    <w:rsid w:val="00A61BD3"/>
    <w:rsid w:val="00A61BFE"/>
    <w:rsid w:val="00A61CA9"/>
    <w:rsid w:val="00A620FD"/>
    <w:rsid w:val="00A622E5"/>
    <w:rsid w:val="00A622EB"/>
    <w:rsid w:val="00A62CF6"/>
    <w:rsid w:val="00A63A4D"/>
    <w:rsid w:val="00A63AE5"/>
    <w:rsid w:val="00A63C55"/>
    <w:rsid w:val="00A63D91"/>
    <w:rsid w:val="00A640F9"/>
    <w:rsid w:val="00A64102"/>
    <w:rsid w:val="00A641BB"/>
    <w:rsid w:val="00A642F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0D0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3D"/>
    <w:rsid w:val="00A712DD"/>
    <w:rsid w:val="00A7179E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4E81"/>
    <w:rsid w:val="00A7549B"/>
    <w:rsid w:val="00A7555D"/>
    <w:rsid w:val="00A77053"/>
    <w:rsid w:val="00A77166"/>
    <w:rsid w:val="00A77747"/>
    <w:rsid w:val="00A778A6"/>
    <w:rsid w:val="00A778B9"/>
    <w:rsid w:val="00A77C1C"/>
    <w:rsid w:val="00A80256"/>
    <w:rsid w:val="00A806DB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42E"/>
    <w:rsid w:val="00A83A81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5EE"/>
    <w:rsid w:val="00A878BB"/>
    <w:rsid w:val="00A878C5"/>
    <w:rsid w:val="00A87CAB"/>
    <w:rsid w:val="00A90066"/>
    <w:rsid w:val="00A90565"/>
    <w:rsid w:val="00A907B9"/>
    <w:rsid w:val="00A907EE"/>
    <w:rsid w:val="00A90C71"/>
    <w:rsid w:val="00A90CCA"/>
    <w:rsid w:val="00A9102A"/>
    <w:rsid w:val="00A91549"/>
    <w:rsid w:val="00A91667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F89"/>
    <w:rsid w:val="00A941BA"/>
    <w:rsid w:val="00A94364"/>
    <w:rsid w:val="00A94EC2"/>
    <w:rsid w:val="00A94ECB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254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3DD"/>
    <w:rsid w:val="00AA181F"/>
    <w:rsid w:val="00AA197D"/>
    <w:rsid w:val="00AA19C2"/>
    <w:rsid w:val="00AA1A4D"/>
    <w:rsid w:val="00AA1A79"/>
    <w:rsid w:val="00AA1AF1"/>
    <w:rsid w:val="00AA2524"/>
    <w:rsid w:val="00AA2666"/>
    <w:rsid w:val="00AA269A"/>
    <w:rsid w:val="00AA295A"/>
    <w:rsid w:val="00AA33A7"/>
    <w:rsid w:val="00AA373B"/>
    <w:rsid w:val="00AA374F"/>
    <w:rsid w:val="00AA38D5"/>
    <w:rsid w:val="00AA3A03"/>
    <w:rsid w:val="00AA3AE3"/>
    <w:rsid w:val="00AA3D00"/>
    <w:rsid w:val="00AA4164"/>
    <w:rsid w:val="00AA48BE"/>
    <w:rsid w:val="00AA4BDB"/>
    <w:rsid w:val="00AA4EC7"/>
    <w:rsid w:val="00AA5498"/>
    <w:rsid w:val="00AA5570"/>
    <w:rsid w:val="00AA5669"/>
    <w:rsid w:val="00AA5C4D"/>
    <w:rsid w:val="00AA5E06"/>
    <w:rsid w:val="00AA5FF8"/>
    <w:rsid w:val="00AA61AA"/>
    <w:rsid w:val="00AA65B3"/>
    <w:rsid w:val="00AA6743"/>
    <w:rsid w:val="00AA6823"/>
    <w:rsid w:val="00AA6899"/>
    <w:rsid w:val="00AA6A5D"/>
    <w:rsid w:val="00AA6BB4"/>
    <w:rsid w:val="00AA6E4C"/>
    <w:rsid w:val="00AA70C2"/>
    <w:rsid w:val="00AA7201"/>
    <w:rsid w:val="00AA7311"/>
    <w:rsid w:val="00AA767C"/>
    <w:rsid w:val="00AA772E"/>
    <w:rsid w:val="00AA7B0C"/>
    <w:rsid w:val="00AA7BE1"/>
    <w:rsid w:val="00AB01FD"/>
    <w:rsid w:val="00AB020F"/>
    <w:rsid w:val="00AB0228"/>
    <w:rsid w:val="00AB07CF"/>
    <w:rsid w:val="00AB08C8"/>
    <w:rsid w:val="00AB0A34"/>
    <w:rsid w:val="00AB0AEC"/>
    <w:rsid w:val="00AB1040"/>
    <w:rsid w:val="00AB11E8"/>
    <w:rsid w:val="00AB13E5"/>
    <w:rsid w:val="00AB1468"/>
    <w:rsid w:val="00AB1477"/>
    <w:rsid w:val="00AB17FE"/>
    <w:rsid w:val="00AB1BE5"/>
    <w:rsid w:val="00AB1DD8"/>
    <w:rsid w:val="00AB1E1F"/>
    <w:rsid w:val="00AB201F"/>
    <w:rsid w:val="00AB2520"/>
    <w:rsid w:val="00AB276B"/>
    <w:rsid w:val="00AB2831"/>
    <w:rsid w:val="00AB3429"/>
    <w:rsid w:val="00AB39F1"/>
    <w:rsid w:val="00AB3A2F"/>
    <w:rsid w:val="00AB3D4B"/>
    <w:rsid w:val="00AB3FF1"/>
    <w:rsid w:val="00AB4BB3"/>
    <w:rsid w:val="00AB515F"/>
    <w:rsid w:val="00AB524C"/>
    <w:rsid w:val="00AB5357"/>
    <w:rsid w:val="00AB53A3"/>
    <w:rsid w:val="00AB5AC1"/>
    <w:rsid w:val="00AB5D3F"/>
    <w:rsid w:val="00AB5EA5"/>
    <w:rsid w:val="00AB5EE2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AF1"/>
    <w:rsid w:val="00AC20F0"/>
    <w:rsid w:val="00AC2696"/>
    <w:rsid w:val="00AC275B"/>
    <w:rsid w:val="00AC28F5"/>
    <w:rsid w:val="00AC29E2"/>
    <w:rsid w:val="00AC2D62"/>
    <w:rsid w:val="00AC2EF4"/>
    <w:rsid w:val="00AC328B"/>
    <w:rsid w:val="00AC341D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C0F"/>
    <w:rsid w:val="00AC4DB9"/>
    <w:rsid w:val="00AC4E04"/>
    <w:rsid w:val="00AC4FAB"/>
    <w:rsid w:val="00AC5153"/>
    <w:rsid w:val="00AC6CD7"/>
    <w:rsid w:val="00AC6E28"/>
    <w:rsid w:val="00AC6E86"/>
    <w:rsid w:val="00AC7161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D7"/>
    <w:rsid w:val="00AD12EE"/>
    <w:rsid w:val="00AD18E2"/>
    <w:rsid w:val="00AD27F4"/>
    <w:rsid w:val="00AD287D"/>
    <w:rsid w:val="00AD2A95"/>
    <w:rsid w:val="00AD3725"/>
    <w:rsid w:val="00AD3E94"/>
    <w:rsid w:val="00AD3F3F"/>
    <w:rsid w:val="00AD45CF"/>
    <w:rsid w:val="00AD4BD1"/>
    <w:rsid w:val="00AD5412"/>
    <w:rsid w:val="00AD548B"/>
    <w:rsid w:val="00AD54A1"/>
    <w:rsid w:val="00AD5B37"/>
    <w:rsid w:val="00AD5B81"/>
    <w:rsid w:val="00AD5D3E"/>
    <w:rsid w:val="00AD5E7A"/>
    <w:rsid w:val="00AD5F47"/>
    <w:rsid w:val="00AD62A1"/>
    <w:rsid w:val="00AD6FDA"/>
    <w:rsid w:val="00AD73DA"/>
    <w:rsid w:val="00AE02AB"/>
    <w:rsid w:val="00AE0342"/>
    <w:rsid w:val="00AE03D0"/>
    <w:rsid w:val="00AE05F9"/>
    <w:rsid w:val="00AE09E1"/>
    <w:rsid w:val="00AE0BAC"/>
    <w:rsid w:val="00AE0BAE"/>
    <w:rsid w:val="00AE0D81"/>
    <w:rsid w:val="00AE0D8E"/>
    <w:rsid w:val="00AE0FBB"/>
    <w:rsid w:val="00AE1008"/>
    <w:rsid w:val="00AE14ED"/>
    <w:rsid w:val="00AE1EA1"/>
    <w:rsid w:val="00AE2214"/>
    <w:rsid w:val="00AE2361"/>
    <w:rsid w:val="00AE2616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058"/>
    <w:rsid w:val="00AE43F0"/>
    <w:rsid w:val="00AE50C7"/>
    <w:rsid w:val="00AE517D"/>
    <w:rsid w:val="00AE58BC"/>
    <w:rsid w:val="00AE5935"/>
    <w:rsid w:val="00AE59AA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953"/>
    <w:rsid w:val="00AE7C5A"/>
    <w:rsid w:val="00AE7DA7"/>
    <w:rsid w:val="00AE7EB0"/>
    <w:rsid w:val="00AF030F"/>
    <w:rsid w:val="00AF07A6"/>
    <w:rsid w:val="00AF09B0"/>
    <w:rsid w:val="00AF0A32"/>
    <w:rsid w:val="00AF0F8C"/>
    <w:rsid w:val="00AF14DF"/>
    <w:rsid w:val="00AF1669"/>
    <w:rsid w:val="00AF1798"/>
    <w:rsid w:val="00AF1891"/>
    <w:rsid w:val="00AF1EDF"/>
    <w:rsid w:val="00AF2263"/>
    <w:rsid w:val="00AF2466"/>
    <w:rsid w:val="00AF2AD1"/>
    <w:rsid w:val="00AF2FB0"/>
    <w:rsid w:val="00AF3481"/>
    <w:rsid w:val="00AF35E3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4DD7"/>
    <w:rsid w:val="00AF5462"/>
    <w:rsid w:val="00AF5BF8"/>
    <w:rsid w:val="00AF5C03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321F"/>
    <w:rsid w:val="00B0379B"/>
    <w:rsid w:val="00B03B70"/>
    <w:rsid w:val="00B03BC2"/>
    <w:rsid w:val="00B03D19"/>
    <w:rsid w:val="00B04125"/>
    <w:rsid w:val="00B04862"/>
    <w:rsid w:val="00B049B3"/>
    <w:rsid w:val="00B054BE"/>
    <w:rsid w:val="00B054F7"/>
    <w:rsid w:val="00B0567F"/>
    <w:rsid w:val="00B05ABE"/>
    <w:rsid w:val="00B0617E"/>
    <w:rsid w:val="00B06341"/>
    <w:rsid w:val="00B06501"/>
    <w:rsid w:val="00B06BCA"/>
    <w:rsid w:val="00B0718D"/>
    <w:rsid w:val="00B072D1"/>
    <w:rsid w:val="00B0797F"/>
    <w:rsid w:val="00B07B1A"/>
    <w:rsid w:val="00B07CAB"/>
    <w:rsid w:val="00B1012E"/>
    <w:rsid w:val="00B10854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7E0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35"/>
    <w:rsid w:val="00B1588E"/>
    <w:rsid w:val="00B15EB1"/>
    <w:rsid w:val="00B16002"/>
    <w:rsid w:val="00B16136"/>
    <w:rsid w:val="00B164D5"/>
    <w:rsid w:val="00B16C5C"/>
    <w:rsid w:val="00B16DFE"/>
    <w:rsid w:val="00B16EFF"/>
    <w:rsid w:val="00B1709D"/>
    <w:rsid w:val="00B1723E"/>
    <w:rsid w:val="00B17407"/>
    <w:rsid w:val="00B17671"/>
    <w:rsid w:val="00B17844"/>
    <w:rsid w:val="00B178D1"/>
    <w:rsid w:val="00B17A75"/>
    <w:rsid w:val="00B17C3A"/>
    <w:rsid w:val="00B20119"/>
    <w:rsid w:val="00B20283"/>
    <w:rsid w:val="00B20741"/>
    <w:rsid w:val="00B20C8A"/>
    <w:rsid w:val="00B20EF0"/>
    <w:rsid w:val="00B213C6"/>
    <w:rsid w:val="00B21453"/>
    <w:rsid w:val="00B2164D"/>
    <w:rsid w:val="00B21A23"/>
    <w:rsid w:val="00B21B82"/>
    <w:rsid w:val="00B220B1"/>
    <w:rsid w:val="00B2219D"/>
    <w:rsid w:val="00B221FF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8F2"/>
    <w:rsid w:val="00B26C1E"/>
    <w:rsid w:val="00B27000"/>
    <w:rsid w:val="00B273A4"/>
    <w:rsid w:val="00B27BCF"/>
    <w:rsid w:val="00B27D22"/>
    <w:rsid w:val="00B309AA"/>
    <w:rsid w:val="00B309F2"/>
    <w:rsid w:val="00B30B8C"/>
    <w:rsid w:val="00B30C1F"/>
    <w:rsid w:val="00B30CCA"/>
    <w:rsid w:val="00B30DAC"/>
    <w:rsid w:val="00B30EF1"/>
    <w:rsid w:val="00B3132E"/>
    <w:rsid w:val="00B3161E"/>
    <w:rsid w:val="00B3255F"/>
    <w:rsid w:val="00B327D4"/>
    <w:rsid w:val="00B327DC"/>
    <w:rsid w:val="00B32CAE"/>
    <w:rsid w:val="00B32F5D"/>
    <w:rsid w:val="00B32F6E"/>
    <w:rsid w:val="00B3306E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2C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0E4F"/>
    <w:rsid w:val="00B410ED"/>
    <w:rsid w:val="00B410F0"/>
    <w:rsid w:val="00B41168"/>
    <w:rsid w:val="00B411AC"/>
    <w:rsid w:val="00B41210"/>
    <w:rsid w:val="00B41309"/>
    <w:rsid w:val="00B4183D"/>
    <w:rsid w:val="00B4187F"/>
    <w:rsid w:val="00B41BF1"/>
    <w:rsid w:val="00B41D82"/>
    <w:rsid w:val="00B429C5"/>
    <w:rsid w:val="00B42A4D"/>
    <w:rsid w:val="00B42CDC"/>
    <w:rsid w:val="00B431D3"/>
    <w:rsid w:val="00B438C7"/>
    <w:rsid w:val="00B43A03"/>
    <w:rsid w:val="00B43B27"/>
    <w:rsid w:val="00B43B48"/>
    <w:rsid w:val="00B43C47"/>
    <w:rsid w:val="00B440B5"/>
    <w:rsid w:val="00B44748"/>
    <w:rsid w:val="00B4482F"/>
    <w:rsid w:val="00B44958"/>
    <w:rsid w:val="00B44998"/>
    <w:rsid w:val="00B44AAF"/>
    <w:rsid w:val="00B44AE8"/>
    <w:rsid w:val="00B44C04"/>
    <w:rsid w:val="00B44F22"/>
    <w:rsid w:val="00B450D2"/>
    <w:rsid w:val="00B4576C"/>
    <w:rsid w:val="00B457E4"/>
    <w:rsid w:val="00B45887"/>
    <w:rsid w:val="00B45A07"/>
    <w:rsid w:val="00B46083"/>
    <w:rsid w:val="00B461F5"/>
    <w:rsid w:val="00B46297"/>
    <w:rsid w:val="00B463AF"/>
    <w:rsid w:val="00B468F8"/>
    <w:rsid w:val="00B46AFF"/>
    <w:rsid w:val="00B47291"/>
    <w:rsid w:val="00B47430"/>
    <w:rsid w:val="00B4781B"/>
    <w:rsid w:val="00B478C5"/>
    <w:rsid w:val="00B478CF"/>
    <w:rsid w:val="00B47A54"/>
    <w:rsid w:val="00B47E89"/>
    <w:rsid w:val="00B50996"/>
    <w:rsid w:val="00B509BD"/>
    <w:rsid w:val="00B50E70"/>
    <w:rsid w:val="00B50EDB"/>
    <w:rsid w:val="00B510FF"/>
    <w:rsid w:val="00B51257"/>
    <w:rsid w:val="00B51296"/>
    <w:rsid w:val="00B518E9"/>
    <w:rsid w:val="00B51D9D"/>
    <w:rsid w:val="00B520D3"/>
    <w:rsid w:val="00B52217"/>
    <w:rsid w:val="00B522C1"/>
    <w:rsid w:val="00B523DD"/>
    <w:rsid w:val="00B526BF"/>
    <w:rsid w:val="00B526F9"/>
    <w:rsid w:val="00B528BA"/>
    <w:rsid w:val="00B531E0"/>
    <w:rsid w:val="00B533BE"/>
    <w:rsid w:val="00B53651"/>
    <w:rsid w:val="00B536FD"/>
    <w:rsid w:val="00B53D69"/>
    <w:rsid w:val="00B540F9"/>
    <w:rsid w:val="00B546BA"/>
    <w:rsid w:val="00B54DDA"/>
    <w:rsid w:val="00B5515D"/>
    <w:rsid w:val="00B554B1"/>
    <w:rsid w:val="00B55728"/>
    <w:rsid w:val="00B55A9D"/>
    <w:rsid w:val="00B561F0"/>
    <w:rsid w:val="00B56650"/>
    <w:rsid w:val="00B568A5"/>
    <w:rsid w:val="00B56AB8"/>
    <w:rsid w:val="00B56DF9"/>
    <w:rsid w:val="00B56EDD"/>
    <w:rsid w:val="00B570D6"/>
    <w:rsid w:val="00B57263"/>
    <w:rsid w:val="00B576B0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846"/>
    <w:rsid w:val="00B62924"/>
    <w:rsid w:val="00B63131"/>
    <w:rsid w:val="00B63159"/>
    <w:rsid w:val="00B63E7E"/>
    <w:rsid w:val="00B6446A"/>
    <w:rsid w:val="00B64DA0"/>
    <w:rsid w:val="00B65526"/>
    <w:rsid w:val="00B6582D"/>
    <w:rsid w:val="00B6621D"/>
    <w:rsid w:val="00B666CF"/>
    <w:rsid w:val="00B667A2"/>
    <w:rsid w:val="00B6690D"/>
    <w:rsid w:val="00B66D55"/>
    <w:rsid w:val="00B6744E"/>
    <w:rsid w:val="00B674C1"/>
    <w:rsid w:val="00B67AF7"/>
    <w:rsid w:val="00B70028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7E2"/>
    <w:rsid w:val="00B72970"/>
    <w:rsid w:val="00B73269"/>
    <w:rsid w:val="00B7373B"/>
    <w:rsid w:val="00B73988"/>
    <w:rsid w:val="00B74801"/>
    <w:rsid w:val="00B74927"/>
    <w:rsid w:val="00B74CCA"/>
    <w:rsid w:val="00B74F67"/>
    <w:rsid w:val="00B7547E"/>
    <w:rsid w:val="00B75514"/>
    <w:rsid w:val="00B75572"/>
    <w:rsid w:val="00B75A62"/>
    <w:rsid w:val="00B75AEF"/>
    <w:rsid w:val="00B75CF0"/>
    <w:rsid w:val="00B76443"/>
    <w:rsid w:val="00B76464"/>
    <w:rsid w:val="00B76515"/>
    <w:rsid w:val="00B76792"/>
    <w:rsid w:val="00B768D9"/>
    <w:rsid w:val="00B76911"/>
    <w:rsid w:val="00B76BBA"/>
    <w:rsid w:val="00B76E75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4BA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63F2"/>
    <w:rsid w:val="00B86D62"/>
    <w:rsid w:val="00B870FC"/>
    <w:rsid w:val="00B8727B"/>
    <w:rsid w:val="00B87356"/>
    <w:rsid w:val="00B8757D"/>
    <w:rsid w:val="00B8762E"/>
    <w:rsid w:val="00B876D6"/>
    <w:rsid w:val="00B87ACC"/>
    <w:rsid w:val="00B90572"/>
    <w:rsid w:val="00B905A9"/>
    <w:rsid w:val="00B90E05"/>
    <w:rsid w:val="00B91587"/>
    <w:rsid w:val="00B91DD6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595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A67"/>
    <w:rsid w:val="00BA3BBA"/>
    <w:rsid w:val="00BA3E17"/>
    <w:rsid w:val="00BA413A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17F"/>
    <w:rsid w:val="00BB0E1A"/>
    <w:rsid w:val="00BB1625"/>
    <w:rsid w:val="00BB1916"/>
    <w:rsid w:val="00BB2675"/>
    <w:rsid w:val="00BB280A"/>
    <w:rsid w:val="00BB2A51"/>
    <w:rsid w:val="00BB2C2A"/>
    <w:rsid w:val="00BB2FD4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4A2C"/>
    <w:rsid w:val="00BB5E63"/>
    <w:rsid w:val="00BB6683"/>
    <w:rsid w:val="00BB7071"/>
    <w:rsid w:val="00BB7170"/>
    <w:rsid w:val="00BB75A2"/>
    <w:rsid w:val="00BB7B29"/>
    <w:rsid w:val="00BC039C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1DAA"/>
    <w:rsid w:val="00BC205F"/>
    <w:rsid w:val="00BC2213"/>
    <w:rsid w:val="00BC225E"/>
    <w:rsid w:val="00BC27BB"/>
    <w:rsid w:val="00BC27F5"/>
    <w:rsid w:val="00BC2CC5"/>
    <w:rsid w:val="00BC2E1F"/>
    <w:rsid w:val="00BC307E"/>
    <w:rsid w:val="00BC361F"/>
    <w:rsid w:val="00BC39CB"/>
    <w:rsid w:val="00BC3CDC"/>
    <w:rsid w:val="00BC3F05"/>
    <w:rsid w:val="00BC4015"/>
    <w:rsid w:val="00BC4260"/>
    <w:rsid w:val="00BC461E"/>
    <w:rsid w:val="00BC4A28"/>
    <w:rsid w:val="00BC5118"/>
    <w:rsid w:val="00BC5473"/>
    <w:rsid w:val="00BC5537"/>
    <w:rsid w:val="00BC5DDE"/>
    <w:rsid w:val="00BC6562"/>
    <w:rsid w:val="00BC6743"/>
    <w:rsid w:val="00BC6FC7"/>
    <w:rsid w:val="00BC7879"/>
    <w:rsid w:val="00BC7D70"/>
    <w:rsid w:val="00BC7EB5"/>
    <w:rsid w:val="00BC7F21"/>
    <w:rsid w:val="00BD0496"/>
    <w:rsid w:val="00BD0802"/>
    <w:rsid w:val="00BD0BD4"/>
    <w:rsid w:val="00BD19AC"/>
    <w:rsid w:val="00BD1DB2"/>
    <w:rsid w:val="00BD1E5B"/>
    <w:rsid w:val="00BD1ED0"/>
    <w:rsid w:val="00BD2007"/>
    <w:rsid w:val="00BD20CE"/>
    <w:rsid w:val="00BD26CA"/>
    <w:rsid w:val="00BD2926"/>
    <w:rsid w:val="00BD29B0"/>
    <w:rsid w:val="00BD33F5"/>
    <w:rsid w:val="00BD3454"/>
    <w:rsid w:val="00BD3A36"/>
    <w:rsid w:val="00BD3A96"/>
    <w:rsid w:val="00BD3D16"/>
    <w:rsid w:val="00BD4265"/>
    <w:rsid w:val="00BD45CD"/>
    <w:rsid w:val="00BD4800"/>
    <w:rsid w:val="00BD4C30"/>
    <w:rsid w:val="00BD50D3"/>
    <w:rsid w:val="00BD5233"/>
    <w:rsid w:val="00BD5313"/>
    <w:rsid w:val="00BD5379"/>
    <w:rsid w:val="00BD566A"/>
    <w:rsid w:val="00BD5AB5"/>
    <w:rsid w:val="00BD5C86"/>
    <w:rsid w:val="00BD5D1F"/>
    <w:rsid w:val="00BD61CB"/>
    <w:rsid w:val="00BD64C4"/>
    <w:rsid w:val="00BD64D7"/>
    <w:rsid w:val="00BD6551"/>
    <w:rsid w:val="00BD6D53"/>
    <w:rsid w:val="00BD6F88"/>
    <w:rsid w:val="00BD756D"/>
    <w:rsid w:val="00BD76B2"/>
    <w:rsid w:val="00BD78A1"/>
    <w:rsid w:val="00BD791F"/>
    <w:rsid w:val="00BE01B6"/>
    <w:rsid w:val="00BE0231"/>
    <w:rsid w:val="00BE0271"/>
    <w:rsid w:val="00BE0411"/>
    <w:rsid w:val="00BE041D"/>
    <w:rsid w:val="00BE0E16"/>
    <w:rsid w:val="00BE0E49"/>
    <w:rsid w:val="00BE0FD7"/>
    <w:rsid w:val="00BE150E"/>
    <w:rsid w:val="00BE1C70"/>
    <w:rsid w:val="00BE1F7C"/>
    <w:rsid w:val="00BE21B7"/>
    <w:rsid w:val="00BE222C"/>
    <w:rsid w:val="00BE2849"/>
    <w:rsid w:val="00BE30D4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39"/>
    <w:rsid w:val="00BE5973"/>
    <w:rsid w:val="00BE59A5"/>
    <w:rsid w:val="00BE60F7"/>
    <w:rsid w:val="00BE62B6"/>
    <w:rsid w:val="00BE6469"/>
    <w:rsid w:val="00BE6879"/>
    <w:rsid w:val="00BE6D70"/>
    <w:rsid w:val="00BE7797"/>
    <w:rsid w:val="00BE7D11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1CA9"/>
    <w:rsid w:val="00BF21C1"/>
    <w:rsid w:val="00BF2AEE"/>
    <w:rsid w:val="00BF2BC8"/>
    <w:rsid w:val="00BF2F27"/>
    <w:rsid w:val="00BF3287"/>
    <w:rsid w:val="00BF36AF"/>
    <w:rsid w:val="00BF37AC"/>
    <w:rsid w:val="00BF3A55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2FD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55"/>
    <w:rsid w:val="00C063BF"/>
    <w:rsid w:val="00C065D0"/>
    <w:rsid w:val="00C067D8"/>
    <w:rsid w:val="00C06EF4"/>
    <w:rsid w:val="00C06FE2"/>
    <w:rsid w:val="00C07159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11AF"/>
    <w:rsid w:val="00C11460"/>
    <w:rsid w:val="00C11BB2"/>
    <w:rsid w:val="00C11FBA"/>
    <w:rsid w:val="00C123F3"/>
    <w:rsid w:val="00C12C40"/>
    <w:rsid w:val="00C12E9B"/>
    <w:rsid w:val="00C12EAD"/>
    <w:rsid w:val="00C12F2A"/>
    <w:rsid w:val="00C1316D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AC5"/>
    <w:rsid w:val="00C15C08"/>
    <w:rsid w:val="00C15F7F"/>
    <w:rsid w:val="00C15FC7"/>
    <w:rsid w:val="00C16165"/>
    <w:rsid w:val="00C165EC"/>
    <w:rsid w:val="00C16CF3"/>
    <w:rsid w:val="00C16FE1"/>
    <w:rsid w:val="00C17618"/>
    <w:rsid w:val="00C20294"/>
    <w:rsid w:val="00C20567"/>
    <w:rsid w:val="00C21746"/>
    <w:rsid w:val="00C21EB0"/>
    <w:rsid w:val="00C21EDB"/>
    <w:rsid w:val="00C221F7"/>
    <w:rsid w:val="00C22227"/>
    <w:rsid w:val="00C2224B"/>
    <w:rsid w:val="00C22B2F"/>
    <w:rsid w:val="00C23256"/>
    <w:rsid w:val="00C233E4"/>
    <w:rsid w:val="00C23C34"/>
    <w:rsid w:val="00C23EC0"/>
    <w:rsid w:val="00C242F6"/>
    <w:rsid w:val="00C24414"/>
    <w:rsid w:val="00C248B5"/>
    <w:rsid w:val="00C2493A"/>
    <w:rsid w:val="00C24B53"/>
    <w:rsid w:val="00C24B8B"/>
    <w:rsid w:val="00C258D0"/>
    <w:rsid w:val="00C259B8"/>
    <w:rsid w:val="00C25E5C"/>
    <w:rsid w:val="00C25EC5"/>
    <w:rsid w:val="00C2686C"/>
    <w:rsid w:val="00C26ECE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1AC1"/>
    <w:rsid w:val="00C32135"/>
    <w:rsid w:val="00C3236B"/>
    <w:rsid w:val="00C32761"/>
    <w:rsid w:val="00C328C2"/>
    <w:rsid w:val="00C32C44"/>
    <w:rsid w:val="00C32CB4"/>
    <w:rsid w:val="00C3338E"/>
    <w:rsid w:val="00C339ED"/>
    <w:rsid w:val="00C34470"/>
    <w:rsid w:val="00C3473F"/>
    <w:rsid w:val="00C34844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37F33"/>
    <w:rsid w:val="00C40013"/>
    <w:rsid w:val="00C40B48"/>
    <w:rsid w:val="00C4112B"/>
    <w:rsid w:val="00C41532"/>
    <w:rsid w:val="00C417C7"/>
    <w:rsid w:val="00C41888"/>
    <w:rsid w:val="00C4196E"/>
    <w:rsid w:val="00C41987"/>
    <w:rsid w:val="00C41D0C"/>
    <w:rsid w:val="00C41D2F"/>
    <w:rsid w:val="00C42184"/>
    <w:rsid w:val="00C422A8"/>
    <w:rsid w:val="00C4230E"/>
    <w:rsid w:val="00C42445"/>
    <w:rsid w:val="00C42C7E"/>
    <w:rsid w:val="00C43276"/>
    <w:rsid w:val="00C435D0"/>
    <w:rsid w:val="00C4395F"/>
    <w:rsid w:val="00C43B03"/>
    <w:rsid w:val="00C43C00"/>
    <w:rsid w:val="00C43C8E"/>
    <w:rsid w:val="00C441F5"/>
    <w:rsid w:val="00C44DA5"/>
    <w:rsid w:val="00C4506D"/>
    <w:rsid w:val="00C45A7C"/>
    <w:rsid w:val="00C45A9B"/>
    <w:rsid w:val="00C45AF6"/>
    <w:rsid w:val="00C45CDE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1FA9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4A3"/>
    <w:rsid w:val="00C60C18"/>
    <w:rsid w:val="00C60CEF"/>
    <w:rsid w:val="00C60DE3"/>
    <w:rsid w:val="00C61070"/>
    <w:rsid w:val="00C61354"/>
    <w:rsid w:val="00C614B5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915"/>
    <w:rsid w:val="00C63A84"/>
    <w:rsid w:val="00C63F0C"/>
    <w:rsid w:val="00C64204"/>
    <w:rsid w:val="00C646DB"/>
    <w:rsid w:val="00C649CA"/>
    <w:rsid w:val="00C64DD4"/>
    <w:rsid w:val="00C64F1E"/>
    <w:rsid w:val="00C64F62"/>
    <w:rsid w:val="00C651CA"/>
    <w:rsid w:val="00C65294"/>
    <w:rsid w:val="00C654D0"/>
    <w:rsid w:val="00C659CF"/>
    <w:rsid w:val="00C660EC"/>
    <w:rsid w:val="00C66C24"/>
    <w:rsid w:val="00C66D8B"/>
    <w:rsid w:val="00C6728C"/>
    <w:rsid w:val="00C67B9F"/>
    <w:rsid w:val="00C67BA7"/>
    <w:rsid w:val="00C67C96"/>
    <w:rsid w:val="00C67D2E"/>
    <w:rsid w:val="00C700B5"/>
    <w:rsid w:val="00C70186"/>
    <w:rsid w:val="00C705E0"/>
    <w:rsid w:val="00C709C3"/>
    <w:rsid w:val="00C70B66"/>
    <w:rsid w:val="00C70C47"/>
    <w:rsid w:val="00C70C7A"/>
    <w:rsid w:val="00C70D39"/>
    <w:rsid w:val="00C70E09"/>
    <w:rsid w:val="00C710F4"/>
    <w:rsid w:val="00C71DA1"/>
    <w:rsid w:val="00C72351"/>
    <w:rsid w:val="00C7299E"/>
    <w:rsid w:val="00C72B9E"/>
    <w:rsid w:val="00C73694"/>
    <w:rsid w:val="00C73700"/>
    <w:rsid w:val="00C7372C"/>
    <w:rsid w:val="00C73894"/>
    <w:rsid w:val="00C73BAC"/>
    <w:rsid w:val="00C74544"/>
    <w:rsid w:val="00C745D1"/>
    <w:rsid w:val="00C74E2B"/>
    <w:rsid w:val="00C75246"/>
    <w:rsid w:val="00C75347"/>
    <w:rsid w:val="00C75AA7"/>
    <w:rsid w:val="00C75C35"/>
    <w:rsid w:val="00C75C77"/>
    <w:rsid w:val="00C75CC1"/>
    <w:rsid w:val="00C75FE8"/>
    <w:rsid w:val="00C7602C"/>
    <w:rsid w:val="00C76081"/>
    <w:rsid w:val="00C760C8"/>
    <w:rsid w:val="00C76985"/>
    <w:rsid w:val="00C769D6"/>
    <w:rsid w:val="00C76BF1"/>
    <w:rsid w:val="00C76D7C"/>
    <w:rsid w:val="00C7711C"/>
    <w:rsid w:val="00C773E6"/>
    <w:rsid w:val="00C773FF"/>
    <w:rsid w:val="00C77518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921"/>
    <w:rsid w:val="00C83AE9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4E62"/>
    <w:rsid w:val="00C854E1"/>
    <w:rsid w:val="00C8554E"/>
    <w:rsid w:val="00C8594D"/>
    <w:rsid w:val="00C85B23"/>
    <w:rsid w:val="00C85D45"/>
    <w:rsid w:val="00C86497"/>
    <w:rsid w:val="00C8680C"/>
    <w:rsid w:val="00C86C4F"/>
    <w:rsid w:val="00C86C5C"/>
    <w:rsid w:val="00C86DD6"/>
    <w:rsid w:val="00C86F4B"/>
    <w:rsid w:val="00C87053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0D92"/>
    <w:rsid w:val="00C9100A"/>
    <w:rsid w:val="00C91060"/>
    <w:rsid w:val="00C913FE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5F75"/>
    <w:rsid w:val="00C96224"/>
    <w:rsid w:val="00C96279"/>
    <w:rsid w:val="00C96490"/>
    <w:rsid w:val="00C9680A"/>
    <w:rsid w:val="00C969BE"/>
    <w:rsid w:val="00C96A79"/>
    <w:rsid w:val="00C97442"/>
    <w:rsid w:val="00C975B5"/>
    <w:rsid w:val="00C9770B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2F7"/>
    <w:rsid w:val="00CA2515"/>
    <w:rsid w:val="00CA2884"/>
    <w:rsid w:val="00CA2C92"/>
    <w:rsid w:val="00CA2F0F"/>
    <w:rsid w:val="00CA2FA7"/>
    <w:rsid w:val="00CA3029"/>
    <w:rsid w:val="00CA34BE"/>
    <w:rsid w:val="00CA377C"/>
    <w:rsid w:val="00CA3B07"/>
    <w:rsid w:val="00CA3D09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3CE"/>
    <w:rsid w:val="00CA64BB"/>
    <w:rsid w:val="00CA6F2F"/>
    <w:rsid w:val="00CA70BF"/>
    <w:rsid w:val="00CA72C6"/>
    <w:rsid w:val="00CA7EFC"/>
    <w:rsid w:val="00CB0074"/>
    <w:rsid w:val="00CB022D"/>
    <w:rsid w:val="00CB04BA"/>
    <w:rsid w:val="00CB073F"/>
    <w:rsid w:val="00CB0B82"/>
    <w:rsid w:val="00CB0F69"/>
    <w:rsid w:val="00CB130A"/>
    <w:rsid w:val="00CB156B"/>
    <w:rsid w:val="00CB1668"/>
    <w:rsid w:val="00CB1726"/>
    <w:rsid w:val="00CB1880"/>
    <w:rsid w:val="00CB1B28"/>
    <w:rsid w:val="00CB1F97"/>
    <w:rsid w:val="00CB20A5"/>
    <w:rsid w:val="00CB2109"/>
    <w:rsid w:val="00CB2851"/>
    <w:rsid w:val="00CB2FA0"/>
    <w:rsid w:val="00CB2FEF"/>
    <w:rsid w:val="00CB325F"/>
    <w:rsid w:val="00CB3D4A"/>
    <w:rsid w:val="00CB44E4"/>
    <w:rsid w:val="00CB5049"/>
    <w:rsid w:val="00CB5244"/>
    <w:rsid w:val="00CB560C"/>
    <w:rsid w:val="00CB5D5D"/>
    <w:rsid w:val="00CB5D9D"/>
    <w:rsid w:val="00CB5F10"/>
    <w:rsid w:val="00CB6035"/>
    <w:rsid w:val="00CB657B"/>
    <w:rsid w:val="00CB684C"/>
    <w:rsid w:val="00CB6B5A"/>
    <w:rsid w:val="00CB6D42"/>
    <w:rsid w:val="00CB71F3"/>
    <w:rsid w:val="00CB78EB"/>
    <w:rsid w:val="00CB7D28"/>
    <w:rsid w:val="00CB7F53"/>
    <w:rsid w:val="00CC000F"/>
    <w:rsid w:val="00CC09EF"/>
    <w:rsid w:val="00CC0C72"/>
    <w:rsid w:val="00CC0D4A"/>
    <w:rsid w:val="00CC13D7"/>
    <w:rsid w:val="00CC2044"/>
    <w:rsid w:val="00CC209A"/>
    <w:rsid w:val="00CC2431"/>
    <w:rsid w:val="00CC28BB"/>
    <w:rsid w:val="00CC29B4"/>
    <w:rsid w:val="00CC2FFD"/>
    <w:rsid w:val="00CC3081"/>
    <w:rsid w:val="00CC34AC"/>
    <w:rsid w:val="00CC34F3"/>
    <w:rsid w:val="00CC371A"/>
    <w:rsid w:val="00CC37CC"/>
    <w:rsid w:val="00CC3D6C"/>
    <w:rsid w:val="00CC47EE"/>
    <w:rsid w:val="00CC48E5"/>
    <w:rsid w:val="00CC4934"/>
    <w:rsid w:val="00CC4B7D"/>
    <w:rsid w:val="00CC4CF7"/>
    <w:rsid w:val="00CC4EF4"/>
    <w:rsid w:val="00CC50E2"/>
    <w:rsid w:val="00CC51F1"/>
    <w:rsid w:val="00CC593E"/>
    <w:rsid w:val="00CC5BAE"/>
    <w:rsid w:val="00CC5CC3"/>
    <w:rsid w:val="00CC602E"/>
    <w:rsid w:val="00CC6143"/>
    <w:rsid w:val="00CC620C"/>
    <w:rsid w:val="00CC7119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0AC"/>
    <w:rsid w:val="00CD30BE"/>
    <w:rsid w:val="00CD31B2"/>
    <w:rsid w:val="00CD31E3"/>
    <w:rsid w:val="00CD32DD"/>
    <w:rsid w:val="00CD392F"/>
    <w:rsid w:val="00CD3954"/>
    <w:rsid w:val="00CD3B9C"/>
    <w:rsid w:val="00CD3E74"/>
    <w:rsid w:val="00CD3F7F"/>
    <w:rsid w:val="00CD3FF1"/>
    <w:rsid w:val="00CD42AE"/>
    <w:rsid w:val="00CD4720"/>
    <w:rsid w:val="00CD472A"/>
    <w:rsid w:val="00CD4AAC"/>
    <w:rsid w:val="00CD4E41"/>
    <w:rsid w:val="00CD5050"/>
    <w:rsid w:val="00CD55B5"/>
    <w:rsid w:val="00CD59A1"/>
    <w:rsid w:val="00CD6112"/>
    <w:rsid w:val="00CD6924"/>
    <w:rsid w:val="00CD6A02"/>
    <w:rsid w:val="00CD6EE6"/>
    <w:rsid w:val="00CD6F70"/>
    <w:rsid w:val="00CD7272"/>
    <w:rsid w:val="00CD767A"/>
    <w:rsid w:val="00CD7767"/>
    <w:rsid w:val="00CD7C5B"/>
    <w:rsid w:val="00CD7DAC"/>
    <w:rsid w:val="00CE075A"/>
    <w:rsid w:val="00CE090B"/>
    <w:rsid w:val="00CE0C7A"/>
    <w:rsid w:val="00CE0DA3"/>
    <w:rsid w:val="00CE1207"/>
    <w:rsid w:val="00CE13AF"/>
    <w:rsid w:val="00CE1414"/>
    <w:rsid w:val="00CE18C2"/>
    <w:rsid w:val="00CE1C0B"/>
    <w:rsid w:val="00CE1C3C"/>
    <w:rsid w:val="00CE1EF1"/>
    <w:rsid w:val="00CE2142"/>
    <w:rsid w:val="00CE21AF"/>
    <w:rsid w:val="00CE2264"/>
    <w:rsid w:val="00CE22A2"/>
    <w:rsid w:val="00CE27D2"/>
    <w:rsid w:val="00CE2906"/>
    <w:rsid w:val="00CE2B2D"/>
    <w:rsid w:val="00CE2BEF"/>
    <w:rsid w:val="00CE2D11"/>
    <w:rsid w:val="00CE2F44"/>
    <w:rsid w:val="00CE359F"/>
    <w:rsid w:val="00CE3705"/>
    <w:rsid w:val="00CE3ABE"/>
    <w:rsid w:val="00CE405A"/>
    <w:rsid w:val="00CE4440"/>
    <w:rsid w:val="00CE454E"/>
    <w:rsid w:val="00CE4659"/>
    <w:rsid w:val="00CE46D8"/>
    <w:rsid w:val="00CE4721"/>
    <w:rsid w:val="00CE4903"/>
    <w:rsid w:val="00CE4C5C"/>
    <w:rsid w:val="00CE4CB6"/>
    <w:rsid w:val="00CE4EC6"/>
    <w:rsid w:val="00CE5101"/>
    <w:rsid w:val="00CE57AD"/>
    <w:rsid w:val="00CE5AF3"/>
    <w:rsid w:val="00CE5E66"/>
    <w:rsid w:val="00CE676F"/>
    <w:rsid w:val="00CE6D45"/>
    <w:rsid w:val="00CE6D9C"/>
    <w:rsid w:val="00CE6EED"/>
    <w:rsid w:val="00CE6F65"/>
    <w:rsid w:val="00CE7216"/>
    <w:rsid w:val="00CE7465"/>
    <w:rsid w:val="00CE7671"/>
    <w:rsid w:val="00CE7A9D"/>
    <w:rsid w:val="00CF0181"/>
    <w:rsid w:val="00CF0657"/>
    <w:rsid w:val="00CF065C"/>
    <w:rsid w:val="00CF0891"/>
    <w:rsid w:val="00CF15E3"/>
    <w:rsid w:val="00CF1E89"/>
    <w:rsid w:val="00CF2152"/>
    <w:rsid w:val="00CF2694"/>
    <w:rsid w:val="00CF2816"/>
    <w:rsid w:val="00CF2850"/>
    <w:rsid w:val="00CF2B0F"/>
    <w:rsid w:val="00CF39D3"/>
    <w:rsid w:val="00CF4082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0FE7"/>
    <w:rsid w:val="00D014BD"/>
    <w:rsid w:val="00D015C0"/>
    <w:rsid w:val="00D016D1"/>
    <w:rsid w:val="00D01EA8"/>
    <w:rsid w:val="00D01ECC"/>
    <w:rsid w:val="00D0239E"/>
    <w:rsid w:val="00D0246A"/>
    <w:rsid w:val="00D027FE"/>
    <w:rsid w:val="00D02A7E"/>
    <w:rsid w:val="00D02BC4"/>
    <w:rsid w:val="00D02D3A"/>
    <w:rsid w:val="00D02E35"/>
    <w:rsid w:val="00D02F20"/>
    <w:rsid w:val="00D030E6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376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73"/>
    <w:rsid w:val="00D138B0"/>
    <w:rsid w:val="00D14460"/>
    <w:rsid w:val="00D14481"/>
    <w:rsid w:val="00D14D69"/>
    <w:rsid w:val="00D15180"/>
    <w:rsid w:val="00D154B2"/>
    <w:rsid w:val="00D15528"/>
    <w:rsid w:val="00D157E9"/>
    <w:rsid w:val="00D15CBD"/>
    <w:rsid w:val="00D15FF2"/>
    <w:rsid w:val="00D168D2"/>
    <w:rsid w:val="00D1699C"/>
    <w:rsid w:val="00D16B55"/>
    <w:rsid w:val="00D16E2E"/>
    <w:rsid w:val="00D17624"/>
    <w:rsid w:val="00D1776D"/>
    <w:rsid w:val="00D179B8"/>
    <w:rsid w:val="00D17AC8"/>
    <w:rsid w:val="00D17D5E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4C5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D4"/>
    <w:rsid w:val="00D271F1"/>
    <w:rsid w:val="00D279B0"/>
    <w:rsid w:val="00D279BA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D1E"/>
    <w:rsid w:val="00D32EB2"/>
    <w:rsid w:val="00D334E3"/>
    <w:rsid w:val="00D33705"/>
    <w:rsid w:val="00D34052"/>
    <w:rsid w:val="00D340F4"/>
    <w:rsid w:val="00D3418E"/>
    <w:rsid w:val="00D34431"/>
    <w:rsid w:val="00D34845"/>
    <w:rsid w:val="00D348B7"/>
    <w:rsid w:val="00D34D9D"/>
    <w:rsid w:val="00D352A6"/>
    <w:rsid w:val="00D35755"/>
    <w:rsid w:val="00D358C8"/>
    <w:rsid w:val="00D35A94"/>
    <w:rsid w:val="00D35B80"/>
    <w:rsid w:val="00D35B88"/>
    <w:rsid w:val="00D35CB8"/>
    <w:rsid w:val="00D35D46"/>
    <w:rsid w:val="00D35DF9"/>
    <w:rsid w:val="00D3641F"/>
    <w:rsid w:val="00D364CA"/>
    <w:rsid w:val="00D36A65"/>
    <w:rsid w:val="00D36B0D"/>
    <w:rsid w:val="00D36D42"/>
    <w:rsid w:val="00D370A1"/>
    <w:rsid w:val="00D3770B"/>
    <w:rsid w:val="00D37AA2"/>
    <w:rsid w:val="00D37CFC"/>
    <w:rsid w:val="00D4001B"/>
    <w:rsid w:val="00D4009E"/>
    <w:rsid w:val="00D402FD"/>
    <w:rsid w:val="00D40331"/>
    <w:rsid w:val="00D405C3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6A9"/>
    <w:rsid w:val="00D437F8"/>
    <w:rsid w:val="00D43F9E"/>
    <w:rsid w:val="00D4412F"/>
    <w:rsid w:val="00D4429F"/>
    <w:rsid w:val="00D444D8"/>
    <w:rsid w:val="00D444EC"/>
    <w:rsid w:val="00D44535"/>
    <w:rsid w:val="00D44A3F"/>
    <w:rsid w:val="00D44D58"/>
    <w:rsid w:val="00D44D69"/>
    <w:rsid w:val="00D44E81"/>
    <w:rsid w:val="00D452E7"/>
    <w:rsid w:val="00D4566A"/>
    <w:rsid w:val="00D458B7"/>
    <w:rsid w:val="00D45D99"/>
    <w:rsid w:val="00D46349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35D"/>
    <w:rsid w:val="00D55A8D"/>
    <w:rsid w:val="00D55AB9"/>
    <w:rsid w:val="00D55CDF"/>
    <w:rsid w:val="00D56143"/>
    <w:rsid w:val="00D5638C"/>
    <w:rsid w:val="00D56585"/>
    <w:rsid w:val="00D5658A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B70"/>
    <w:rsid w:val="00D62C79"/>
    <w:rsid w:val="00D635BE"/>
    <w:rsid w:val="00D6369D"/>
    <w:rsid w:val="00D6392C"/>
    <w:rsid w:val="00D63A07"/>
    <w:rsid w:val="00D63BD8"/>
    <w:rsid w:val="00D63D9A"/>
    <w:rsid w:val="00D6406A"/>
    <w:rsid w:val="00D64934"/>
    <w:rsid w:val="00D64A59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2E"/>
    <w:rsid w:val="00D721BA"/>
    <w:rsid w:val="00D72471"/>
    <w:rsid w:val="00D72AA1"/>
    <w:rsid w:val="00D72B72"/>
    <w:rsid w:val="00D72FC5"/>
    <w:rsid w:val="00D731F3"/>
    <w:rsid w:val="00D73225"/>
    <w:rsid w:val="00D73B50"/>
    <w:rsid w:val="00D73F89"/>
    <w:rsid w:val="00D73FFA"/>
    <w:rsid w:val="00D74B4F"/>
    <w:rsid w:val="00D74BBA"/>
    <w:rsid w:val="00D74C50"/>
    <w:rsid w:val="00D74DCC"/>
    <w:rsid w:val="00D7521E"/>
    <w:rsid w:val="00D75D9E"/>
    <w:rsid w:val="00D7601E"/>
    <w:rsid w:val="00D762A8"/>
    <w:rsid w:val="00D7636B"/>
    <w:rsid w:val="00D76373"/>
    <w:rsid w:val="00D766F2"/>
    <w:rsid w:val="00D768EA"/>
    <w:rsid w:val="00D76AF4"/>
    <w:rsid w:val="00D76B7B"/>
    <w:rsid w:val="00D76BBD"/>
    <w:rsid w:val="00D76CC0"/>
    <w:rsid w:val="00D76EA7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124"/>
    <w:rsid w:val="00D82511"/>
    <w:rsid w:val="00D828E9"/>
    <w:rsid w:val="00D8290E"/>
    <w:rsid w:val="00D82AD5"/>
    <w:rsid w:val="00D82C88"/>
    <w:rsid w:val="00D82D79"/>
    <w:rsid w:val="00D82E30"/>
    <w:rsid w:val="00D8396A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8E7"/>
    <w:rsid w:val="00D87976"/>
    <w:rsid w:val="00D87986"/>
    <w:rsid w:val="00D87A3D"/>
    <w:rsid w:val="00D87C3A"/>
    <w:rsid w:val="00D87D55"/>
    <w:rsid w:val="00D90004"/>
    <w:rsid w:val="00D901A8"/>
    <w:rsid w:val="00D909BD"/>
    <w:rsid w:val="00D91099"/>
    <w:rsid w:val="00D913AC"/>
    <w:rsid w:val="00D91598"/>
    <w:rsid w:val="00D916F7"/>
    <w:rsid w:val="00D9183C"/>
    <w:rsid w:val="00D91C92"/>
    <w:rsid w:val="00D91D30"/>
    <w:rsid w:val="00D9294E"/>
    <w:rsid w:val="00D92E3A"/>
    <w:rsid w:val="00D92E45"/>
    <w:rsid w:val="00D92F68"/>
    <w:rsid w:val="00D93116"/>
    <w:rsid w:val="00D94338"/>
    <w:rsid w:val="00D94584"/>
    <w:rsid w:val="00D946A1"/>
    <w:rsid w:val="00D9504C"/>
    <w:rsid w:val="00D95254"/>
    <w:rsid w:val="00D95432"/>
    <w:rsid w:val="00D9554B"/>
    <w:rsid w:val="00D958EB"/>
    <w:rsid w:val="00D958F7"/>
    <w:rsid w:val="00D95F58"/>
    <w:rsid w:val="00D96241"/>
    <w:rsid w:val="00D9676F"/>
    <w:rsid w:val="00D96D32"/>
    <w:rsid w:val="00D96DFD"/>
    <w:rsid w:val="00D96F9B"/>
    <w:rsid w:val="00D97018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244"/>
    <w:rsid w:val="00DA2483"/>
    <w:rsid w:val="00DA2CED"/>
    <w:rsid w:val="00DA3977"/>
    <w:rsid w:val="00DA3D7E"/>
    <w:rsid w:val="00DA474B"/>
    <w:rsid w:val="00DA4EAB"/>
    <w:rsid w:val="00DA53C3"/>
    <w:rsid w:val="00DA5584"/>
    <w:rsid w:val="00DA55BF"/>
    <w:rsid w:val="00DA56DA"/>
    <w:rsid w:val="00DA5DA2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25B"/>
    <w:rsid w:val="00DB139C"/>
    <w:rsid w:val="00DB1C2E"/>
    <w:rsid w:val="00DB1C87"/>
    <w:rsid w:val="00DB1FE9"/>
    <w:rsid w:val="00DB2040"/>
    <w:rsid w:val="00DB23A7"/>
    <w:rsid w:val="00DB2FBF"/>
    <w:rsid w:val="00DB32A2"/>
    <w:rsid w:val="00DB33E9"/>
    <w:rsid w:val="00DB3752"/>
    <w:rsid w:val="00DB3812"/>
    <w:rsid w:val="00DB38B3"/>
    <w:rsid w:val="00DB4285"/>
    <w:rsid w:val="00DB4397"/>
    <w:rsid w:val="00DB4860"/>
    <w:rsid w:val="00DB4FFD"/>
    <w:rsid w:val="00DB50BD"/>
    <w:rsid w:val="00DB5296"/>
    <w:rsid w:val="00DB558C"/>
    <w:rsid w:val="00DB5678"/>
    <w:rsid w:val="00DB5DD7"/>
    <w:rsid w:val="00DB62E8"/>
    <w:rsid w:val="00DB64B0"/>
    <w:rsid w:val="00DB6539"/>
    <w:rsid w:val="00DB6860"/>
    <w:rsid w:val="00DB6B6F"/>
    <w:rsid w:val="00DB6CB4"/>
    <w:rsid w:val="00DB6E40"/>
    <w:rsid w:val="00DB6EE9"/>
    <w:rsid w:val="00DB7299"/>
    <w:rsid w:val="00DB7ACB"/>
    <w:rsid w:val="00DB7B23"/>
    <w:rsid w:val="00DC0135"/>
    <w:rsid w:val="00DC03A4"/>
    <w:rsid w:val="00DC0596"/>
    <w:rsid w:val="00DC0611"/>
    <w:rsid w:val="00DC09D7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3F71"/>
    <w:rsid w:val="00DC4A21"/>
    <w:rsid w:val="00DC4B9C"/>
    <w:rsid w:val="00DC5111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539"/>
    <w:rsid w:val="00DC795A"/>
    <w:rsid w:val="00DC7A1C"/>
    <w:rsid w:val="00DC7B1B"/>
    <w:rsid w:val="00DC7B4B"/>
    <w:rsid w:val="00DD03DC"/>
    <w:rsid w:val="00DD0821"/>
    <w:rsid w:val="00DD0B3A"/>
    <w:rsid w:val="00DD0BD5"/>
    <w:rsid w:val="00DD0BE3"/>
    <w:rsid w:val="00DD0D45"/>
    <w:rsid w:val="00DD10D5"/>
    <w:rsid w:val="00DD119C"/>
    <w:rsid w:val="00DD1202"/>
    <w:rsid w:val="00DD1AFD"/>
    <w:rsid w:val="00DD1BAD"/>
    <w:rsid w:val="00DD1E6F"/>
    <w:rsid w:val="00DD204B"/>
    <w:rsid w:val="00DD270C"/>
    <w:rsid w:val="00DD28D7"/>
    <w:rsid w:val="00DD2F3F"/>
    <w:rsid w:val="00DD321E"/>
    <w:rsid w:val="00DD328D"/>
    <w:rsid w:val="00DD3296"/>
    <w:rsid w:val="00DD3475"/>
    <w:rsid w:val="00DD36F2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43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1F7B"/>
    <w:rsid w:val="00DE20D0"/>
    <w:rsid w:val="00DE2767"/>
    <w:rsid w:val="00DE2785"/>
    <w:rsid w:val="00DE3180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5DF"/>
    <w:rsid w:val="00DF0955"/>
    <w:rsid w:val="00DF0F45"/>
    <w:rsid w:val="00DF1719"/>
    <w:rsid w:val="00DF1787"/>
    <w:rsid w:val="00DF1998"/>
    <w:rsid w:val="00DF1AAE"/>
    <w:rsid w:val="00DF1CB0"/>
    <w:rsid w:val="00DF1F0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3CF"/>
    <w:rsid w:val="00DF38BA"/>
    <w:rsid w:val="00DF3B0E"/>
    <w:rsid w:val="00DF43CB"/>
    <w:rsid w:val="00DF46BF"/>
    <w:rsid w:val="00DF55EA"/>
    <w:rsid w:val="00DF561D"/>
    <w:rsid w:val="00DF56FF"/>
    <w:rsid w:val="00DF5CC4"/>
    <w:rsid w:val="00DF5EA5"/>
    <w:rsid w:val="00DF6CF2"/>
    <w:rsid w:val="00DF6D95"/>
    <w:rsid w:val="00DF70AB"/>
    <w:rsid w:val="00DF71FE"/>
    <w:rsid w:val="00DF72B6"/>
    <w:rsid w:val="00DF783B"/>
    <w:rsid w:val="00DF7A42"/>
    <w:rsid w:val="00E003F7"/>
    <w:rsid w:val="00E00A96"/>
    <w:rsid w:val="00E01022"/>
    <w:rsid w:val="00E01817"/>
    <w:rsid w:val="00E01C1A"/>
    <w:rsid w:val="00E01CBE"/>
    <w:rsid w:val="00E01D47"/>
    <w:rsid w:val="00E020F5"/>
    <w:rsid w:val="00E021EE"/>
    <w:rsid w:val="00E02205"/>
    <w:rsid w:val="00E02610"/>
    <w:rsid w:val="00E02657"/>
    <w:rsid w:val="00E028E4"/>
    <w:rsid w:val="00E03A00"/>
    <w:rsid w:val="00E03D2F"/>
    <w:rsid w:val="00E03DAB"/>
    <w:rsid w:val="00E03FDC"/>
    <w:rsid w:val="00E0415B"/>
    <w:rsid w:val="00E041D9"/>
    <w:rsid w:val="00E04787"/>
    <w:rsid w:val="00E04A0A"/>
    <w:rsid w:val="00E04D46"/>
    <w:rsid w:val="00E04D91"/>
    <w:rsid w:val="00E05150"/>
    <w:rsid w:val="00E0521B"/>
    <w:rsid w:val="00E06192"/>
    <w:rsid w:val="00E066BB"/>
    <w:rsid w:val="00E06848"/>
    <w:rsid w:val="00E071D8"/>
    <w:rsid w:val="00E07938"/>
    <w:rsid w:val="00E10491"/>
    <w:rsid w:val="00E10F65"/>
    <w:rsid w:val="00E11191"/>
    <w:rsid w:val="00E11299"/>
    <w:rsid w:val="00E1266A"/>
    <w:rsid w:val="00E12795"/>
    <w:rsid w:val="00E128BA"/>
    <w:rsid w:val="00E1298E"/>
    <w:rsid w:val="00E12B5F"/>
    <w:rsid w:val="00E12B68"/>
    <w:rsid w:val="00E13161"/>
    <w:rsid w:val="00E132B1"/>
    <w:rsid w:val="00E13662"/>
    <w:rsid w:val="00E13D27"/>
    <w:rsid w:val="00E13F23"/>
    <w:rsid w:val="00E13F46"/>
    <w:rsid w:val="00E140D9"/>
    <w:rsid w:val="00E145AD"/>
    <w:rsid w:val="00E1483F"/>
    <w:rsid w:val="00E14A57"/>
    <w:rsid w:val="00E158E8"/>
    <w:rsid w:val="00E15A87"/>
    <w:rsid w:val="00E15BEC"/>
    <w:rsid w:val="00E15C0B"/>
    <w:rsid w:val="00E15D94"/>
    <w:rsid w:val="00E15DDE"/>
    <w:rsid w:val="00E15FF7"/>
    <w:rsid w:val="00E16253"/>
    <w:rsid w:val="00E163DB"/>
    <w:rsid w:val="00E163EC"/>
    <w:rsid w:val="00E164A4"/>
    <w:rsid w:val="00E166A2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0D3B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0E"/>
    <w:rsid w:val="00E27B57"/>
    <w:rsid w:val="00E27EC6"/>
    <w:rsid w:val="00E30084"/>
    <w:rsid w:val="00E3029B"/>
    <w:rsid w:val="00E3060E"/>
    <w:rsid w:val="00E30757"/>
    <w:rsid w:val="00E30864"/>
    <w:rsid w:val="00E30C26"/>
    <w:rsid w:val="00E30D83"/>
    <w:rsid w:val="00E30F4C"/>
    <w:rsid w:val="00E30F81"/>
    <w:rsid w:val="00E312D2"/>
    <w:rsid w:val="00E313B9"/>
    <w:rsid w:val="00E314D9"/>
    <w:rsid w:val="00E31B82"/>
    <w:rsid w:val="00E31C0D"/>
    <w:rsid w:val="00E31E7E"/>
    <w:rsid w:val="00E31EB0"/>
    <w:rsid w:val="00E32E28"/>
    <w:rsid w:val="00E32E5F"/>
    <w:rsid w:val="00E3328A"/>
    <w:rsid w:val="00E3399B"/>
    <w:rsid w:val="00E33B24"/>
    <w:rsid w:val="00E33DF9"/>
    <w:rsid w:val="00E33E23"/>
    <w:rsid w:val="00E33ED3"/>
    <w:rsid w:val="00E3451B"/>
    <w:rsid w:val="00E34850"/>
    <w:rsid w:val="00E34B1C"/>
    <w:rsid w:val="00E34BAB"/>
    <w:rsid w:val="00E34E7F"/>
    <w:rsid w:val="00E35360"/>
    <w:rsid w:val="00E35381"/>
    <w:rsid w:val="00E3553A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77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26B"/>
    <w:rsid w:val="00E4344C"/>
    <w:rsid w:val="00E43A9C"/>
    <w:rsid w:val="00E4459C"/>
    <w:rsid w:val="00E44ED8"/>
    <w:rsid w:val="00E454C7"/>
    <w:rsid w:val="00E45691"/>
    <w:rsid w:val="00E4569E"/>
    <w:rsid w:val="00E45AE6"/>
    <w:rsid w:val="00E45E48"/>
    <w:rsid w:val="00E45F10"/>
    <w:rsid w:val="00E462DA"/>
    <w:rsid w:val="00E464F2"/>
    <w:rsid w:val="00E46602"/>
    <w:rsid w:val="00E468AE"/>
    <w:rsid w:val="00E47276"/>
    <w:rsid w:val="00E47E02"/>
    <w:rsid w:val="00E47F47"/>
    <w:rsid w:val="00E50557"/>
    <w:rsid w:val="00E50701"/>
    <w:rsid w:val="00E50A19"/>
    <w:rsid w:val="00E51045"/>
    <w:rsid w:val="00E516D2"/>
    <w:rsid w:val="00E51A62"/>
    <w:rsid w:val="00E51D88"/>
    <w:rsid w:val="00E51E03"/>
    <w:rsid w:val="00E52020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C7C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30C"/>
    <w:rsid w:val="00E608EF"/>
    <w:rsid w:val="00E609B4"/>
    <w:rsid w:val="00E60A30"/>
    <w:rsid w:val="00E61018"/>
    <w:rsid w:val="00E611E8"/>
    <w:rsid w:val="00E61721"/>
    <w:rsid w:val="00E61DD9"/>
    <w:rsid w:val="00E62073"/>
    <w:rsid w:val="00E62631"/>
    <w:rsid w:val="00E62742"/>
    <w:rsid w:val="00E62769"/>
    <w:rsid w:val="00E6281B"/>
    <w:rsid w:val="00E62A39"/>
    <w:rsid w:val="00E62DD1"/>
    <w:rsid w:val="00E62EC3"/>
    <w:rsid w:val="00E631DF"/>
    <w:rsid w:val="00E6323D"/>
    <w:rsid w:val="00E6387D"/>
    <w:rsid w:val="00E63D8B"/>
    <w:rsid w:val="00E64078"/>
    <w:rsid w:val="00E6439B"/>
    <w:rsid w:val="00E64488"/>
    <w:rsid w:val="00E64685"/>
    <w:rsid w:val="00E651AE"/>
    <w:rsid w:val="00E651CC"/>
    <w:rsid w:val="00E65581"/>
    <w:rsid w:val="00E6577F"/>
    <w:rsid w:val="00E657AE"/>
    <w:rsid w:val="00E65CEC"/>
    <w:rsid w:val="00E65E66"/>
    <w:rsid w:val="00E65F96"/>
    <w:rsid w:val="00E660F3"/>
    <w:rsid w:val="00E6692E"/>
    <w:rsid w:val="00E66F79"/>
    <w:rsid w:val="00E67036"/>
    <w:rsid w:val="00E67117"/>
    <w:rsid w:val="00E67138"/>
    <w:rsid w:val="00E67140"/>
    <w:rsid w:val="00E67231"/>
    <w:rsid w:val="00E67329"/>
    <w:rsid w:val="00E674F9"/>
    <w:rsid w:val="00E6760A"/>
    <w:rsid w:val="00E67AA5"/>
    <w:rsid w:val="00E67F0A"/>
    <w:rsid w:val="00E70157"/>
    <w:rsid w:val="00E7040A"/>
    <w:rsid w:val="00E708FC"/>
    <w:rsid w:val="00E70FFE"/>
    <w:rsid w:val="00E71398"/>
    <w:rsid w:val="00E7259D"/>
    <w:rsid w:val="00E72866"/>
    <w:rsid w:val="00E72AE2"/>
    <w:rsid w:val="00E72D80"/>
    <w:rsid w:val="00E73767"/>
    <w:rsid w:val="00E73927"/>
    <w:rsid w:val="00E73945"/>
    <w:rsid w:val="00E73BB4"/>
    <w:rsid w:val="00E7451C"/>
    <w:rsid w:val="00E74607"/>
    <w:rsid w:val="00E74785"/>
    <w:rsid w:val="00E74E65"/>
    <w:rsid w:val="00E7517D"/>
    <w:rsid w:val="00E753AA"/>
    <w:rsid w:val="00E75408"/>
    <w:rsid w:val="00E758B3"/>
    <w:rsid w:val="00E76017"/>
    <w:rsid w:val="00E76192"/>
    <w:rsid w:val="00E76731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28B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515"/>
    <w:rsid w:val="00E85A13"/>
    <w:rsid w:val="00E85C3F"/>
    <w:rsid w:val="00E85C78"/>
    <w:rsid w:val="00E85F4B"/>
    <w:rsid w:val="00E8667E"/>
    <w:rsid w:val="00E867AB"/>
    <w:rsid w:val="00E8741C"/>
    <w:rsid w:val="00E87E5C"/>
    <w:rsid w:val="00E900A5"/>
    <w:rsid w:val="00E90263"/>
    <w:rsid w:val="00E9050B"/>
    <w:rsid w:val="00E90585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6B8"/>
    <w:rsid w:val="00E92CF2"/>
    <w:rsid w:val="00E92D59"/>
    <w:rsid w:val="00E93300"/>
    <w:rsid w:val="00E9382E"/>
    <w:rsid w:val="00E94396"/>
    <w:rsid w:val="00E94715"/>
    <w:rsid w:val="00E94B99"/>
    <w:rsid w:val="00E95313"/>
    <w:rsid w:val="00E9585E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975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7CB"/>
    <w:rsid w:val="00EA3837"/>
    <w:rsid w:val="00EA402A"/>
    <w:rsid w:val="00EA43B2"/>
    <w:rsid w:val="00EA4825"/>
    <w:rsid w:val="00EA49DB"/>
    <w:rsid w:val="00EA4F28"/>
    <w:rsid w:val="00EA4F8E"/>
    <w:rsid w:val="00EA5085"/>
    <w:rsid w:val="00EA53C9"/>
    <w:rsid w:val="00EA5695"/>
    <w:rsid w:val="00EA5A0C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895"/>
    <w:rsid w:val="00EB3B12"/>
    <w:rsid w:val="00EB3C9A"/>
    <w:rsid w:val="00EB3EDF"/>
    <w:rsid w:val="00EB40C8"/>
    <w:rsid w:val="00EB40EF"/>
    <w:rsid w:val="00EB41CD"/>
    <w:rsid w:val="00EB4269"/>
    <w:rsid w:val="00EB477E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7191"/>
    <w:rsid w:val="00EB71A8"/>
    <w:rsid w:val="00EB74BC"/>
    <w:rsid w:val="00EB75F9"/>
    <w:rsid w:val="00EB7FFD"/>
    <w:rsid w:val="00EC01B1"/>
    <w:rsid w:val="00EC09CB"/>
    <w:rsid w:val="00EC0E2D"/>
    <w:rsid w:val="00EC10BE"/>
    <w:rsid w:val="00EC16B3"/>
    <w:rsid w:val="00EC16DF"/>
    <w:rsid w:val="00EC16E9"/>
    <w:rsid w:val="00EC1B40"/>
    <w:rsid w:val="00EC2220"/>
    <w:rsid w:val="00EC338A"/>
    <w:rsid w:val="00EC36B9"/>
    <w:rsid w:val="00EC3863"/>
    <w:rsid w:val="00EC3A62"/>
    <w:rsid w:val="00EC3BD1"/>
    <w:rsid w:val="00EC447B"/>
    <w:rsid w:val="00EC4838"/>
    <w:rsid w:val="00EC4AE9"/>
    <w:rsid w:val="00EC5321"/>
    <w:rsid w:val="00EC5E43"/>
    <w:rsid w:val="00EC5F06"/>
    <w:rsid w:val="00EC6087"/>
    <w:rsid w:val="00EC614E"/>
    <w:rsid w:val="00EC61B4"/>
    <w:rsid w:val="00EC6209"/>
    <w:rsid w:val="00EC6412"/>
    <w:rsid w:val="00EC6485"/>
    <w:rsid w:val="00EC6A60"/>
    <w:rsid w:val="00EC6BC1"/>
    <w:rsid w:val="00EC6C33"/>
    <w:rsid w:val="00EC6D2E"/>
    <w:rsid w:val="00EC71ED"/>
    <w:rsid w:val="00EC7EF6"/>
    <w:rsid w:val="00ED003D"/>
    <w:rsid w:val="00ED0408"/>
    <w:rsid w:val="00ED0736"/>
    <w:rsid w:val="00ED0742"/>
    <w:rsid w:val="00ED0A6E"/>
    <w:rsid w:val="00ED0D5E"/>
    <w:rsid w:val="00ED13C4"/>
    <w:rsid w:val="00ED1548"/>
    <w:rsid w:val="00ED179D"/>
    <w:rsid w:val="00ED22B0"/>
    <w:rsid w:val="00ED28D4"/>
    <w:rsid w:val="00ED2A5C"/>
    <w:rsid w:val="00ED2DD0"/>
    <w:rsid w:val="00ED2EAB"/>
    <w:rsid w:val="00ED33AF"/>
    <w:rsid w:val="00ED343E"/>
    <w:rsid w:val="00ED3C92"/>
    <w:rsid w:val="00ED40E6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8C2"/>
    <w:rsid w:val="00ED6D3B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BA3"/>
    <w:rsid w:val="00EE1450"/>
    <w:rsid w:val="00EE1DF1"/>
    <w:rsid w:val="00EE2AB3"/>
    <w:rsid w:val="00EE2F86"/>
    <w:rsid w:val="00EE2FC2"/>
    <w:rsid w:val="00EE3175"/>
    <w:rsid w:val="00EE3235"/>
    <w:rsid w:val="00EE32CB"/>
    <w:rsid w:val="00EE33E0"/>
    <w:rsid w:val="00EE3C80"/>
    <w:rsid w:val="00EE3EF1"/>
    <w:rsid w:val="00EE3F49"/>
    <w:rsid w:val="00EE42CE"/>
    <w:rsid w:val="00EE4475"/>
    <w:rsid w:val="00EE4551"/>
    <w:rsid w:val="00EE45A2"/>
    <w:rsid w:val="00EE4871"/>
    <w:rsid w:val="00EE4D50"/>
    <w:rsid w:val="00EE514C"/>
    <w:rsid w:val="00EE5328"/>
    <w:rsid w:val="00EE5366"/>
    <w:rsid w:val="00EE5503"/>
    <w:rsid w:val="00EE5886"/>
    <w:rsid w:val="00EE59A1"/>
    <w:rsid w:val="00EE5A62"/>
    <w:rsid w:val="00EE5E8E"/>
    <w:rsid w:val="00EE5E91"/>
    <w:rsid w:val="00EE5F5A"/>
    <w:rsid w:val="00EE6111"/>
    <w:rsid w:val="00EE62D4"/>
    <w:rsid w:val="00EE670D"/>
    <w:rsid w:val="00EE69F0"/>
    <w:rsid w:val="00EE708F"/>
    <w:rsid w:val="00EE7694"/>
    <w:rsid w:val="00EE77B6"/>
    <w:rsid w:val="00EE77EF"/>
    <w:rsid w:val="00EE7895"/>
    <w:rsid w:val="00EE7FF1"/>
    <w:rsid w:val="00EF03C5"/>
    <w:rsid w:val="00EF0648"/>
    <w:rsid w:val="00EF0E9B"/>
    <w:rsid w:val="00EF0FAE"/>
    <w:rsid w:val="00EF0FD5"/>
    <w:rsid w:val="00EF1231"/>
    <w:rsid w:val="00EF1474"/>
    <w:rsid w:val="00EF1A1A"/>
    <w:rsid w:val="00EF1C82"/>
    <w:rsid w:val="00EF1C9A"/>
    <w:rsid w:val="00EF1EB3"/>
    <w:rsid w:val="00EF2007"/>
    <w:rsid w:val="00EF23A1"/>
    <w:rsid w:val="00EF292B"/>
    <w:rsid w:val="00EF2A47"/>
    <w:rsid w:val="00EF2A51"/>
    <w:rsid w:val="00EF2A63"/>
    <w:rsid w:val="00EF2CEC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EF71AE"/>
    <w:rsid w:val="00EF7E51"/>
    <w:rsid w:val="00F00484"/>
    <w:rsid w:val="00F005FE"/>
    <w:rsid w:val="00F009A8"/>
    <w:rsid w:val="00F00C37"/>
    <w:rsid w:val="00F0126A"/>
    <w:rsid w:val="00F01415"/>
    <w:rsid w:val="00F025A9"/>
    <w:rsid w:val="00F02681"/>
    <w:rsid w:val="00F02F8D"/>
    <w:rsid w:val="00F03151"/>
    <w:rsid w:val="00F0344A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44D"/>
    <w:rsid w:val="00F05FCC"/>
    <w:rsid w:val="00F06518"/>
    <w:rsid w:val="00F06582"/>
    <w:rsid w:val="00F069C6"/>
    <w:rsid w:val="00F06ADF"/>
    <w:rsid w:val="00F06BCD"/>
    <w:rsid w:val="00F06BED"/>
    <w:rsid w:val="00F076A8"/>
    <w:rsid w:val="00F077EE"/>
    <w:rsid w:val="00F07AE8"/>
    <w:rsid w:val="00F07E51"/>
    <w:rsid w:val="00F07E82"/>
    <w:rsid w:val="00F07FD7"/>
    <w:rsid w:val="00F10098"/>
    <w:rsid w:val="00F10384"/>
    <w:rsid w:val="00F1070C"/>
    <w:rsid w:val="00F10906"/>
    <w:rsid w:val="00F10C4A"/>
    <w:rsid w:val="00F10DFC"/>
    <w:rsid w:val="00F10F11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5B6"/>
    <w:rsid w:val="00F14F7C"/>
    <w:rsid w:val="00F15009"/>
    <w:rsid w:val="00F1521E"/>
    <w:rsid w:val="00F15AA6"/>
    <w:rsid w:val="00F1634B"/>
    <w:rsid w:val="00F16790"/>
    <w:rsid w:val="00F167FC"/>
    <w:rsid w:val="00F1685B"/>
    <w:rsid w:val="00F168CB"/>
    <w:rsid w:val="00F16C03"/>
    <w:rsid w:val="00F1710F"/>
    <w:rsid w:val="00F17113"/>
    <w:rsid w:val="00F17129"/>
    <w:rsid w:val="00F17561"/>
    <w:rsid w:val="00F17648"/>
    <w:rsid w:val="00F17860"/>
    <w:rsid w:val="00F17B4D"/>
    <w:rsid w:val="00F206E1"/>
    <w:rsid w:val="00F208E5"/>
    <w:rsid w:val="00F20CEC"/>
    <w:rsid w:val="00F20FA6"/>
    <w:rsid w:val="00F21224"/>
    <w:rsid w:val="00F215EC"/>
    <w:rsid w:val="00F215F9"/>
    <w:rsid w:val="00F21626"/>
    <w:rsid w:val="00F21BF7"/>
    <w:rsid w:val="00F22E5F"/>
    <w:rsid w:val="00F22E79"/>
    <w:rsid w:val="00F22EAC"/>
    <w:rsid w:val="00F22F56"/>
    <w:rsid w:val="00F233DD"/>
    <w:rsid w:val="00F23559"/>
    <w:rsid w:val="00F2365E"/>
    <w:rsid w:val="00F2370B"/>
    <w:rsid w:val="00F238D9"/>
    <w:rsid w:val="00F23B45"/>
    <w:rsid w:val="00F23D5F"/>
    <w:rsid w:val="00F25222"/>
    <w:rsid w:val="00F255FC"/>
    <w:rsid w:val="00F25687"/>
    <w:rsid w:val="00F25731"/>
    <w:rsid w:val="00F257E2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27B61"/>
    <w:rsid w:val="00F30109"/>
    <w:rsid w:val="00F3021F"/>
    <w:rsid w:val="00F307B2"/>
    <w:rsid w:val="00F30AF2"/>
    <w:rsid w:val="00F31984"/>
    <w:rsid w:val="00F31D6A"/>
    <w:rsid w:val="00F32485"/>
    <w:rsid w:val="00F32BB0"/>
    <w:rsid w:val="00F330CE"/>
    <w:rsid w:val="00F33F75"/>
    <w:rsid w:val="00F34624"/>
    <w:rsid w:val="00F34D8E"/>
    <w:rsid w:val="00F34FAD"/>
    <w:rsid w:val="00F35474"/>
    <w:rsid w:val="00F354DD"/>
    <w:rsid w:val="00F358B4"/>
    <w:rsid w:val="00F35A93"/>
    <w:rsid w:val="00F35DDF"/>
    <w:rsid w:val="00F361B9"/>
    <w:rsid w:val="00F36509"/>
    <w:rsid w:val="00F365F1"/>
    <w:rsid w:val="00F36691"/>
    <w:rsid w:val="00F36D44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CCA"/>
    <w:rsid w:val="00F40E4B"/>
    <w:rsid w:val="00F4190C"/>
    <w:rsid w:val="00F41B28"/>
    <w:rsid w:val="00F42077"/>
    <w:rsid w:val="00F42330"/>
    <w:rsid w:val="00F425F1"/>
    <w:rsid w:val="00F42F62"/>
    <w:rsid w:val="00F432AE"/>
    <w:rsid w:val="00F432F8"/>
    <w:rsid w:val="00F43502"/>
    <w:rsid w:val="00F435CE"/>
    <w:rsid w:val="00F43CAB"/>
    <w:rsid w:val="00F43E74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88F"/>
    <w:rsid w:val="00F47A02"/>
    <w:rsid w:val="00F47BB7"/>
    <w:rsid w:val="00F47CDB"/>
    <w:rsid w:val="00F47F04"/>
    <w:rsid w:val="00F500A7"/>
    <w:rsid w:val="00F50821"/>
    <w:rsid w:val="00F50B13"/>
    <w:rsid w:val="00F50B99"/>
    <w:rsid w:val="00F50E3F"/>
    <w:rsid w:val="00F51448"/>
    <w:rsid w:val="00F51583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BDE"/>
    <w:rsid w:val="00F52FA6"/>
    <w:rsid w:val="00F53227"/>
    <w:rsid w:val="00F53821"/>
    <w:rsid w:val="00F53B66"/>
    <w:rsid w:val="00F53F4A"/>
    <w:rsid w:val="00F543B9"/>
    <w:rsid w:val="00F54582"/>
    <w:rsid w:val="00F5458D"/>
    <w:rsid w:val="00F54B61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71E8"/>
    <w:rsid w:val="00F57281"/>
    <w:rsid w:val="00F5730B"/>
    <w:rsid w:val="00F573CE"/>
    <w:rsid w:val="00F5741C"/>
    <w:rsid w:val="00F57602"/>
    <w:rsid w:val="00F57630"/>
    <w:rsid w:val="00F57750"/>
    <w:rsid w:val="00F57B19"/>
    <w:rsid w:val="00F60083"/>
    <w:rsid w:val="00F60161"/>
    <w:rsid w:val="00F60219"/>
    <w:rsid w:val="00F602E9"/>
    <w:rsid w:val="00F604EB"/>
    <w:rsid w:val="00F60737"/>
    <w:rsid w:val="00F60970"/>
    <w:rsid w:val="00F60BD7"/>
    <w:rsid w:val="00F60BD8"/>
    <w:rsid w:val="00F60CFB"/>
    <w:rsid w:val="00F60DC3"/>
    <w:rsid w:val="00F61133"/>
    <w:rsid w:val="00F61345"/>
    <w:rsid w:val="00F615D6"/>
    <w:rsid w:val="00F6186A"/>
    <w:rsid w:val="00F61A9C"/>
    <w:rsid w:val="00F61E92"/>
    <w:rsid w:val="00F61F40"/>
    <w:rsid w:val="00F62455"/>
    <w:rsid w:val="00F626AE"/>
    <w:rsid w:val="00F62D81"/>
    <w:rsid w:val="00F62FF0"/>
    <w:rsid w:val="00F6316C"/>
    <w:rsid w:val="00F6316D"/>
    <w:rsid w:val="00F636E4"/>
    <w:rsid w:val="00F63BC3"/>
    <w:rsid w:val="00F63D41"/>
    <w:rsid w:val="00F63E7F"/>
    <w:rsid w:val="00F6442E"/>
    <w:rsid w:val="00F64552"/>
    <w:rsid w:val="00F645F5"/>
    <w:rsid w:val="00F647E0"/>
    <w:rsid w:val="00F64C28"/>
    <w:rsid w:val="00F653EB"/>
    <w:rsid w:val="00F65656"/>
    <w:rsid w:val="00F66634"/>
    <w:rsid w:val="00F66648"/>
    <w:rsid w:val="00F666BD"/>
    <w:rsid w:val="00F66BF4"/>
    <w:rsid w:val="00F66DC3"/>
    <w:rsid w:val="00F67290"/>
    <w:rsid w:val="00F672B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DF7"/>
    <w:rsid w:val="00F731E2"/>
    <w:rsid w:val="00F7388E"/>
    <w:rsid w:val="00F738C5"/>
    <w:rsid w:val="00F73980"/>
    <w:rsid w:val="00F73DB3"/>
    <w:rsid w:val="00F73DEA"/>
    <w:rsid w:val="00F7405B"/>
    <w:rsid w:val="00F74096"/>
    <w:rsid w:val="00F7448F"/>
    <w:rsid w:val="00F74B45"/>
    <w:rsid w:val="00F751CE"/>
    <w:rsid w:val="00F754E1"/>
    <w:rsid w:val="00F7555C"/>
    <w:rsid w:val="00F75C4C"/>
    <w:rsid w:val="00F75C51"/>
    <w:rsid w:val="00F76577"/>
    <w:rsid w:val="00F76CC5"/>
    <w:rsid w:val="00F770BF"/>
    <w:rsid w:val="00F7788E"/>
    <w:rsid w:val="00F778A8"/>
    <w:rsid w:val="00F77CD4"/>
    <w:rsid w:val="00F80597"/>
    <w:rsid w:val="00F80F25"/>
    <w:rsid w:val="00F810D0"/>
    <w:rsid w:val="00F813EA"/>
    <w:rsid w:val="00F817E3"/>
    <w:rsid w:val="00F81BF7"/>
    <w:rsid w:val="00F81F47"/>
    <w:rsid w:val="00F8256B"/>
    <w:rsid w:val="00F8275F"/>
    <w:rsid w:val="00F82BFD"/>
    <w:rsid w:val="00F82EA2"/>
    <w:rsid w:val="00F83144"/>
    <w:rsid w:val="00F83497"/>
    <w:rsid w:val="00F83836"/>
    <w:rsid w:val="00F83E5F"/>
    <w:rsid w:val="00F84050"/>
    <w:rsid w:val="00F8451B"/>
    <w:rsid w:val="00F847B1"/>
    <w:rsid w:val="00F84D6D"/>
    <w:rsid w:val="00F84ECA"/>
    <w:rsid w:val="00F85358"/>
    <w:rsid w:val="00F854D5"/>
    <w:rsid w:val="00F857B3"/>
    <w:rsid w:val="00F85859"/>
    <w:rsid w:val="00F859BA"/>
    <w:rsid w:val="00F85E1E"/>
    <w:rsid w:val="00F86296"/>
    <w:rsid w:val="00F862AA"/>
    <w:rsid w:val="00F86658"/>
    <w:rsid w:val="00F86B04"/>
    <w:rsid w:val="00F873C5"/>
    <w:rsid w:val="00F876A8"/>
    <w:rsid w:val="00F8775C"/>
    <w:rsid w:val="00F87935"/>
    <w:rsid w:val="00F87FD5"/>
    <w:rsid w:val="00F90635"/>
    <w:rsid w:val="00F90923"/>
    <w:rsid w:val="00F90A81"/>
    <w:rsid w:val="00F90D92"/>
    <w:rsid w:val="00F91240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1B1"/>
    <w:rsid w:val="00F9672E"/>
    <w:rsid w:val="00F968D1"/>
    <w:rsid w:val="00F96B81"/>
    <w:rsid w:val="00F96E6E"/>
    <w:rsid w:val="00F97161"/>
    <w:rsid w:val="00F972CF"/>
    <w:rsid w:val="00F973FB"/>
    <w:rsid w:val="00F976C6"/>
    <w:rsid w:val="00FA080B"/>
    <w:rsid w:val="00FA0895"/>
    <w:rsid w:val="00FA0971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506"/>
    <w:rsid w:val="00FA47A8"/>
    <w:rsid w:val="00FA494C"/>
    <w:rsid w:val="00FA4AE8"/>
    <w:rsid w:val="00FA4CC8"/>
    <w:rsid w:val="00FA5F5B"/>
    <w:rsid w:val="00FA66AB"/>
    <w:rsid w:val="00FA67ED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1F0F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5DF9"/>
    <w:rsid w:val="00FB66D6"/>
    <w:rsid w:val="00FB6915"/>
    <w:rsid w:val="00FB69D1"/>
    <w:rsid w:val="00FB6D54"/>
    <w:rsid w:val="00FB6EFE"/>
    <w:rsid w:val="00FB7066"/>
    <w:rsid w:val="00FB715C"/>
    <w:rsid w:val="00FB77C4"/>
    <w:rsid w:val="00FB7C2B"/>
    <w:rsid w:val="00FB7D53"/>
    <w:rsid w:val="00FC0013"/>
    <w:rsid w:val="00FC0916"/>
    <w:rsid w:val="00FC1453"/>
    <w:rsid w:val="00FC1B19"/>
    <w:rsid w:val="00FC1D3A"/>
    <w:rsid w:val="00FC1DA3"/>
    <w:rsid w:val="00FC1DBF"/>
    <w:rsid w:val="00FC1DEC"/>
    <w:rsid w:val="00FC1FF0"/>
    <w:rsid w:val="00FC200E"/>
    <w:rsid w:val="00FC215A"/>
    <w:rsid w:val="00FC275E"/>
    <w:rsid w:val="00FC308F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948"/>
    <w:rsid w:val="00FC6B37"/>
    <w:rsid w:val="00FC6B7A"/>
    <w:rsid w:val="00FC70F8"/>
    <w:rsid w:val="00FD06B1"/>
    <w:rsid w:val="00FD0848"/>
    <w:rsid w:val="00FD1070"/>
    <w:rsid w:val="00FD11C9"/>
    <w:rsid w:val="00FD1271"/>
    <w:rsid w:val="00FD127E"/>
    <w:rsid w:val="00FD1602"/>
    <w:rsid w:val="00FD17C3"/>
    <w:rsid w:val="00FD1E12"/>
    <w:rsid w:val="00FD1FFF"/>
    <w:rsid w:val="00FD225D"/>
    <w:rsid w:val="00FD24F2"/>
    <w:rsid w:val="00FD28F4"/>
    <w:rsid w:val="00FD2945"/>
    <w:rsid w:val="00FD2957"/>
    <w:rsid w:val="00FD2C4E"/>
    <w:rsid w:val="00FD2CDD"/>
    <w:rsid w:val="00FD2EAA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64D2"/>
    <w:rsid w:val="00FD64E8"/>
    <w:rsid w:val="00FD67E5"/>
    <w:rsid w:val="00FD6EF1"/>
    <w:rsid w:val="00FD78C5"/>
    <w:rsid w:val="00FE02AB"/>
    <w:rsid w:val="00FE0463"/>
    <w:rsid w:val="00FE04E2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2F1E"/>
    <w:rsid w:val="00FE3738"/>
    <w:rsid w:val="00FE3779"/>
    <w:rsid w:val="00FE4226"/>
    <w:rsid w:val="00FE4762"/>
    <w:rsid w:val="00FE499F"/>
    <w:rsid w:val="00FE4B78"/>
    <w:rsid w:val="00FE4B7E"/>
    <w:rsid w:val="00FE4EC0"/>
    <w:rsid w:val="00FE5034"/>
    <w:rsid w:val="00FE521D"/>
    <w:rsid w:val="00FE52E2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26"/>
    <w:rsid w:val="00FF0595"/>
    <w:rsid w:val="00FF0972"/>
    <w:rsid w:val="00FF1562"/>
    <w:rsid w:val="00FF184B"/>
    <w:rsid w:val="00FF1A88"/>
    <w:rsid w:val="00FF1B87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075"/>
    <w:rsid w:val="00FF412E"/>
    <w:rsid w:val="00FF423F"/>
    <w:rsid w:val="00FF4483"/>
    <w:rsid w:val="00FF47BB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A0779"/>
  <w15:docId w15:val="{7439613A-1E6B-423E-B83E-6BDF0737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</w:style>
  <w:style w:type="paragraph" w:styleId="Nagwek3">
    <w:name w:val="heading 3"/>
    <w:basedOn w:val="Normalny"/>
    <w:next w:val="Normalny"/>
    <w:link w:val="Nagwek3Znak"/>
    <w:semiHidden/>
    <w:qFormat/>
    <w:rsid w:val="00D13873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6F0F"/>
  </w:style>
  <w:style w:type="paragraph" w:styleId="Stopka">
    <w:name w:val="footer"/>
    <w:basedOn w:val="Normalny"/>
    <w:link w:val="StopkaZnak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F0F"/>
  </w:style>
  <w:style w:type="character" w:customStyle="1" w:styleId="Bold">
    <w:name w:val="!_Bold"/>
    <w:basedOn w:val="Domylnaczcionkaakapitu"/>
    <w:uiPriority w:val="1"/>
    <w:qFormat/>
    <w:rsid w:val="008F47AD"/>
    <w:rPr>
      <w:b/>
      <w:bCs/>
    </w:rPr>
  </w:style>
  <w:style w:type="paragraph" w:customStyle="1" w:styleId="Tekstglowny">
    <w:name w:val="!_Tekst_glowny"/>
    <w:qFormat/>
    <w:rsid w:val="008F47AD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8F47AD"/>
    <w:pPr>
      <w:numPr>
        <w:numId w:val="1"/>
      </w:numPr>
      <w:spacing w:line="280" w:lineRule="atLeas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F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7AD"/>
    <w:rPr>
      <w:rFonts w:ascii="Tahoma" w:hAnsi="Tahoma" w:cs="Tahoma"/>
      <w:sz w:val="16"/>
      <w:szCs w:val="16"/>
    </w:rPr>
  </w:style>
  <w:style w:type="paragraph" w:customStyle="1" w:styleId="Tytul2">
    <w:name w:val="!_Tytul_2"/>
    <w:qFormat/>
    <w:rsid w:val="00F4788F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Italic">
    <w:name w:val="!_Italic"/>
    <w:basedOn w:val="Domylnaczcionkaakapitu"/>
    <w:uiPriority w:val="1"/>
    <w:qFormat/>
    <w:rsid w:val="002C6A76"/>
    <w:rPr>
      <w:i/>
      <w:iCs/>
    </w:rPr>
  </w:style>
  <w:style w:type="paragraph" w:customStyle="1" w:styleId="Tytul1">
    <w:name w:val="!_Tytul_1"/>
    <w:qFormat/>
    <w:rsid w:val="00811A02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character" w:customStyle="1" w:styleId="Nagwek3Znak">
    <w:name w:val="Nagłówek 3 Znak"/>
    <w:basedOn w:val="Domylnaczcionkaakapitu"/>
    <w:link w:val="Nagwek3"/>
    <w:semiHidden/>
    <w:rsid w:val="00D13873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Numerowanieabc">
    <w:name w:val="!_Numerowanie_abc"/>
    <w:basedOn w:val="Normalny"/>
    <w:qFormat/>
    <w:rsid w:val="00BC39CB"/>
    <w:pPr>
      <w:numPr>
        <w:numId w:val="9"/>
      </w:numPr>
      <w:spacing w:after="0" w:line="260" w:lineRule="atLeast"/>
    </w:pPr>
    <w:rPr>
      <w:rFonts w:ascii="Times New Roman" w:hAnsi="Times New Roman"/>
      <w:sz w:val="20"/>
    </w:rPr>
  </w:style>
  <w:style w:type="paragraph" w:customStyle="1" w:styleId="Numerowanie123">
    <w:name w:val="!_Numerowanie_123"/>
    <w:qFormat/>
    <w:rsid w:val="00060CE8"/>
    <w:pPr>
      <w:numPr>
        <w:numId w:val="11"/>
      </w:numPr>
      <w:spacing w:after="0" w:line="260" w:lineRule="atLeast"/>
    </w:pPr>
    <w:rPr>
      <w:rFonts w:ascii="Times New Roman" w:hAnsi="Times New Roman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4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4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21148-2E33-40DD-8E21-30E56A702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1</Pages>
  <Words>8450</Words>
  <Characters>50701</Characters>
  <Application>Microsoft Office Word</Application>
  <DocSecurity>0</DocSecurity>
  <Lines>422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awierzchowska</dc:creator>
  <cp:lastModifiedBy>Monika Ekert</cp:lastModifiedBy>
  <cp:revision>473</cp:revision>
  <cp:lastPrinted>2019-04-02T08:59:00Z</cp:lastPrinted>
  <dcterms:created xsi:type="dcterms:W3CDTF">2021-03-01T17:48:00Z</dcterms:created>
  <dcterms:modified xsi:type="dcterms:W3CDTF">2024-08-30T13:57:00Z</dcterms:modified>
</cp:coreProperties>
</file>