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DC7004" w14:textId="65C38D2D" w:rsidR="002A4054" w:rsidRPr="00D32589" w:rsidRDefault="002A4054" w:rsidP="003E3455">
      <w:pPr>
        <w:spacing w:after="0"/>
        <w:contextualSpacing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D32589">
        <w:rPr>
          <w:rFonts w:cstheme="minorHAnsi"/>
          <w:b/>
          <w:sz w:val="28"/>
          <w:szCs w:val="28"/>
        </w:rPr>
        <w:t>Plan wynikowy</w:t>
      </w:r>
      <w:r w:rsidR="00C50311" w:rsidRPr="00D32589">
        <w:rPr>
          <w:rFonts w:cstheme="minorHAnsi"/>
          <w:b/>
          <w:sz w:val="28"/>
          <w:szCs w:val="28"/>
        </w:rPr>
        <w:t xml:space="preserve"> z wymaganiami edukacyjnymi </w:t>
      </w:r>
      <w:r w:rsidR="00F05F04" w:rsidRPr="00D32589">
        <w:rPr>
          <w:rFonts w:cstheme="minorHAnsi"/>
          <w:b/>
          <w:sz w:val="28"/>
          <w:szCs w:val="28"/>
        </w:rPr>
        <w:t xml:space="preserve">przedmiotu fizyka dla </w:t>
      </w:r>
      <w:r w:rsidR="006240DE" w:rsidRPr="00D32589">
        <w:rPr>
          <w:rFonts w:cstheme="minorHAnsi"/>
          <w:b/>
          <w:sz w:val="28"/>
          <w:szCs w:val="28"/>
        </w:rPr>
        <w:t>I</w:t>
      </w:r>
      <w:r w:rsidR="004A1A8C">
        <w:rPr>
          <w:rFonts w:cstheme="minorHAnsi"/>
          <w:b/>
          <w:sz w:val="28"/>
          <w:szCs w:val="28"/>
        </w:rPr>
        <w:t>I</w:t>
      </w:r>
      <w:r w:rsidR="00727EF7">
        <w:rPr>
          <w:rFonts w:cstheme="minorHAnsi"/>
          <w:b/>
          <w:sz w:val="28"/>
          <w:szCs w:val="28"/>
        </w:rPr>
        <w:t>I</w:t>
      </w:r>
      <w:r w:rsidR="006240DE" w:rsidRPr="00D32589">
        <w:rPr>
          <w:rFonts w:cstheme="minorHAnsi"/>
          <w:b/>
          <w:sz w:val="28"/>
          <w:szCs w:val="28"/>
        </w:rPr>
        <w:t xml:space="preserve"> klasy </w:t>
      </w:r>
      <w:r w:rsidR="00BB01DB">
        <w:rPr>
          <w:rFonts w:cstheme="minorHAnsi"/>
          <w:b/>
          <w:sz w:val="28"/>
          <w:szCs w:val="28"/>
        </w:rPr>
        <w:t>szkoły branżowej I stopnia</w:t>
      </w:r>
    </w:p>
    <w:p w14:paraId="4ADC7005" w14:textId="77777777" w:rsidR="00A46F20" w:rsidRPr="00D32589" w:rsidRDefault="00A46F20" w:rsidP="003E3455">
      <w:pPr>
        <w:spacing w:after="0"/>
        <w:contextualSpacing/>
        <w:rPr>
          <w:rFonts w:cstheme="minorHAnsi"/>
        </w:rPr>
      </w:pPr>
    </w:p>
    <w:tbl>
      <w:tblPr>
        <w:tblStyle w:val="TableGrid"/>
        <w:tblW w:w="14433" w:type="dxa"/>
        <w:tblLayout w:type="fixed"/>
        <w:tblLook w:val="04A0" w:firstRow="1" w:lastRow="0" w:firstColumn="1" w:lastColumn="0" w:noHBand="0" w:noVBand="1"/>
      </w:tblPr>
      <w:tblGrid>
        <w:gridCol w:w="1951"/>
        <w:gridCol w:w="2494"/>
        <w:gridCol w:w="2495"/>
        <w:gridCol w:w="2495"/>
        <w:gridCol w:w="2495"/>
        <w:gridCol w:w="2495"/>
        <w:gridCol w:w="8"/>
      </w:tblGrid>
      <w:tr w:rsidR="00E417A9" w:rsidRPr="001C3CA7" w14:paraId="4ADC7011" w14:textId="77777777" w:rsidTr="4FF8C55F">
        <w:trPr>
          <w:gridAfter w:val="1"/>
          <w:wAfter w:w="8" w:type="dxa"/>
        </w:trPr>
        <w:tc>
          <w:tcPr>
            <w:tcW w:w="1951" w:type="dxa"/>
            <w:tcBorders>
              <w:bottom w:val="single" w:sz="4" w:space="0" w:color="auto"/>
            </w:tcBorders>
          </w:tcPr>
          <w:p w14:paraId="4ADC7006" w14:textId="77777777" w:rsidR="002E3506" w:rsidRPr="001C3CA7" w:rsidRDefault="002E3506" w:rsidP="4FF8C55F">
            <w:pPr>
              <w:contextualSpacing/>
              <w:rPr>
                <w:b/>
                <w:bCs/>
                <w:sz w:val="20"/>
                <w:szCs w:val="20"/>
              </w:rPr>
            </w:pPr>
            <w:r w:rsidRPr="4FF8C55F">
              <w:rPr>
                <w:b/>
                <w:bCs/>
                <w:sz w:val="20"/>
                <w:szCs w:val="20"/>
              </w:rPr>
              <w:t>Temat (rozumiany jako lekcja)</w:t>
            </w: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4ADC7007" w14:textId="77777777"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Wymagania konieczne</w:t>
            </w:r>
          </w:p>
          <w:p w14:paraId="09606890" w14:textId="77777777"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4ADC7008" w14:textId="5C6D5BD4" w:rsidR="008155AF" w:rsidRPr="001C3CA7" w:rsidRDefault="008155AF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14:paraId="4ADC7009" w14:textId="77777777"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Wymagania podstawowe</w:t>
            </w:r>
          </w:p>
          <w:p w14:paraId="4E0D6EC8" w14:textId="77777777"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dostateczne)</w:t>
            </w:r>
          </w:p>
          <w:p w14:paraId="4ADC700A" w14:textId="745FC173" w:rsidR="008155AF" w:rsidRPr="001C3CA7" w:rsidRDefault="008155AF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14:paraId="4ADC700B" w14:textId="77777777"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</w:p>
          <w:p w14:paraId="7FF4D9DD" w14:textId="77777777"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4ADC700C" w14:textId="6F56EB05" w:rsidR="008155AF" w:rsidRPr="001C3CA7" w:rsidRDefault="008155AF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14:paraId="4ADC700D" w14:textId="77777777"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Wymagania dopełniające</w:t>
            </w:r>
          </w:p>
          <w:p w14:paraId="61110530" w14:textId="77777777"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4ADC700E" w14:textId="6500F1DB" w:rsidR="008155AF" w:rsidRPr="001C3CA7" w:rsidRDefault="008155AF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14:paraId="4ADC700F" w14:textId="77777777" w:rsidR="002E3506" w:rsidRPr="001C3CA7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Wymagania wykraczające</w:t>
            </w:r>
          </w:p>
          <w:p w14:paraId="11520C22" w14:textId="77777777" w:rsidR="002E3506" w:rsidRDefault="002E3506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3CA7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4ADC7010" w14:textId="13A83B76" w:rsidR="008155AF" w:rsidRPr="001C3CA7" w:rsidRDefault="008155AF" w:rsidP="003E68D9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2E3506" w:rsidRPr="001C3CA7" w14:paraId="4ADC7013" w14:textId="77777777" w:rsidTr="4FF8C55F">
        <w:tc>
          <w:tcPr>
            <w:tcW w:w="14433" w:type="dxa"/>
            <w:gridSpan w:val="7"/>
          </w:tcPr>
          <w:p w14:paraId="4ADC7012" w14:textId="67DB0D78" w:rsidR="002E3506" w:rsidRPr="001C3CA7" w:rsidRDefault="001A608C" w:rsidP="4FF8C55F">
            <w:pPr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  <w:sz w:val="20"/>
                <w:szCs w:val="20"/>
              </w:rPr>
              <w:t xml:space="preserve">1. </w:t>
            </w:r>
            <w:r w:rsidR="00535DA1" w:rsidRPr="4FF8C55F">
              <w:rPr>
                <w:color w:val="FF0000"/>
              </w:rPr>
              <w:t>Fale mechaniczne</w:t>
            </w:r>
          </w:p>
        </w:tc>
      </w:tr>
      <w:tr w:rsidR="004D4AF0" w:rsidRPr="001C3CA7" w14:paraId="4ADC702E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4ADC7014" w14:textId="7D6AF0F3" w:rsidR="004D4AF0" w:rsidRPr="001C3CA7" w:rsidRDefault="004D4AF0" w:rsidP="4FF8C55F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Rozchodzenie się fal mechanicznych</w:t>
            </w:r>
          </w:p>
        </w:tc>
        <w:tc>
          <w:tcPr>
            <w:tcW w:w="2494" w:type="dxa"/>
          </w:tcPr>
          <w:p w14:paraId="7A53D033" w14:textId="77777777" w:rsidR="003B36A2" w:rsidRPr="00096AE0" w:rsidRDefault="003B36A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fale mechaniczne</w:t>
            </w:r>
          </w:p>
          <w:p w14:paraId="7C673F37" w14:textId="77777777" w:rsidR="003B36A2" w:rsidRPr="00096AE0" w:rsidRDefault="003B36A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definiuje ośrodek sprężysty </w:t>
            </w:r>
          </w:p>
          <w:p w14:paraId="4794EF9A" w14:textId="39ED48AA" w:rsidR="003B36A2" w:rsidRPr="00612C42" w:rsidRDefault="003B36A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prędkość i kierunek rozchodzenia się fali</w:t>
            </w:r>
          </w:p>
          <w:p w14:paraId="4ADC701B" w14:textId="0FE7246F" w:rsidR="004D4AF0" w:rsidRPr="001C3CA7" w:rsidRDefault="004D4AF0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14:paraId="4925086F" w14:textId="77777777" w:rsidR="0051332A" w:rsidRPr="00096AE0" w:rsidRDefault="0051332A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pojęcia sprężystości objętości i kształtu</w:t>
            </w:r>
          </w:p>
          <w:p w14:paraId="4E7E737C" w14:textId="77777777" w:rsidR="0051332A" w:rsidRPr="00096AE0" w:rsidRDefault="0051332A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ośrodka rozchodzenia się fali</w:t>
            </w:r>
          </w:p>
          <w:p w14:paraId="4ADC7022" w14:textId="0F755A77" w:rsidR="004D4AF0" w:rsidRPr="001C3CA7" w:rsidRDefault="00262E64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zna</w:t>
            </w:r>
            <w:r w:rsidR="0051332A" w:rsidRPr="00096AE0">
              <w:rPr>
                <w:rFonts w:asciiTheme="minorHAnsi" w:hAnsiTheme="minorHAnsi" w:cstheme="minorHAnsi"/>
                <w:sz w:val="22"/>
              </w:rPr>
              <w:t xml:space="preserve"> podział fal na poprzeczne i podłużne oraz na jednowymiarowe, powierzchniowe (płaskie i koliste) i przestrzenne</w:t>
            </w:r>
          </w:p>
        </w:tc>
        <w:tc>
          <w:tcPr>
            <w:tcW w:w="2495" w:type="dxa"/>
          </w:tcPr>
          <w:p w14:paraId="3A0CD48C" w14:textId="0C63E2B2" w:rsidR="00612C42" w:rsidRPr="00612C42" w:rsidRDefault="0051332A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falę sinusoidalną: wskazuje dolinę i grzbiet fali </w:t>
            </w:r>
          </w:p>
          <w:p w14:paraId="4ADC7026" w14:textId="001ED638" w:rsidR="004D4AF0" w:rsidRPr="001C3CA7" w:rsidRDefault="0051332A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podział fal na poprzeczne i podłużne oraz na jednowymiarowe, powierzchniowe (płaskie i koliste) i przestrzenne</w:t>
            </w:r>
          </w:p>
        </w:tc>
        <w:tc>
          <w:tcPr>
            <w:tcW w:w="2495" w:type="dxa"/>
          </w:tcPr>
          <w:p w14:paraId="5487FDC2" w14:textId="77777777" w:rsidR="00612C42" w:rsidRPr="00096AE0" w:rsidRDefault="00612C4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impulsu falowego</w:t>
            </w:r>
          </w:p>
          <w:p w14:paraId="4ADC7029" w14:textId="316D6F7F" w:rsidR="004D4AF0" w:rsidRPr="001C3CA7" w:rsidRDefault="00EE3FAA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różnych rodzajów fal w życiu codziennym</w:t>
            </w:r>
          </w:p>
        </w:tc>
        <w:tc>
          <w:tcPr>
            <w:tcW w:w="2495" w:type="dxa"/>
          </w:tcPr>
          <w:p w14:paraId="4ADC702D" w14:textId="6AFCE5AB" w:rsidR="004D4AF0" w:rsidRPr="001C3CA7" w:rsidRDefault="004D4AF0" w:rsidP="006541F8">
            <w:pPr>
              <w:pStyle w:val="ListParagraph"/>
              <w:numPr>
                <w:ilvl w:val="0"/>
                <w:numId w:val="26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1C3CA7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4D4AF0" w:rsidRPr="001C3CA7" w14:paraId="4ADC7044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4ADC702F" w14:textId="0AAA9E61" w:rsidR="004D4AF0" w:rsidRPr="001C3CA7" w:rsidRDefault="004D4AF0" w:rsidP="4FF8C55F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Opis fal mechanicznych</w:t>
            </w:r>
          </w:p>
        </w:tc>
        <w:tc>
          <w:tcPr>
            <w:tcW w:w="2494" w:type="dxa"/>
          </w:tcPr>
          <w:p w14:paraId="784E6AF2" w14:textId="77777777" w:rsidR="00D61D48" w:rsidRPr="00096AE0" w:rsidRDefault="00D61D4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powierzchnię falową</w:t>
            </w:r>
          </w:p>
          <w:p w14:paraId="7369D09B" w14:textId="77777777" w:rsidR="00D61D48" w:rsidRPr="00096AE0" w:rsidRDefault="00D61D4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i wskazuje czoło fali oraz promienie fali</w:t>
            </w:r>
          </w:p>
          <w:p w14:paraId="3D74AC8A" w14:textId="77777777" w:rsidR="00D61D48" w:rsidRPr="00096AE0" w:rsidRDefault="00D61D4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pojęcia wychylenia, amplitudy, okresu i częstotliwości fali</w:t>
            </w:r>
          </w:p>
          <w:p w14:paraId="400C0911" w14:textId="77777777" w:rsidR="00D61D48" w:rsidRPr="00096AE0" w:rsidRDefault="00D61D4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długość fali</w:t>
            </w:r>
          </w:p>
          <w:p w14:paraId="4ADC7035" w14:textId="34BCF154" w:rsidR="004D4AF0" w:rsidRPr="001C3CA7" w:rsidRDefault="00D61D4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natężenie fali</w:t>
            </w:r>
          </w:p>
        </w:tc>
        <w:tc>
          <w:tcPr>
            <w:tcW w:w="2495" w:type="dxa"/>
          </w:tcPr>
          <w:p w14:paraId="65FCAF61" w14:textId="29E0F781" w:rsidR="00423AD7" w:rsidRPr="00096AE0" w:rsidRDefault="00423AD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wskazuje czoło fali oraz promienie fali</w:t>
            </w:r>
          </w:p>
          <w:p w14:paraId="4ADC7038" w14:textId="1F823CA3" w:rsidR="004D4AF0" w:rsidRPr="001C3CA7" w:rsidRDefault="00423AD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oblicza prędkość rozchodzenia się oraz długość fali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prostych</w:t>
            </w:r>
          </w:p>
        </w:tc>
        <w:tc>
          <w:tcPr>
            <w:tcW w:w="2495" w:type="dxa"/>
          </w:tcPr>
          <w:p w14:paraId="7948627F" w14:textId="02169C02" w:rsidR="00423AD7" w:rsidRPr="00096AE0" w:rsidRDefault="00423AD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wyjaśnia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pojęcia wychylenia, amplitudy, okresu i częstotliwości fali</w:t>
            </w:r>
          </w:p>
          <w:p w14:paraId="4ADC703C" w14:textId="21DD694F" w:rsidR="004D4AF0" w:rsidRPr="001C3CA7" w:rsidRDefault="00423AD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różnice między prędkością rozchodzenia się fali a prędkością ruchu punktów ośrodka</w:t>
            </w:r>
          </w:p>
        </w:tc>
        <w:tc>
          <w:tcPr>
            <w:tcW w:w="2495" w:type="dxa"/>
          </w:tcPr>
          <w:p w14:paraId="4ADC703E" w14:textId="67A8FAE1" w:rsidR="004D4AF0" w:rsidRPr="001C3CA7" w:rsidRDefault="00423AD7" w:rsidP="006541F8">
            <w:pPr>
              <w:pStyle w:val="ListParagraph"/>
              <w:numPr>
                <w:ilvl w:val="0"/>
                <w:numId w:val="25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>oblicza prędkość rozchodzenia się oraz długość fali</w:t>
            </w:r>
            <w:r>
              <w:rPr>
                <w:rFonts w:cstheme="minorHAnsi"/>
              </w:rPr>
              <w:t xml:space="preserve"> w sytuacjach problemowych</w:t>
            </w:r>
          </w:p>
        </w:tc>
        <w:tc>
          <w:tcPr>
            <w:tcW w:w="2495" w:type="dxa"/>
          </w:tcPr>
          <w:p w14:paraId="4ADC7043" w14:textId="37F02D69" w:rsidR="004D4AF0" w:rsidRPr="001C3CA7" w:rsidRDefault="00C40B70" w:rsidP="006541F8">
            <w:pPr>
              <w:pStyle w:val="ListParagraph"/>
              <w:numPr>
                <w:ilvl w:val="0"/>
                <w:numId w:val="25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1C3CA7">
              <w:rPr>
                <w:rFonts w:cstheme="minorHAnsi"/>
                <w:sz w:val="20"/>
                <w:szCs w:val="20"/>
              </w:rPr>
              <w:t xml:space="preserve">rozwiązuje zadania </w:t>
            </w:r>
            <w:r w:rsidR="004D4AF0" w:rsidRPr="001C3CA7">
              <w:rPr>
                <w:rFonts w:cstheme="minorHAnsi"/>
                <w:sz w:val="20"/>
                <w:szCs w:val="20"/>
              </w:rPr>
              <w:t>problemowe wykraczające poza wymagania dopełniające</w:t>
            </w:r>
          </w:p>
        </w:tc>
      </w:tr>
      <w:tr w:rsidR="004D4AF0" w:rsidRPr="001C3CA7" w14:paraId="1F321A9B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6E857062" w14:textId="4E8AABB4" w:rsidR="004D4AF0" w:rsidRPr="00164B5E" w:rsidRDefault="004D4AF0" w:rsidP="4FF8C55F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Zjawiska falowe</w:t>
            </w:r>
          </w:p>
        </w:tc>
        <w:tc>
          <w:tcPr>
            <w:tcW w:w="2494" w:type="dxa"/>
          </w:tcPr>
          <w:p w14:paraId="54BA5144" w14:textId="00C8B657" w:rsidR="00EF5419" w:rsidRPr="00096AE0" w:rsidRDefault="00EF5419" w:rsidP="006541F8">
            <w:pPr>
              <w:pStyle w:val="Wypunktowanie"/>
              <w:numPr>
                <w:ilvl w:val="0"/>
                <w:numId w:val="28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odbicie fali: oznacza kąt padania i odbici</w:t>
            </w:r>
            <w:r w:rsidR="00CE3B38">
              <w:rPr>
                <w:rFonts w:asciiTheme="minorHAnsi" w:hAnsiTheme="minorHAnsi" w:cstheme="minorHAnsi"/>
                <w:sz w:val="22"/>
              </w:rPr>
              <w:t>a</w:t>
            </w:r>
          </w:p>
          <w:p w14:paraId="0ACC7453" w14:textId="77777777" w:rsidR="00EF5419" w:rsidRPr="00096AE0" w:rsidRDefault="00EF5419" w:rsidP="006541F8">
            <w:pPr>
              <w:pStyle w:val="Wypunktowanie"/>
              <w:numPr>
                <w:ilvl w:val="0"/>
                <w:numId w:val="28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formułuje prawo odbicia fali</w:t>
            </w:r>
          </w:p>
          <w:p w14:paraId="103558B0" w14:textId="3B5F3A61" w:rsidR="004D4AF0" w:rsidRPr="00B401B0" w:rsidRDefault="00EF5419" w:rsidP="006541F8">
            <w:pPr>
              <w:pStyle w:val="Wypunktowanie"/>
              <w:numPr>
                <w:ilvl w:val="0"/>
                <w:numId w:val="28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załamanie fali: oznacza kąt padania i załamania</w:t>
            </w:r>
          </w:p>
        </w:tc>
        <w:tc>
          <w:tcPr>
            <w:tcW w:w="2495" w:type="dxa"/>
          </w:tcPr>
          <w:p w14:paraId="69981FCB" w14:textId="44FBBDA4" w:rsidR="004D4AF0" w:rsidRPr="00B401B0" w:rsidRDefault="00CE3B38" w:rsidP="006541F8">
            <w:pPr>
              <w:pStyle w:val="Wypunktowanie"/>
              <w:numPr>
                <w:ilvl w:val="0"/>
                <w:numId w:val="28"/>
              </w:numPr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wyjaśnia znaczenie </w:t>
            </w:r>
            <w:r w:rsidRPr="00096AE0">
              <w:rPr>
                <w:rFonts w:asciiTheme="minorHAnsi" w:hAnsiTheme="minorHAnsi" w:cstheme="minorHAnsi"/>
                <w:sz w:val="22"/>
              </w:rPr>
              <w:t>praw</w:t>
            </w:r>
            <w:r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odbicia fali</w:t>
            </w:r>
          </w:p>
        </w:tc>
        <w:tc>
          <w:tcPr>
            <w:tcW w:w="2495" w:type="dxa"/>
          </w:tcPr>
          <w:p w14:paraId="6C0D3915" w14:textId="77777777" w:rsidR="00F76F1D" w:rsidRPr="00096AE0" w:rsidRDefault="00F76F1D" w:rsidP="006541F8">
            <w:pPr>
              <w:pStyle w:val="Wypunktowanie"/>
              <w:numPr>
                <w:ilvl w:val="0"/>
                <w:numId w:val="17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ugięcie fali</w:t>
            </w:r>
          </w:p>
          <w:p w14:paraId="0C089002" w14:textId="5253BC7C" w:rsidR="004D4AF0" w:rsidRPr="00B401B0" w:rsidRDefault="00F76F1D" w:rsidP="006541F8">
            <w:pPr>
              <w:pStyle w:val="Wypunktowanie"/>
              <w:numPr>
                <w:ilvl w:val="0"/>
                <w:numId w:val="17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występowania zjawisk falowych</w:t>
            </w:r>
          </w:p>
        </w:tc>
        <w:tc>
          <w:tcPr>
            <w:tcW w:w="2495" w:type="dxa"/>
          </w:tcPr>
          <w:p w14:paraId="3F89475C" w14:textId="2FE3E642" w:rsidR="004D4AF0" w:rsidRPr="00B401B0" w:rsidRDefault="00AF2A02" w:rsidP="006541F8">
            <w:pPr>
              <w:pStyle w:val="Wypunktowanie"/>
              <w:numPr>
                <w:ilvl w:val="0"/>
                <w:numId w:val="28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stosuje prawo odbicia fali do wyznaczenia k</w:t>
            </w:r>
            <w:r w:rsidR="009004C3">
              <w:rPr>
                <w:rFonts w:asciiTheme="minorHAnsi" w:hAnsiTheme="minorHAnsi" w:cstheme="minorHAnsi"/>
                <w:szCs w:val="20"/>
              </w:rPr>
              <w:t>ą</w:t>
            </w:r>
            <w:r>
              <w:rPr>
                <w:rFonts w:asciiTheme="minorHAnsi" w:hAnsiTheme="minorHAnsi" w:cstheme="minorHAnsi"/>
                <w:szCs w:val="20"/>
              </w:rPr>
              <w:t>ta odbicia lub padania</w:t>
            </w:r>
          </w:p>
        </w:tc>
        <w:tc>
          <w:tcPr>
            <w:tcW w:w="2495" w:type="dxa"/>
          </w:tcPr>
          <w:p w14:paraId="42E04B61" w14:textId="3D46384C" w:rsidR="00AF2A02" w:rsidRDefault="00AF2A02" w:rsidP="006541F8">
            <w:pPr>
              <w:pStyle w:val="ListParagraph"/>
              <w:numPr>
                <w:ilvl w:val="0"/>
                <w:numId w:val="2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zjawisko interferencji fal</w:t>
            </w:r>
          </w:p>
          <w:p w14:paraId="10837BD3" w14:textId="465841C7" w:rsidR="004D4AF0" w:rsidRPr="006C4A46" w:rsidRDefault="004D4AF0" w:rsidP="006541F8">
            <w:pPr>
              <w:pStyle w:val="ListParagraph"/>
              <w:numPr>
                <w:ilvl w:val="0"/>
                <w:numId w:val="2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1C3CA7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4D4AF0" w:rsidRPr="001C3CA7" w14:paraId="4F020D64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37692BA9" w14:textId="38EA08A2" w:rsidR="004D4AF0" w:rsidRPr="00E567DB" w:rsidRDefault="004D4AF0" w:rsidP="4FF8C55F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Fale dźwiękowe</w:t>
            </w:r>
          </w:p>
        </w:tc>
        <w:tc>
          <w:tcPr>
            <w:tcW w:w="2494" w:type="dxa"/>
          </w:tcPr>
          <w:p w14:paraId="4E08AAB4" w14:textId="20AD2936" w:rsidR="003A4790" w:rsidRDefault="003A47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rozumie, że dźwięk jest fal</w:t>
            </w:r>
            <w:r w:rsidR="009004C3">
              <w:rPr>
                <w:rFonts w:asciiTheme="minorHAnsi" w:hAnsiTheme="minorHAnsi" w:cstheme="minorHAnsi"/>
                <w:sz w:val="22"/>
              </w:rPr>
              <w:t>ą</w:t>
            </w:r>
            <w:r>
              <w:rPr>
                <w:rFonts w:asciiTheme="minorHAnsi" w:hAnsiTheme="minorHAnsi" w:cstheme="minorHAnsi"/>
                <w:sz w:val="22"/>
              </w:rPr>
              <w:t xml:space="preserve"> mechaniczną trójwymiarową</w:t>
            </w:r>
          </w:p>
          <w:p w14:paraId="7268B6A4" w14:textId="6BCA616E" w:rsidR="000B382C" w:rsidRPr="00096AE0" w:rsidRDefault="000B382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wartość prędkości rozchodzenia się fal dźwiękowych w powietrzu</w:t>
            </w:r>
            <w:r w:rsidRPr="00096AE0">
              <w:rPr>
                <w:rFonts w:asciiTheme="minorHAnsi" w:hAnsiTheme="minorHAnsi" w:cstheme="minorHAnsi"/>
                <w:sz w:val="22"/>
              </w:rPr>
              <w:tab/>
            </w:r>
          </w:p>
          <w:p w14:paraId="757D96C0" w14:textId="77777777" w:rsidR="000B382C" w:rsidRPr="00096AE0" w:rsidRDefault="000B382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ultra- i infradźwięki</w:t>
            </w:r>
          </w:p>
          <w:p w14:paraId="58BCBEBF" w14:textId="77F25C37" w:rsidR="004D4AF0" w:rsidRPr="00E567DB" w:rsidRDefault="000B382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definiuje wysokość, barwę i natężenie dźwięku </w:t>
            </w:r>
          </w:p>
        </w:tc>
        <w:tc>
          <w:tcPr>
            <w:tcW w:w="2495" w:type="dxa"/>
          </w:tcPr>
          <w:p w14:paraId="72E0A408" w14:textId="77777777" w:rsidR="003A4790" w:rsidRPr="00096AE0" w:rsidRDefault="003A47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wyjaśnia, czym się zajmuje akustyka</w:t>
            </w:r>
          </w:p>
          <w:p w14:paraId="4E45EE0E" w14:textId="77777777" w:rsidR="003A4790" w:rsidRPr="00096AE0" w:rsidRDefault="003A47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dźwięk jako falę mechaniczną trójwymiarową</w:t>
            </w:r>
          </w:p>
          <w:p w14:paraId="06467736" w14:textId="77777777" w:rsidR="0050794B" w:rsidRPr="00096AE0" w:rsidRDefault="0050794B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zastosowań infra- i ultradźwięków</w:t>
            </w:r>
          </w:p>
          <w:p w14:paraId="5BEE82BF" w14:textId="25635DEC" w:rsidR="004D4AF0" w:rsidRPr="00E567DB" w:rsidRDefault="004D4AF0" w:rsidP="006541F8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14:paraId="21243D04" w14:textId="77777777" w:rsidR="003A4790" w:rsidRPr="00096AE0" w:rsidRDefault="003A47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zakres częstotliwości fal dźwiękowych słyszalnych dla człowieka</w:t>
            </w:r>
          </w:p>
          <w:p w14:paraId="681ABFA9" w14:textId="629B1193" w:rsidR="004D4AF0" w:rsidRPr="00E567DB" w:rsidRDefault="0050794B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korzysta z </w:t>
            </w:r>
            <w:r w:rsidR="00AD1168">
              <w:rPr>
                <w:rFonts w:asciiTheme="minorHAnsi" w:hAnsiTheme="minorHAnsi" w:cstheme="minorHAnsi"/>
              </w:rPr>
              <w:t xml:space="preserve">wartości prędkości dźwięku </w:t>
            </w:r>
            <w:r w:rsidR="00BE6D90">
              <w:rPr>
                <w:rFonts w:asciiTheme="minorHAnsi" w:hAnsiTheme="minorHAnsi" w:cstheme="minorHAnsi"/>
              </w:rPr>
              <w:t>w sytuacjach prostych</w:t>
            </w:r>
          </w:p>
        </w:tc>
        <w:tc>
          <w:tcPr>
            <w:tcW w:w="2495" w:type="dxa"/>
          </w:tcPr>
          <w:p w14:paraId="54B4C72B" w14:textId="26A30836" w:rsidR="003A4790" w:rsidRPr="003A4790" w:rsidRDefault="003A47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3A4790">
              <w:rPr>
                <w:rFonts w:asciiTheme="minorHAnsi" w:hAnsiTheme="minorHAnsi" w:cstheme="minorHAnsi"/>
                <w:sz w:val="22"/>
              </w:rPr>
              <w:t>wyjaśnia znaczenie wysokości, barwy i natężenia dźwięku</w:t>
            </w:r>
          </w:p>
          <w:p w14:paraId="51894E3B" w14:textId="77777777" w:rsidR="004D4AF0" w:rsidRPr="00BE6D90" w:rsidRDefault="003A4790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3A4790">
              <w:rPr>
                <w:rFonts w:asciiTheme="minorHAnsi" w:hAnsiTheme="minorHAnsi" w:cstheme="minorHAnsi"/>
                <w:sz w:val="22"/>
              </w:rPr>
              <w:t>wyjaśnia, czym jest hałas</w:t>
            </w:r>
          </w:p>
          <w:p w14:paraId="6537B446" w14:textId="7FFE4DF3" w:rsidR="00BE6D90" w:rsidRPr="00E567DB" w:rsidRDefault="00BE6D90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korzysta z wartości prędkości dźwięku w sytuacjach problemowych</w:t>
            </w:r>
          </w:p>
        </w:tc>
        <w:tc>
          <w:tcPr>
            <w:tcW w:w="2495" w:type="dxa"/>
          </w:tcPr>
          <w:p w14:paraId="57E5273B" w14:textId="2374BFAB" w:rsidR="00E85636" w:rsidRDefault="0050794B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</w:t>
            </w:r>
            <w:r w:rsidR="00E8563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zależność</w:t>
            </w:r>
            <w:r w:rsidR="00E85636">
              <w:rPr>
                <w:rFonts w:asciiTheme="minorHAnsi" w:hAnsiTheme="minorHAnsi" w:cstheme="minorHAnsi"/>
              </w:rPr>
              <w:t xml:space="preserve"> między częstotliwością i natężeniem </w:t>
            </w:r>
            <w:r>
              <w:rPr>
                <w:rFonts w:asciiTheme="minorHAnsi" w:hAnsiTheme="minorHAnsi" w:cstheme="minorHAnsi"/>
              </w:rPr>
              <w:t>dźwięku</w:t>
            </w:r>
            <w:r w:rsidR="00E85636">
              <w:rPr>
                <w:rFonts w:asciiTheme="minorHAnsi" w:hAnsiTheme="minorHAnsi" w:cstheme="minorHAnsi"/>
              </w:rPr>
              <w:t xml:space="preserve"> a </w:t>
            </w:r>
            <w:r>
              <w:rPr>
                <w:rFonts w:asciiTheme="minorHAnsi" w:hAnsiTheme="minorHAnsi" w:cstheme="minorHAnsi"/>
              </w:rPr>
              <w:t>słyszalnością</w:t>
            </w:r>
          </w:p>
          <w:p w14:paraId="5AA45CB7" w14:textId="4926284E" w:rsidR="00E85636" w:rsidRPr="00E85636" w:rsidRDefault="00E85636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 pojęcia progu słyszalności i progu bólu</w:t>
            </w:r>
          </w:p>
          <w:p w14:paraId="250BC144" w14:textId="0B0F07A1" w:rsidR="004D4AF0" w:rsidRPr="00E567DB" w:rsidRDefault="004D4AF0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DE61F5">
              <w:rPr>
                <w:rFonts w:asciiTheme="minorHAnsi" w:hAnsiTheme="minorHAnsi" w:cstheme="minorHAnsi"/>
                <w:szCs w:val="20"/>
              </w:rPr>
              <w:t>rozwiązuje zadania problemowe wykraczające poza wymagania dopełniające</w:t>
            </w:r>
          </w:p>
        </w:tc>
      </w:tr>
      <w:tr w:rsidR="004D4AF0" w:rsidRPr="001C3CA7" w14:paraId="4ADC705D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4ADC7045" w14:textId="055A0C71" w:rsidR="004D4AF0" w:rsidRPr="001C3CA7" w:rsidRDefault="004D4AF0" w:rsidP="4FF8C55F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Zjawiska towarzyszące rozchodzeniu się fal dźwiękowych</w:t>
            </w:r>
          </w:p>
        </w:tc>
        <w:tc>
          <w:tcPr>
            <w:tcW w:w="2494" w:type="dxa"/>
          </w:tcPr>
          <w:p w14:paraId="4F66AD75" w14:textId="77777777" w:rsidR="00305AE0" w:rsidRPr="00096AE0" w:rsidRDefault="00305AE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odbicia i załamania dźwięku jako fali mechanicznej</w:t>
            </w:r>
          </w:p>
          <w:p w14:paraId="4ADC7048" w14:textId="54B21790" w:rsidR="004D4AF0" w:rsidRPr="001C3CA7" w:rsidRDefault="00305AE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rezonans akustyczny</w:t>
            </w:r>
          </w:p>
        </w:tc>
        <w:tc>
          <w:tcPr>
            <w:tcW w:w="2495" w:type="dxa"/>
          </w:tcPr>
          <w:p w14:paraId="4D12FB21" w14:textId="77777777" w:rsidR="00BE6D90" w:rsidRPr="00096AE0" w:rsidRDefault="00BE6D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dyfrakcji dźwięku</w:t>
            </w:r>
          </w:p>
          <w:p w14:paraId="1F1B7045" w14:textId="783BC3BA" w:rsidR="00BE6D90" w:rsidRPr="00096AE0" w:rsidRDefault="00BE6D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</w:t>
            </w:r>
            <w:r w:rsidR="00E876B1">
              <w:rPr>
                <w:rFonts w:asciiTheme="minorHAnsi" w:hAnsiTheme="minorHAnsi" w:cstheme="minorHAnsi"/>
                <w:sz w:val="22"/>
              </w:rPr>
              <w:t>zjawiska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echa i pogłosu</w:t>
            </w:r>
          </w:p>
          <w:p w14:paraId="6CC69B95" w14:textId="77777777" w:rsidR="00E876B1" w:rsidRPr="00096AE0" w:rsidRDefault="00E876B1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dudnienia</w:t>
            </w:r>
          </w:p>
          <w:p w14:paraId="6695A978" w14:textId="65DD51A1" w:rsidR="00E876B1" w:rsidRPr="00096AE0" w:rsidRDefault="00E876B1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jakościowo zjawisko Dopplera</w:t>
            </w:r>
          </w:p>
          <w:p w14:paraId="4ADC704E" w14:textId="764968F8" w:rsidR="004D4AF0" w:rsidRPr="001C3CA7" w:rsidRDefault="004D4AF0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14:paraId="7AAEC0AF" w14:textId="27D0A517" w:rsidR="00BE6D90" w:rsidRPr="00096AE0" w:rsidRDefault="00BE6D9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powstania echa i pogłosu</w:t>
            </w:r>
          </w:p>
          <w:p w14:paraId="4E08F577" w14:textId="77777777" w:rsidR="00E876B1" w:rsidRPr="00096AE0" w:rsidRDefault="00E876B1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warunki występowania echa i pogłosu</w:t>
            </w:r>
          </w:p>
          <w:p w14:paraId="71A8F6C6" w14:textId="77777777" w:rsidR="00E876B1" w:rsidRPr="00096AE0" w:rsidRDefault="00E876B1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zastosowań rezonansu akustycznego</w:t>
            </w:r>
          </w:p>
          <w:p w14:paraId="4ADC7052" w14:textId="3A75DCE7" w:rsidR="004D4AF0" w:rsidRPr="001C3CA7" w:rsidRDefault="004D4AF0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14:paraId="5D5F39DE" w14:textId="77777777" w:rsidR="00E876B1" w:rsidRPr="00096AE0" w:rsidRDefault="00E876B1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zjawisko Dopplera do opisu fali docierającej do obserwatora, gdy źródło fali i obserwator poruszają się wzajemnie</w:t>
            </w:r>
          </w:p>
          <w:p w14:paraId="4ADC7058" w14:textId="68527338" w:rsidR="004D4AF0" w:rsidRPr="001C3CA7" w:rsidRDefault="00E876B1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występowania zjawiska Dopplera</w:t>
            </w:r>
          </w:p>
        </w:tc>
        <w:tc>
          <w:tcPr>
            <w:tcW w:w="2495" w:type="dxa"/>
          </w:tcPr>
          <w:p w14:paraId="30611FB3" w14:textId="27BE18F0" w:rsidR="00985E63" w:rsidRPr="00985E63" w:rsidRDefault="00985E63" w:rsidP="006541F8">
            <w:pPr>
              <w:pStyle w:val="ListParagraph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Cs w:val="20"/>
              </w:rPr>
              <w:t>oblicza częstotliwość źródła lub dźwięku docierającego do obserwatora w zjawisku Dopplera</w:t>
            </w:r>
          </w:p>
          <w:p w14:paraId="4ADC705C" w14:textId="34976DEE" w:rsidR="004D4AF0" w:rsidRPr="001C3CA7" w:rsidRDefault="00EF5419" w:rsidP="006541F8">
            <w:pPr>
              <w:pStyle w:val="ListParagraph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DE61F5">
              <w:rPr>
                <w:rFonts w:cstheme="minorHAnsi"/>
                <w:szCs w:val="20"/>
              </w:rPr>
              <w:t>rozwiązuje zadania problemowe wykraczające poza wymagania dopełniające</w:t>
            </w:r>
          </w:p>
        </w:tc>
      </w:tr>
      <w:tr w:rsidR="004D5659" w:rsidRPr="001C3CA7" w14:paraId="4ADC70F7" w14:textId="77777777" w:rsidTr="4FF8C55F">
        <w:tc>
          <w:tcPr>
            <w:tcW w:w="14433" w:type="dxa"/>
            <w:gridSpan w:val="7"/>
          </w:tcPr>
          <w:p w14:paraId="4ADC70F6" w14:textId="351B5DDD" w:rsidR="004D5659" w:rsidRPr="001C3CA7" w:rsidRDefault="00F814E5" w:rsidP="4FF8C55F">
            <w:pPr>
              <w:ind w:left="426" w:hanging="426"/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  <w:sz w:val="20"/>
                <w:szCs w:val="20"/>
              </w:rPr>
              <w:t xml:space="preserve">2. </w:t>
            </w:r>
            <w:r w:rsidR="008D49D2" w:rsidRPr="4FF8C55F">
              <w:rPr>
                <w:color w:val="FF0000"/>
              </w:rPr>
              <w:t>Fale świetlne</w:t>
            </w:r>
          </w:p>
        </w:tc>
      </w:tr>
      <w:tr w:rsidR="00EE2BD8" w:rsidRPr="001C3CA7" w14:paraId="4ADC7117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4ADC70F8" w14:textId="3752E7FA" w:rsidR="00EE2BD8" w:rsidRPr="007C1DDA" w:rsidRDefault="00EE2BD8" w:rsidP="4FF8C55F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Rozchodzenie się światła</w:t>
            </w:r>
          </w:p>
        </w:tc>
        <w:tc>
          <w:tcPr>
            <w:tcW w:w="2494" w:type="dxa"/>
          </w:tcPr>
          <w:p w14:paraId="7E5FF6C6" w14:textId="473BE6C3" w:rsidR="00E11398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rozumie, że </w:t>
            </w:r>
            <w:r w:rsidRPr="00096AE0">
              <w:rPr>
                <w:rFonts w:asciiTheme="minorHAnsi" w:hAnsiTheme="minorHAnsi" w:cstheme="minorHAnsi"/>
                <w:sz w:val="22"/>
              </w:rPr>
              <w:t>światł</w:t>
            </w:r>
            <w:r>
              <w:rPr>
                <w:rFonts w:asciiTheme="minorHAnsi" w:hAnsiTheme="minorHAnsi" w:cstheme="minorHAnsi"/>
                <w:sz w:val="22"/>
              </w:rPr>
              <w:t>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białe </w:t>
            </w:r>
            <w:r>
              <w:rPr>
                <w:rFonts w:asciiTheme="minorHAnsi" w:hAnsiTheme="minorHAnsi" w:cstheme="minorHAnsi"/>
                <w:sz w:val="22"/>
              </w:rPr>
              <w:t>jest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fal</w:t>
            </w:r>
            <w:r>
              <w:rPr>
                <w:rFonts w:asciiTheme="minorHAnsi" w:hAnsiTheme="minorHAnsi" w:cstheme="minorHAnsi"/>
                <w:sz w:val="22"/>
              </w:rPr>
              <w:t>ą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elektromagnetycz</w:t>
            </w:r>
            <w:r>
              <w:rPr>
                <w:rFonts w:asciiTheme="minorHAnsi" w:hAnsiTheme="minorHAnsi" w:cstheme="minorHAnsi"/>
                <w:sz w:val="22"/>
              </w:rPr>
              <w:t>ną</w:t>
            </w:r>
          </w:p>
          <w:p w14:paraId="7955A05A" w14:textId="314F876B" w:rsidR="00E11398" w:rsidRPr="00096AE0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wymienia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historyczne poglądu na naturę światła</w:t>
            </w:r>
          </w:p>
          <w:p w14:paraId="4ADC7100" w14:textId="7D4BC0B8" w:rsidR="00EE2BD8" w:rsidRPr="007C1DDA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promień światła</w:t>
            </w:r>
          </w:p>
        </w:tc>
        <w:tc>
          <w:tcPr>
            <w:tcW w:w="2495" w:type="dxa"/>
          </w:tcPr>
          <w:p w14:paraId="4899FF00" w14:textId="77777777" w:rsidR="00E11398" w:rsidRPr="00096AE0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istotę światła białego jako fali elektromagnetycznej </w:t>
            </w:r>
          </w:p>
          <w:p w14:paraId="0E32A04A" w14:textId="77777777" w:rsidR="00E11398" w:rsidRPr="00096AE0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historyczne poglądu na naturę światła</w:t>
            </w:r>
          </w:p>
          <w:p w14:paraId="117FB9E4" w14:textId="77777777" w:rsidR="00E11398" w:rsidRPr="00096AE0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wskazuje dyfrakcję światła jako dowód na jego falową naturę</w:t>
            </w:r>
          </w:p>
          <w:p w14:paraId="17C7F2DC" w14:textId="77777777" w:rsidR="00E11398" w:rsidRPr="00096AE0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rozumie, iż światło białe jest sumą fal świetlnych o różnych długościach</w:t>
            </w:r>
          </w:p>
          <w:p w14:paraId="4ADC7108" w14:textId="7A291EB2" w:rsidR="00EE2BD8" w:rsidRPr="007C1DDA" w:rsidRDefault="00EE2BD8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14:paraId="3676D077" w14:textId="77777777" w:rsidR="00E11398" w:rsidRPr="00096AE0" w:rsidRDefault="00E11398" w:rsidP="006541F8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wskazuje zakres długości fal elektromagnetycznych odpowiadający światłu widzialnemu</w:t>
            </w:r>
          </w:p>
          <w:p w14:paraId="4ADC710D" w14:textId="0B6308E3" w:rsidR="00EE2BD8" w:rsidRPr="007C1DDA" w:rsidRDefault="00E11398" w:rsidP="006541F8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opisuje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światło białe </w:t>
            </w:r>
            <w:r>
              <w:rPr>
                <w:rFonts w:asciiTheme="minorHAnsi" w:hAnsiTheme="minorHAnsi" w:cstheme="minorHAnsi"/>
                <w:sz w:val="22"/>
              </w:rPr>
              <w:t>jako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sum</w:t>
            </w:r>
            <w:r>
              <w:rPr>
                <w:rFonts w:asciiTheme="minorHAnsi" w:hAnsiTheme="minorHAnsi" w:cstheme="minorHAnsi"/>
                <w:sz w:val="22"/>
              </w:rPr>
              <w:t>ę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fal świetlnych o różnych długościach</w:t>
            </w:r>
          </w:p>
        </w:tc>
        <w:tc>
          <w:tcPr>
            <w:tcW w:w="2495" w:type="dxa"/>
          </w:tcPr>
          <w:p w14:paraId="6C0B2D3A" w14:textId="372C8DA4" w:rsidR="00E11398" w:rsidRPr="00096AE0" w:rsidRDefault="00E11398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wyjaśnia, dlaczego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dyfrakcj</w:t>
            </w:r>
            <w:r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światła </w:t>
            </w:r>
            <w:r>
              <w:rPr>
                <w:rFonts w:asciiTheme="minorHAnsi" w:hAnsiTheme="minorHAnsi" w:cstheme="minorHAnsi"/>
                <w:sz w:val="22"/>
              </w:rPr>
              <w:t>stanowi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dowód na jego falową naturę</w:t>
            </w:r>
          </w:p>
          <w:p w14:paraId="4ADC7113" w14:textId="5E2D3F30" w:rsidR="00EE2BD8" w:rsidRPr="007C1DDA" w:rsidRDefault="00E11398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formułuje podstawowe założenia optyki geometrycznej</w:t>
            </w:r>
          </w:p>
        </w:tc>
        <w:tc>
          <w:tcPr>
            <w:tcW w:w="2495" w:type="dxa"/>
          </w:tcPr>
          <w:p w14:paraId="11EB62CA" w14:textId="68CFA3C5" w:rsidR="00EE2BD8" w:rsidRDefault="00F96FCA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zjawisko interferencji światła</w:t>
            </w:r>
          </w:p>
          <w:p w14:paraId="00CAAE29" w14:textId="7621CF7A" w:rsidR="00973BB6" w:rsidRDefault="00973BB6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mechanizm widzenia</w:t>
            </w:r>
            <w:r w:rsidR="003C4450">
              <w:rPr>
                <w:rFonts w:cstheme="minorHAnsi"/>
                <w:sz w:val="20"/>
                <w:szCs w:val="20"/>
              </w:rPr>
              <w:t xml:space="preserve"> kolorów</w:t>
            </w:r>
          </w:p>
          <w:p w14:paraId="4ADC7116" w14:textId="0E3991E3" w:rsidR="00EE2BD8" w:rsidRPr="007C1DDA" w:rsidRDefault="00EE2BD8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D87A9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EE2BD8" w:rsidRPr="001C3CA7" w14:paraId="4ADC7133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4ADC7118" w14:textId="029A3CB6" w:rsidR="00EE2BD8" w:rsidRPr="001C3CA7" w:rsidRDefault="00EE2BD8" w:rsidP="4FF8C55F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Odbicie światła</w:t>
            </w:r>
          </w:p>
        </w:tc>
        <w:tc>
          <w:tcPr>
            <w:tcW w:w="2494" w:type="dxa"/>
          </w:tcPr>
          <w:p w14:paraId="2DB546EF" w14:textId="5D2D8B95" w:rsidR="00741A37" w:rsidRDefault="00741A3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>opisuje zjawisko odbicia światła</w:t>
            </w:r>
          </w:p>
          <w:p w14:paraId="3750A999" w14:textId="1B6A1ED6" w:rsidR="00E53CAF" w:rsidRPr="00741A37" w:rsidRDefault="00E53CAF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zaznacza kąt padania i k</w:t>
            </w:r>
            <w:r w:rsidR="006D7864">
              <w:rPr>
                <w:rFonts w:asciiTheme="minorHAnsi" w:hAnsiTheme="minorHAnsi" w:cstheme="minorHAnsi"/>
              </w:rPr>
              <w:t>ą</w:t>
            </w:r>
            <w:r>
              <w:rPr>
                <w:rFonts w:asciiTheme="minorHAnsi" w:hAnsiTheme="minorHAnsi" w:cstheme="minorHAnsi"/>
              </w:rPr>
              <w:t>t odbicia</w:t>
            </w:r>
          </w:p>
          <w:p w14:paraId="1E6F1465" w14:textId="77777777" w:rsidR="00741A37" w:rsidRPr="00741A37" w:rsidRDefault="00741A3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>opisuje zjawisko rozproszenia światła</w:t>
            </w:r>
          </w:p>
          <w:p w14:paraId="4ADC7120" w14:textId="0304A171" w:rsidR="00EE2BD8" w:rsidRPr="00741A37" w:rsidRDefault="00741A3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>podaje przykłady występowania zjawiska odbicia światła</w:t>
            </w:r>
          </w:p>
        </w:tc>
        <w:tc>
          <w:tcPr>
            <w:tcW w:w="2495" w:type="dxa"/>
          </w:tcPr>
          <w:p w14:paraId="6BBDC273" w14:textId="77777777" w:rsidR="00A47CA9" w:rsidRPr="00741A37" w:rsidRDefault="00A47CA9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>formułuje prawo odbicia dla fal świetlnych</w:t>
            </w:r>
          </w:p>
          <w:p w14:paraId="75311AE0" w14:textId="77777777" w:rsidR="00493D4E" w:rsidRPr="00741A37" w:rsidRDefault="00493D4E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>kreśli odbicie obiektu w zwierciadle płaskim</w:t>
            </w:r>
          </w:p>
          <w:p w14:paraId="4ADC7128" w14:textId="1F355C95" w:rsidR="00EE2BD8" w:rsidRPr="001C3CA7" w:rsidRDefault="00493D4E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741A37">
              <w:rPr>
                <w:rFonts w:asciiTheme="minorHAnsi" w:hAnsiTheme="minorHAnsi" w:cstheme="minorHAnsi"/>
              </w:rPr>
              <w:t>wyjaśnia znaczenie zjawiska odbicia światła</w:t>
            </w:r>
          </w:p>
        </w:tc>
        <w:tc>
          <w:tcPr>
            <w:tcW w:w="2495" w:type="dxa"/>
          </w:tcPr>
          <w:p w14:paraId="5FCB3411" w14:textId="7951519B" w:rsidR="00A47CA9" w:rsidRPr="00741A37" w:rsidRDefault="00A47CA9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 xml:space="preserve">wykorzystuje prawo odbicia dla fal świetlnych </w:t>
            </w:r>
            <w:r>
              <w:rPr>
                <w:rFonts w:asciiTheme="minorHAnsi" w:hAnsiTheme="minorHAnsi" w:cstheme="minorHAnsi"/>
              </w:rPr>
              <w:t>w sytuacjach prostyc</w:t>
            </w:r>
            <w:r w:rsidR="00493D4E">
              <w:rPr>
                <w:rFonts w:asciiTheme="minorHAnsi" w:hAnsiTheme="minorHAnsi" w:cstheme="minorHAnsi"/>
              </w:rPr>
              <w:t>h</w:t>
            </w:r>
          </w:p>
          <w:p w14:paraId="17F7BFB4" w14:textId="77777777" w:rsidR="00493D4E" w:rsidRPr="00741A37" w:rsidRDefault="00493D4E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>podaje przykłady wykorzystania zjawiska odbicia światła w technice</w:t>
            </w:r>
          </w:p>
          <w:p w14:paraId="4ADC712D" w14:textId="6BBF56CB" w:rsidR="00EE2BD8" w:rsidRPr="001C3CA7" w:rsidRDefault="00EE2BD8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14:paraId="11996152" w14:textId="54A71731" w:rsidR="00A47CA9" w:rsidRPr="00741A37" w:rsidRDefault="00A47CA9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41A37">
              <w:rPr>
                <w:rFonts w:asciiTheme="minorHAnsi" w:hAnsiTheme="minorHAnsi" w:cstheme="minorHAnsi"/>
              </w:rPr>
              <w:t xml:space="preserve">wykorzystuje prawo odbicia dla fal świetlnych </w:t>
            </w:r>
            <w:r w:rsidR="00493D4E">
              <w:rPr>
                <w:rFonts w:asciiTheme="minorHAnsi" w:hAnsiTheme="minorHAnsi" w:cstheme="minorHAnsi"/>
              </w:rPr>
              <w:t>w sytuacjach problemowych</w:t>
            </w:r>
          </w:p>
          <w:p w14:paraId="4ADC7130" w14:textId="4B9B0D5F" w:rsidR="00EE2BD8" w:rsidRPr="001C3CA7" w:rsidRDefault="00493D4E" w:rsidP="006541F8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741A37">
              <w:rPr>
                <w:rFonts w:asciiTheme="minorHAnsi" w:hAnsiTheme="minorHAnsi" w:cstheme="minorHAnsi"/>
              </w:rPr>
              <w:t>wyjaśnia zasadę działania peryskopu</w:t>
            </w:r>
          </w:p>
        </w:tc>
        <w:tc>
          <w:tcPr>
            <w:tcW w:w="2495" w:type="dxa"/>
          </w:tcPr>
          <w:p w14:paraId="60C4F854" w14:textId="30524C3D" w:rsidR="00ED3122" w:rsidRPr="00ED3122" w:rsidRDefault="00ED3122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ED3122">
              <w:rPr>
                <w:rFonts w:cstheme="minorHAnsi"/>
                <w:sz w:val="20"/>
                <w:szCs w:val="20"/>
              </w:rPr>
              <w:t>wyjaśnia zasadę działania lustra weneckiego i światełka odblaskowego</w:t>
            </w:r>
          </w:p>
          <w:p w14:paraId="4ADC7132" w14:textId="2998AA2B" w:rsidR="00EE2BD8" w:rsidRPr="00C76B10" w:rsidRDefault="00EE2BD8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i/>
                <w:iCs/>
                <w:sz w:val="20"/>
                <w:szCs w:val="20"/>
              </w:rPr>
            </w:pPr>
            <w:r w:rsidRPr="00D87A9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EE2BD8" w:rsidRPr="001C3CA7" w14:paraId="4ADC7154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4ADC7134" w14:textId="7217D241" w:rsidR="00EE2BD8" w:rsidRPr="00991689" w:rsidRDefault="00EE2BD8" w:rsidP="4FF8C55F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Załamanie światła</w:t>
            </w:r>
          </w:p>
        </w:tc>
        <w:tc>
          <w:tcPr>
            <w:tcW w:w="2494" w:type="dxa"/>
          </w:tcPr>
          <w:p w14:paraId="4ADC7140" w14:textId="7E94A222" w:rsidR="00EE2BD8" w:rsidRPr="00991689" w:rsidRDefault="00C56F0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załamania światła na granicy ośrodków</w:t>
            </w:r>
          </w:p>
        </w:tc>
        <w:tc>
          <w:tcPr>
            <w:tcW w:w="2495" w:type="dxa"/>
          </w:tcPr>
          <w:p w14:paraId="1BDC2F73" w14:textId="77777777" w:rsidR="00A93BB9" w:rsidRPr="00096AE0" w:rsidRDefault="00A93BB9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zjawiska załamania światła</w:t>
            </w:r>
          </w:p>
          <w:p w14:paraId="4ADC7146" w14:textId="6F20140A" w:rsidR="00EE2BD8" w:rsidRPr="00991689" w:rsidRDefault="00E53CAF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prawidłowo zaznacza kąt padania i k</w:t>
            </w:r>
            <w:r w:rsidR="006D7864">
              <w:rPr>
                <w:rFonts w:asciiTheme="minorHAnsi" w:hAnsiTheme="minorHAnsi" w:cstheme="minorHAnsi"/>
              </w:rPr>
              <w:t>ą</w:t>
            </w:r>
            <w:r>
              <w:rPr>
                <w:rFonts w:asciiTheme="minorHAnsi" w:hAnsiTheme="minorHAnsi" w:cstheme="minorHAnsi"/>
              </w:rPr>
              <w:t>t załamania</w:t>
            </w:r>
          </w:p>
        </w:tc>
        <w:tc>
          <w:tcPr>
            <w:tcW w:w="2495" w:type="dxa"/>
          </w:tcPr>
          <w:p w14:paraId="48489E77" w14:textId="77777777" w:rsidR="00A93BB9" w:rsidRPr="00096AE0" w:rsidRDefault="00A93BB9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wykorzystania zjawiska załamania światła w technice</w:t>
            </w:r>
          </w:p>
          <w:p w14:paraId="4ADC714E" w14:textId="1DAC7ADF" w:rsidR="00EE2BD8" w:rsidRPr="00991689" w:rsidRDefault="00D70050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 wpływ prędkości światła w danym ośrodku na</w:t>
            </w:r>
            <w:r w:rsidR="00CB431B">
              <w:rPr>
                <w:rFonts w:asciiTheme="minorHAnsi" w:hAnsiTheme="minorHAnsi" w:cstheme="minorHAnsi"/>
              </w:rPr>
              <w:t xml:space="preserve"> załamanie</w:t>
            </w:r>
          </w:p>
        </w:tc>
        <w:tc>
          <w:tcPr>
            <w:tcW w:w="2495" w:type="dxa"/>
          </w:tcPr>
          <w:p w14:paraId="4ADC7151" w14:textId="7BA4DE77" w:rsidR="00EE2BD8" w:rsidRPr="00991689" w:rsidRDefault="00A93BB9" w:rsidP="006541F8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soczewkę sferyczną i podaje przykłady jej zastosowania</w:t>
            </w:r>
          </w:p>
        </w:tc>
        <w:tc>
          <w:tcPr>
            <w:tcW w:w="2495" w:type="dxa"/>
          </w:tcPr>
          <w:p w14:paraId="1A816C9C" w14:textId="3D1667B9" w:rsidR="00537B50" w:rsidRPr="00B92A44" w:rsidRDefault="00537B50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zapisuje i stosuje prawo załamania światła</w:t>
            </w:r>
          </w:p>
          <w:p w14:paraId="1F960744" w14:textId="73AA9D90" w:rsidR="00B92A44" w:rsidRPr="00B92A44" w:rsidRDefault="00B92A44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znaczenie bezwzględnego współczynnika załamania</w:t>
            </w:r>
          </w:p>
          <w:p w14:paraId="736B85AF" w14:textId="672293B5" w:rsidR="00B92A44" w:rsidRPr="00537B50" w:rsidRDefault="00B92A44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definiuje zdolność skupiającą soczewki</w:t>
            </w:r>
          </w:p>
          <w:p w14:paraId="4ADC7153" w14:textId="63A3B5C7" w:rsidR="00EE2BD8" w:rsidRPr="00C76B10" w:rsidRDefault="00946BAF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i/>
                <w:iCs/>
                <w:sz w:val="20"/>
                <w:szCs w:val="20"/>
              </w:rPr>
            </w:pPr>
            <w:r w:rsidRPr="00D87A9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946BAF" w:rsidRPr="001C3CA7" w14:paraId="018766CD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3DD6E841" w14:textId="16E9F40A" w:rsidR="00946BAF" w:rsidRPr="00991689" w:rsidRDefault="00946BAF" w:rsidP="4FF8C55F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Całkowite wewnętrzne odbicie</w:t>
            </w:r>
          </w:p>
        </w:tc>
        <w:tc>
          <w:tcPr>
            <w:tcW w:w="2494" w:type="dxa"/>
          </w:tcPr>
          <w:p w14:paraId="15606B39" w14:textId="77777777" w:rsidR="00C237D2" w:rsidRPr="00096AE0" w:rsidRDefault="00C237D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całkowitego wewnętrznego odbicia</w:t>
            </w:r>
          </w:p>
          <w:p w14:paraId="7898D183" w14:textId="545B41C0" w:rsidR="00946BAF" w:rsidRPr="00991689" w:rsidRDefault="00C237D2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kąt graniczny</w:t>
            </w:r>
          </w:p>
        </w:tc>
        <w:tc>
          <w:tcPr>
            <w:tcW w:w="2495" w:type="dxa"/>
          </w:tcPr>
          <w:p w14:paraId="601D8D2B" w14:textId="5CAAD353" w:rsidR="00C237D2" w:rsidRDefault="00C237D2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występowania zjawiska całkowitego wewnętrznego odbicia</w:t>
            </w:r>
          </w:p>
          <w:p w14:paraId="0086B8CE" w14:textId="77777777" w:rsidR="009157B7" w:rsidRPr="00096AE0" w:rsidRDefault="009157B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kąta granicznego</w:t>
            </w:r>
          </w:p>
          <w:p w14:paraId="2079ED06" w14:textId="77777777" w:rsidR="009157B7" w:rsidRPr="00096AE0" w:rsidRDefault="009157B7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  <w:p w14:paraId="19AA8EDF" w14:textId="77777777" w:rsidR="00946BAF" w:rsidRPr="00991689" w:rsidRDefault="00946BAF" w:rsidP="006541F8">
            <w:pPr>
              <w:ind w:left="170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14:paraId="21B1EACB" w14:textId="77777777" w:rsidR="009157B7" w:rsidRPr="00096AE0" w:rsidRDefault="009157B7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 znaczenie zjawiska całkowitego wewnętrznego odbicia </w:t>
            </w:r>
          </w:p>
          <w:p w14:paraId="4189360D" w14:textId="77777777" w:rsidR="009157B7" w:rsidRPr="00C237D2" w:rsidRDefault="009157B7" w:rsidP="006541F8">
            <w:pPr>
              <w:pStyle w:val="Wypunktowanie"/>
              <w:ind w:left="170" w:hanging="170"/>
              <w:contextualSpacing/>
              <w:jc w:val="left"/>
              <w:rPr>
                <w:rFonts w:cstheme="minorHAnsi"/>
                <w:szCs w:val="20"/>
              </w:rPr>
            </w:pPr>
            <w:r w:rsidRPr="00C237D2">
              <w:rPr>
                <w:rFonts w:asciiTheme="minorHAnsi" w:hAnsiTheme="minorHAnsi" w:cstheme="minorHAnsi"/>
                <w:sz w:val="22"/>
              </w:rPr>
              <w:t>podaje przykłady wykorzystania zjawiska całkowitego wewnętrznego odbicia w technice</w:t>
            </w:r>
          </w:p>
          <w:p w14:paraId="3F37B34A" w14:textId="77777777" w:rsidR="00946BAF" w:rsidRPr="00991689" w:rsidRDefault="00946BAF" w:rsidP="006541F8">
            <w:pPr>
              <w:ind w:left="170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14:paraId="4BF646B4" w14:textId="30E8B62B" w:rsidR="009157B7" w:rsidRPr="00C237D2" w:rsidRDefault="009157B7" w:rsidP="006541F8">
            <w:pPr>
              <w:pStyle w:val="Wypunktowanie"/>
              <w:ind w:left="170" w:hanging="170"/>
              <w:contextualSpacing/>
              <w:jc w:val="left"/>
              <w:rPr>
                <w:rFonts w:cstheme="minorHAnsi"/>
                <w:szCs w:val="20"/>
              </w:rPr>
            </w:pPr>
            <w:r w:rsidRPr="00C237D2">
              <w:rPr>
                <w:rFonts w:asciiTheme="minorHAnsi" w:hAnsiTheme="minorHAnsi" w:cstheme="minorHAnsi"/>
                <w:sz w:val="22"/>
              </w:rPr>
              <w:t>wyjaśnia zasadę działania światłowodu</w:t>
            </w:r>
          </w:p>
          <w:p w14:paraId="56E5F326" w14:textId="77777777" w:rsidR="00946BAF" w:rsidRPr="00991689" w:rsidRDefault="00946BAF" w:rsidP="006541F8">
            <w:pPr>
              <w:ind w:left="170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14:paraId="7F4967D3" w14:textId="1288E958" w:rsidR="00AE7825" w:rsidRDefault="00AE7825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warunek zajścia całkowitego wewnętrznego odbicia i znaczenie bezwzględnego współczynnika załamania</w:t>
            </w:r>
            <w:r w:rsidR="006B76B3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EADEDC4" w14:textId="718E686F" w:rsidR="00946BAF" w:rsidRPr="00946BAF" w:rsidRDefault="00946BAF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46BAF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946BAF" w:rsidRPr="001C3CA7" w14:paraId="4ABE8F9E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32F2208A" w14:textId="2843E7BF" w:rsidR="00946BAF" w:rsidRPr="00991689" w:rsidRDefault="00946BAF" w:rsidP="4FF8C55F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Rozszczepienie światła</w:t>
            </w:r>
          </w:p>
        </w:tc>
        <w:tc>
          <w:tcPr>
            <w:tcW w:w="2494" w:type="dxa"/>
          </w:tcPr>
          <w:p w14:paraId="1C1C8FD5" w14:textId="77777777" w:rsidR="00621CA3" w:rsidRPr="00096AE0" w:rsidRDefault="00621CA3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pryzmat</w:t>
            </w:r>
          </w:p>
          <w:p w14:paraId="0EC69B4D" w14:textId="77777777" w:rsidR="00621CA3" w:rsidRPr="00CB257C" w:rsidRDefault="00621CA3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mechanizm powstawania zjawiska </w:t>
            </w:r>
            <w:r w:rsidRPr="00CB257C">
              <w:rPr>
                <w:rFonts w:asciiTheme="minorHAnsi" w:hAnsiTheme="minorHAnsi" w:cstheme="minorHAnsi"/>
                <w:sz w:val="22"/>
              </w:rPr>
              <w:t>rozszczepiania światła w pryzmacie</w:t>
            </w:r>
          </w:p>
          <w:p w14:paraId="74407FEF" w14:textId="77777777" w:rsidR="00621CA3" w:rsidRPr="00CB257C" w:rsidRDefault="00621CA3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CB257C">
              <w:rPr>
                <w:rFonts w:asciiTheme="minorHAnsi" w:hAnsiTheme="minorHAnsi" w:cstheme="minorHAnsi"/>
                <w:sz w:val="22"/>
              </w:rPr>
              <w:t>definiuje kąt łamiący</w:t>
            </w:r>
          </w:p>
          <w:p w14:paraId="0DD727E6" w14:textId="4E5EDF3D" w:rsidR="00946BAF" w:rsidRPr="00991689" w:rsidRDefault="00CB257C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CB257C">
              <w:rPr>
                <w:rFonts w:asciiTheme="minorHAnsi" w:hAnsiTheme="minorHAnsi" w:cstheme="minorHAnsi"/>
                <w:szCs w:val="20"/>
              </w:rPr>
              <w:t>definiuje światło jednobarwne</w:t>
            </w:r>
          </w:p>
        </w:tc>
        <w:tc>
          <w:tcPr>
            <w:tcW w:w="2495" w:type="dxa"/>
          </w:tcPr>
          <w:p w14:paraId="64CD72D5" w14:textId="1D06B5F8" w:rsidR="00621CA3" w:rsidRPr="00096AE0" w:rsidRDefault="00621CA3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rozszczepienia światła białego</w:t>
            </w:r>
            <w:r w:rsidR="004945E2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wykorzystując zjawisko załamania światła</w:t>
            </w:r>
          </w:p>
          <w:p w14:paraId="3E2F209E" w14:textId="575DC735" w:rsidR="00621CA3" w:rsidRPr="008155AF" w:rsidRDefault="00621CA3" w:rsidP="006541F8">
            <w:pPr>
              <w:pStyle w:val="Wypunktowanie"/>
              <w:ind w:left="170" w:hanging="170"/>
              <w:contextualSpacing/>
              <w:jc w:val="left"/>
              <w:rPr>
                <w:rFonts w:cstheme="minorHAnsi"/>
                <w:szCs w:val="20"/>
              </w:rPr>
            </w:pPr>
            <w:r w:rsidRPr="008155AF">
              <w:rPr>
                <w:rFonts w:asciiTheme="minorHAnsi" w:hAnsiTheme="minorHAnsi" w:cstheme="minorHAnsi"/>
                <w:sz w:val="22"/>
              </w:rPr>
              <w:t>definiuje widmo światła białego</w:t>
            </w:r>
          </w:p>
          <w:p w14:paraId="12226D43" w14:textId="77777777" w:rsidR="00946BAF" w:rsidRPr="00991689" w:rsidRDefault="00946BAF" w:rsidP="006541F8">
            <w:pPr>
              <w:ind w:left="170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14:paraId="597D00B1" w14:textId="257FBB92" w:rsidR="00621CA3" w:rsidRPr="00621CA3" w:rsidRDefault="00621CA3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widmo światła białego</w:t>
            </w:r>
            <w:r w:rsidR="004945E2">
              <w:rPr>
                <w:rFonts w:asciiTheme="minorHAnsi" w:hAnsiTheme="minorHAnsi" w:cstheme="minorHAnsi"/>
                <w:sz w:val="22"/>
              </w:rPr>
              <w:t>,</w:t>
            </w:r>
            <w:r w:rsidR="00ED5AF0">
              <w:rPr>
                <w:rFonts w:asciiTheme="minorHAnsi" w:hAnsiTheme="minorHAnsi" w:cstheme="minorHAnsi"/>
                <w:sz w:val="22"/>
              </w:rPr>
              <w:t xml:space="preserve"> korzystając z pojęcia długości fali świetlnej</w:t>
            </w:r>
          </w:p>
          <w:p w14:paraId="4DC65A7D" w14:textId="77777777" w:rsidR="00946BAF" w:rsidRPr="00991689" w:rsidRDefault="00946BAF" w:rsidP="006541F8">
            <w:pPr>
              <w:ind w:left="170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14:paraId="5BEB86A5" w14:textId="304B86AA" w:rsidR="00483DF8" w:rsidRPr="0047100D" w:rsidRDefault="00483DF8" w:rsidP="006541F8">
            <w:pPr>
              <w:pStyle w:val="Wypunktowanie"/>
              <w:ind w:left="170" w:hanging="170"/>
              <w:contextualSpacing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opisuje rozszczepienie światła</w:t>
            </w:r>
            <w:r w:rsidR="004945E2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korzystając z pojęcia prędkości światła o danej długości fali w danym ośrodku </w:t>
            </w:r>
          </w:p>
          <w:p w14:paraId="4D8A3B43" w14:textId="783FFB51" w:rsidR="00946BAF" w:rsidRPr="00621CA3" w:rsidRDefault="00621CA3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621CA3">
              <w:rPr>
                <w:rFonts w:asciiTheme="minorHAnsi" w:hAnsiTheme="minorHAnsi" w:cstheme="minorHAnsi"/>
              </w:rPr>
              <w:t>opisuje zastosowania pryzmatu i zjawiska rozszczepienia światła</w:t>
            </w:r>
          </w:p>
        </w:tc>
        <w:tc>
          <w:tcPr>
            <w:tcW w:w="2495" w:type="dxa"/>
          </w:tcPr>
          <w:p w14:paraId="6BDEBF4B" w14:textId="4A3D3D0F" w:rsidR="00483DF8" w:rsidRDefault="004945E2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CB257C">
              <w:rPr>
                <w:rFonts w:cstheme="minorHAnsi"/>
                <w:sz w:val="20"/>
                <w:szCs w:val="20"/>
              </w:rPr>
              <w:t>yjaśnia</w:t>
            </w:r>
            <w:r w:rsidR="00483DF8">
              <w:rPr>
                <w:rFonts w:cstheme="minorHAnsi"/>
                <w:sz w:val="20"/>
                <w:szCs w:val="20"/>
              </w:rPr>
              <w:t xml:space="preserve"> zjawisko rozszczepienia światła wykorzystując prawo</w:t>
            </w:r>
            <w:r w:rsidR="00CB257C">
              <w:rPr>
                <w:rFonts w:cstheme="minorHAnsi"/>
                <w:sz w:val="20"/>
                <w:szCs w:val="20"/>
              </w:rPr>
              <w:t xml:space="preserve"> załamania</w:t>
            </w:r>
          </w:p>
          <w:p w14:paraId="4B10489D" w14:textId="3AAF2301" w:rsidR="00946BAF" w:rsidRPr="00946BAF" w:rsidRDefault="00946BAF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46BAF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946BAF" w:rsidRPr="001C3CA7" w14:paraId="738ACED3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01E9F345" w14:textId="501E4222" w:rsidR="00946BAF" w:rsidRPr="00991689" w:rsidRDefault="00946BAF" w:rsidP="4FF8C55F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Zjawiska optyczne w przyrodzie</w:t>
            </w:r>
          </w:p>
        </w:tc>
        <w:tc>
          <w:tcPr>
            <w:tcW w:w="2494" w:type="dxa"/>
          </w:tcPr>
          <w:p w14:paraId="7DFFE910" w14:textId="77777777" w:rsidR="00946BAF" w:rsidRPr="00572EE6" w:rsidRDefault="001E386C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1E386C">
              <w:rPr>
                <w:rFonts w:asciiTheme="minorHAnsi" w:hAnsiTheme="minorHAnsi" w:cstheme="minorHAnsi"/>
                <w:sz w:val="22"/>
              </w:rPr>
              <w:t>opisuje zjawisko rozproszenia światła</w:t>
            </w:r>
          </w:p>
          <w:p w14:paraId="111D4997" w14:textId="77777777" w:rsidR="00572EE6" w:rsidRPr="006B6742" w:rsidRDefault="00572EE6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rozumie znaczenie światła słonecznego w występowaniu faz Księżyca</w:t>
            </w:r>
          </w:p>
          <w:p w14:paraId="072651D8" w14:textId="29E70B35" w:rsidR="006B6742" w:rsidRPr="00991689" w:rsidRDefault="006B6742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zauważa zjawisk</w:t>
            </w:r>
            <w:r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optyczn</w:t>
            </w:r>
            <w:r>
              <w:rPr>
                <w:rFonts w:asciiTheme="minorHAnsi" w:hAnsiTheme="minorHAnsi" w:cstheme="minorHAnsi"/>
                <w:sz w:val="22"/>
              </w:rPr>
              <w:t>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 przyrodzie </w:t>
            </w:r>
          </w:p>
        </w:tc>
        <w:tc>
          <w:tcPr>
            <w:tcW w:w="2495" w:type="dxa"/>
          </w:tcPr>
          <w:p w14:paraId="5BCD036E" w14:textId="26B2E564" w:rsidR="001E386C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</w:t>
            </w:r>
            <w:r>
              <w:rPr>
                <w:rFonts w:asciiTheme="minorHAnsi" w:hAnsiTheme="minorHAnsi" w:cstheme="minorHAnsi"/>
                <w:sz w:val="22"/>
              </w:rPr>
              <w:t>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096AE0">
              <w:rPr>
                <w:rFonts w:asciiTheme="minorHAnsi" w:hAnsiTheme="minorHAnsi" w:cstheme="minorHAnsi"/>
                <w:sz w:val="22"/>
              </w:rPr>
              <w:t>Tyndalla</w:t>
            </w:r>
            <w:proofErr w:type="spellEnd"/>
          </w:p>
          <w:p w14:paraId="631F54F6" w14:textId="77777777" w:rsidR="001E386C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wpływu barwy światła (długości fali) na rozproszenie</w:t>
            </w:r>
          </w:p>
          <w:p w14:paraId="4F4E72AD" w14:textId="77777777" w:rsidR="001E386C" w:rsidRPr="00096AE0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powstawania faz Księżyca</w:t>
            </w:r>
          </w:p>
          <w:p w14:paraId="3816F0C4" w14:textId="10F58A69" w:rsidR="001E386C" w:rsidRPr="008155AF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8155AF">
              <w:rPr>
                <w:rFonts w:asciiTheme="minorHAnsi" w:hAnsiTheme="minorHAnsi" w:cstheme="minorHAnsi"/>
                <w:sz w:val="22"/>
              </w:rPr>
              <w:t>wyjaśnia mechanizm powstawania zjawisk zaćmienia Słońca i Księżyca</w:t>
            </w:r>
          </w:p>
          <w:p w14:paraId="641E92A7" w14:textId="77777777" w:rsidR="00946BAF" w:rsidRPr="00991689" w:rsidRDefault="00946BAF" w:rsidP="006541F8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2495" w:type="dxa"/>
          </w:tcPr>
          <w:p w14:paraId="107125D9" w14:textId="2639B603" w:rsidR="001E386C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kolor nieba oraz zjawisko czerwono zachodzącego Słońca</w:t>
            </w:r>
          </w:p>
          <w:p w14:paraId="4BB3FAEA" w14:textId="77777777" w:rsidR="001E386C" w:rsidRPr="00096AE0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powstawania tęczy</w:t>
            </w:r>
          </w:p>
          <w:p w14:paraId="0F0847B7" w14:textId="596BD9D2" w:rsidR="001E386C" w:rsidRPr="008155AF" w:rsidRDefault="001E386C" w:rsidP="006541F8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8155AF">
              <w:rPr>
                <w:rFonts w:asciiTheme="minorHAnsi" w:hAnsiTheme="minorHAnsi" w:cstheme="minorHAnsi"/>
                <w:sz w:val="22"/>
              </w:rPr>
              <w:t>przedstawia graficznie mechanizm powstawania zjawisk zaćmienia Słońca i Księżyca</w:t>
            </w:r>
          </w:p>
          <w:p w14:paraId="03ECF092" w14:textId="77777777" w:rsidR="00946BAF" w:rsidRPr="00991689" w:rsidRDefault="00946BAF" w:rsidP="006541F8">
            <w:pPr>
              <w:ind w:left="170" w:hanging="170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95" w:type="dxa"/>
          </w:tcPr>
          <w:p w14:paraId="40DBC616" w14:textId="35C57236" w:rsidR="001E386C" w:rsidRPr="006B6742" w:rsidRDefault="001E386C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powstawania widma absorpcyjnego i jego zastosowania</w:t>
            </w:r>
          </w:p>
          <w:p w14:paraId="72BB54A3" w14:textId="3F83E206" w:rsidR="006B6742" w:rsidRPr="001E386C" w:rsidRDefault="006B6742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opisuje zjawisko </w:t>
            </w:r>
            <w:r w:rsidR="00B27B11">
              <w:rPr>
                <w:rFonts w:asciiTheme="minorHAnsi" w:hAnsiTheme="minorHAnsi" w:cstheme="minorHAnsi"/>
                <w:sz w:val="22"/>
              </w:rPr>
              <w:t>przesunięcia ku czerwieni</w:t>
            </w:r>
          </w:p>
          <w:p w14:paraId="33D5C86A" w14:textId="76178A06" w:rsidR="00946BAF" w:rsidRPr="00991689" w:rsidRDefault="001E386C" w:rsidP="006541F8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</w:t>
            </w:r>
            <w:r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optyczn</w:t>
            </w:r>
            <w:r>
              <w:rPr>
                <w:rFonts w:asciiTheme="minorHAnsi" w:hAnsiTheme="minorHAnsi" w:cstheme="minorHAnsi"/>
                <w:sz w:val="22"/>
              </w:rPr>
              <w:t>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 przyrodzie</w:t>
            </w:r>
            <w:r w:rsidR="00627994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wykorzystując pojęcia fizyczne</w:t>
            </w:r>
          </w:p>
        </w:tc>
        <w:tc>
          <w:tcPr>
            <w:tcW w:w="2495" w:type="dxa"/>
          </w:tcPr>
          <w:p w14:paraId="3EA80C21" w14:textId="5ABD0311" w:rsidR="00BD41F8" w:rsidRPr="001E386C" w:rsidRDefault="00BD41F8" w:rsidP="006541F8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 mechanizm powstawania widma </w:t>
            </w:r>
            <w:r>
              <w:rPr>
                <w:rFonts w:asciiTheme="minorHAnsi" w:hAnsiTheme="minorHAnsi" w:cstheme="minorHAnsi"/>
                <w:sz w:val="22"/>
              </w:rPr>
              <w:t>emisyjnego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 jego zastosowania</w:t>
            </w:r>
          </w:p>
          <w:p w14:paraId="2B7646E7" w14:textId="07E1396D" w:rsidR="00946BAF" w:rsidRPr="00946BAF" w:rsidRDefault="00946BAF" w:rsidP="006541F8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46BAF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946BAF" w:rsidRPr="001C3CA7" w14:paraId="4ADC7168" w14:textId="77777777" w:rsidTr="4FF8C55F">
        <w:tc>
          <w:tcPr>
            <w:tcW w:w="14433" w:type="dxa"/>
            <w:gridSpan w:val="7"/>
          </w:tcPr>
          <w:p w14:paraId="4ADC7167" w14:textId="300FE45E" w:rsidR="00946BAF" w:rsidRPr="001C3CA7" w:rsidRDefault="00946BAF" w:rsidP="4FF8C55F">
            <w:pPr>
              <w:ind w:left="426" w:hanging="426"/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  <w:sz w:val="20"/>
                <w:szCs w:val="20"/>
              </w:rPr>
              <w:t xml:space="preserve">3. </w:t>
            </w:r>
            <w:r w:rsidRPr="4FF8C55F">
              <w:rPr>
                <w:color w:val="FF0000"/>
              </w:rPr>
              <w:t>Fizyka atomowa</w:t>
            </w:r>
          </w:p>
        </w:tc>
      </w:tr>
      <w:tr w:rsidR="00946BAF" w:rsidRPr="001C3CA7" w14:paraId="4ADC7181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4ADC7169" w14:textId="2ACE2714" w:rsidR="00946BAF" w:rsidRPr="004A1D91" w:rsidRDefault="00946BAF" w:rsidP="4FF8C55F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Promieniowanie termiczne ciał</w:t>
            </w:r>
          </w:p>
        </w:tc>
        <w:tc>
          <w:tcPr>
            <w:tcW w:w="2494" w:type="dxa"/>
          </w:tcPr>
          <w:p w14:paraId="0062A0F9" w14:textId="6AA01B5F"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definiuje widmo promieniowania</w:t>
            </w:r>
          </w:p>
          <w:p w14:paraId="0D7715BA" w14:textId="7F3D18DC"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definiuje promieniowanie podczerwone i nadfioletowe</w:t>
            </w:r>
          </w:p>
          <w:p w14:paraId="7D3A6794" w14:textId="77777777"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podaje przykłady działania promieniowania podczerwonego i nadfioletowego</w:t>
            </w:r>
          </w:p>
          <w:p w14:paraId="44A48A95" w14:textId="44647BC8"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definiuje promieniowanie termiczne</w:t>
            </w:r>
          </w:p>
          <w:p w14:paraId="043B3476" w14:textId="77777777"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definiuje ciało doskonale czarne</w:t>
            </w:r>
          </w:p>
          <w:p w14:paraId="4ADC716F" w14:textId="30FC26DC" w:rsidR="00946BA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definiuje kwant energii</w:t>
            </w:r>
          </w:p>
        </w:tc>
        <w:tc>
          <w:tcPr>
            <w:tcW w:w="2495" w:type="dxa"/>
          </w:tcPr>
          <w:p w14:paraId="16C63DB6" w14:textId="77777777" w:rsidR="00946BA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opisuje widmo ciągłe światła białego</w:t>
            </w:r>
          </w:p>
          <w:p w14:paraId="4E3A2C7C" w14:textId="77777777"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opisuje widmo fal elektromagnetycznych</w:t>
            </w:r>
          </w:p>
          <w:p w14:paraId="15FDCB14" w14:textId="5DED865D" w:rsidR="00A7401E" w:rsidRPr="00C04B01" w:rsidRDefault="00A7401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opisuje promieniowanie termiczne</w:t>
            </w:r>
          </w:p>
          <w:p w14:paraId="64918F1B" w14:textId="77777777" w:rsidR="00A7401E" w:rsidRPr="00C04B01" w:rsidRDefault="00A7401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rozumie powszechność i znaczenie promieniowania termicznego</w:t>
            </w:r>
          </w:p>
          <w:p w14:paraId="4ADC7176" w14:textId="542CE4BF" w:rsidR="00CF305F" w:rsidRPr="00C04B01" w:rsidRDefault="008C4BE9" w:rsidP="0071094B">
            <w:pPr>
              <w:pStyle w:val="Wypunktowanie"/>
              <w:ind w:left="170" w:hanging="170"/>
              <w:jc w:val="left"/>
              <w:rPr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zapisuje zależność mi</w:t>
            </w:r>
            <w:r w:rsidR="009004C3">
              <w:rPr>
                <w:rFonts w:asciiTheme="minorHAnsi" w:hAnsiTheme="minorHAnsi" w:cstheme="minorHAnsi"/>
                <w:szCs w:val="20"/>
              </w:rPr>
              <w:t>ę</w:t>
            </w:r>
            <w:r w:rsidRPr="00C04B01">
              <w:rPr>
                <w:rFonts w:asciiTheme="minorHAnsi" w:hAnsiTheme="minorHAnsi" w:cstheme="minorHAnsi"/>
                <w:szCs w:val="20"/>
              </w:rPr>
              <w:t>dzy energią i długością fali promieniowania</w:t>
            </w:r>
          </w:p>
        </w:tc>
        <w:tc>
          <w:tcPr>
            <w:tcW w:w="2495" w:type="dxa"/>
          </w:tcPr>
          <w:p w14:paraId="2BA4C180" w14:textId="77777777" w:rsidR="00CF305F" w:rsidRPr="00C04B01" w:rsidRDefault="00CF305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opisuje promieniowanie podczerwone i nadfioletowe</w:t>
            </w:r>
          </w:p>
          <w:p w14:paraId="0C363BF8" w14:textId="77777777" w:rsidR="00A7401E" w:rsidRPr="00C04B01" w:rsidRDefault="00A7401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podaje przykłady modeli ciała doskonale czarnego</w:t>
            </w:r>
          </w:p>
          <w:p w14:paraId="04CF5049" w14:textId="06C2FE57" w:rsidR="00A7401E" w:rsidRPr="00C04B01" w:rsidRDefault="00A7401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ro</w:t>
            </w:r>
            <w:r w:rsidR="008C4BE9" w:rsidRPr="00C04B01">
              <w:rPr>
                <w:rFonts w:asciiTheme="minorHAnsi" w:hAnsiTheme="minorHAnsi" w:cstheme="minorHAnsi"/>
                <w:szCs w:val="20"/>
              </w:rPr>
              <w:t>zumie istnienie</w:t>
            </w:r>
            <w:r w:rsidRPr="00C04B01">
              <w:rPr>
                <w:rFonts w:asciiTheme="minorHAnsi" w:hAnsiTheme="minorHAnsi" w:cstheme="minorHAnsi"/>
                <w:szCs w:val="20"/>
              </w:rPr>
              <w:t xml:space="preserve"> zależnoś</w:t>
            </w:r>
            <w:r w:rsidR="008C4BE9" w:rsidRPr="00C04B01">
              <w:rPr>
                <w:rFonts w:asciiTheme="minorHAnsi" w:hAnsiTheme="minorHAnsi" w:cstheme="minorHAnsi"/>
                <w:szCs w:val="20"/>
              </w:rPr>
              <w:t xml:space="preserve">ci </w:t>
            </w:r>
            <w:r w:rsidRPr="00C04B01">
              <w:rPr>
                <w:rFonts w:asciiTheme="minorHAnsi" w:hAnsiTheme="minorHAnsi" w:cstheme="minorHAnsi"/>
                <w:szCs w:val="20"/>
              </w:rPr>
              <w:t>promieniowania termicznego od temperatury</w:t>
            </w:r>
          </w:p>
          <w:p w14:paraId="4A7AAB0C" w14:textId="77777777" w:rsidR="008C4BE9" w:rsidRPr="00C04B01" w:rsidRDefault="008C4BE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opisuje promieniowanie reliktowe</w:t>
            </w:r>
          </w:p>
          <w:p w14:paraId="4ADC717B" w14:textId="300D8730" w:rsidR="00946BAF" w:rsidRPr="00C04B01" w:rsidRDefault="008C4BE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wykorzystuje zależność mi</w:t>
            </w:r>
            <w:r w:rsidR="009004C3">
              <w:rPr>
                <w:rFonts w:asciiTheme="minorHAnsi" w:hAnsiTheme="minorHAnsi" w:cstheme="minorHAnsi"/>
                <w:szCs w:val="20"/>
              </w:rPr>
              <w:t>ę</w:t>
            </w:r>
            <w:r w:rsidRPr="00C04B01">
              <w:rPr>
                <w:rFonts w:asciiTheme="minorHAnsi" w:hAnsiTheme="minorHAnsi" w:cstheme="minorHAnsi"/>
                <w:szCs w:val="20"/>
              </w:rPr>
              <w:t>dzy energią i długością fali promieniowania w sytuacjach prostych</w:t>
            </w:r>
          </w:p>
        </w:tc>
        <w:tc>
          <w:tcPr>
            <w:tcW w:w="2495" w:type="dxa"/>
          </w:tcPr>
          <w:p w14:paraId="2334B849" w14:textId="77777777" w:rsidR="00A7401E" w:rsidRPr="00C04B01" w:rsidRDefault="00A7401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opisuje krzywą rozkładu termicznego</w:t>
            </w:r>
          </w:p>
          <w:p w14:paraId="388E88E2" w14:textId="77777777" w:rsidR="00A7401E" w:rsidRPr="00C04B01" w:rsidRDefault="00A7401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wyjaśnia zależność promieniowania termicznego od temperatury</w:t>
            </w:r>
          </w:p>
          <w:p w14:paraId="5F00BE91" w14:textId="0D1C70F5" w:rsidR="008C4BE9" w:rsidRPr="00C04B01" w:rsidRDefault="008C4BE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wyjaśnia znaczenie istnienia promieniowania reliktowego</w:t>
            </w:r>
          </w:p>
          <w:p w14:paraId="256DC6CC" w14:textId="5877140E" w:rsidR="00946BAF" w:rsidRPr="00C04B01" w:rsidRDefault="008C4BE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zapisuje zależność mi</w:t>
            </w:r>
            <w:r w:rsidR="009004C3">
              <w:rPr>
                <w:rFonts w:asciiTheme="minorHAnsi" w:hAnsiTheme="minorHAnsi" w:cstheme="minorHAnsi"/>
                <w:szCs w:val="20"/>
              </w:rPr>
              <w:t>ę</w:t>
            </w:r>
            <w:r w:rsidRPr="00C04B01">
              <w:rPr>
                <w:rFonts w:asciiTheme="minorHAnsi" w:hAnsiTheme="minorHAnsi" w:cstheme="minorHAnsi"/>
                <w:szCs w:val="20"/>
              </w:rPr>
              <w:t>dzy energią i długością fali promieniowania w sytuacjach problemowych</w:t>
            </w:r>
          </w:p>
          <w:p w14:paraId="4ADC717E" w14:textId="7F7048DC" w:rsidR="008C4BE9" w:rsidRPr="00C04B01" w:rsidRDefault="008C4BE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  <w:szCs w:val="20"/>
              </w:rPr>
              <w:t>wyjaśnia znaczenie kwantu energii</w:t>
            </w:r>
          </w:p>
        </w:tc>
        <w:tc>
          <w:tcPr>
            <w:tcW w:w="2495" w:type="dxa"/>
          </w:tcPr>
          <w:p w14:paraId="1AFA6FC7" w14:textId="771D18DE" w:rsidR="00073BEF" w:rsidRPr="00C04B01" w:rsidRDefault="009A2DED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C04B01">
              <w:rPr>
                <w:rFonts w:cstheme="minorHAnsi"/>
                <w:sz w:val="20"/>
                <w:szCs w:val="20"/>
              </w:rPr>
              <w:t>formułuje prawo przesunięć Wiena</w:t>
            </w:r>
          </w:p>
          <w:p w14:paraId="3250004C" w14:textId="76704818" w:rsidR="009A2DED" w:rsidRPr="00C04B01" w:rsidRDefault="009A2DED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C04B01">
              <w:rPr>
                <w:rFonts w:cstheme="minorHAnsi"/>
                <w:sz w:val="20"/>
                <w:szCs w:val="20"/>
              </w:rPr>
              <w:t xml:space="preserve">formułuje prawo </w:t>
            </w:r>
            <w:proofErr w:type="spellStart"/>
            <w:r w:rsidRPr="00C04B01">
              <w:rPr>
                <w:rFonts w:cstheme="minorHAnsi"/>
                <w:sz w:val="20"/>
                <w:szCs w:val="20"/>
              </w:rPr>
              <w:t>Stefana</w:t>
            </w:r>
            <w:r w:rsidR="00C3575A">
              <w:rPr>
                <w:rFonts w:cstheme="minorHAnsi"/>
                <w:sz w:val="20"/>
                <w:szCs w:val="20"/>
              </w:rPr>
              <w:t>-</w:t>
            </w:r>
            <w:r w:rsidRPr="00C04B01">
              <w:rPr>
                <w:rFonts w:cstheme="minorHAnsi"/>
                <w:sz w:val="20"/>
                <w:szCs w:val="20"/>
              </w:rPr>
              <w:t>Boltzmana</w:t>
            </w:r>
            <w:proofErr w:type="spellEnd"/>
          </w:p>
          <w:p w14:paraId="4ADC7180" w14:textId="7859756B" w:rsidR="00946BAF" w:rsidRPr="00C04B01" w:rsidRDefault="00946BAF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C04B01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946BAF" w:rsidRPr="001C3CA7" w14:paraId="4ADC719C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4ADC7182" w14:textId="41BDE323" w:rsidR="00946BAF" w:rsidRPr="00AC2503" w:rsidRDefault="00946BAF" w:rsidP="4FF8C55F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Widma promieniowania gazów</w:t>
            </w:r>
          </w:p>
        </w:tc>
        <w:tc>
          <w:tcPr>
            <w:tcW w:w="2494" w:type="dxa"/>
          </w:tcPr>
          <w:p w14:paraId="4ADC7187" w14:textId="51284470" w:rsidR="00946BAF" w:rsidRPr="00AC2503" w:rsidRDefault="00C04B01" w:rsidP="0071094B">
            <w:pPr>
              <w:pStyle w:val="Wypunktowanie"/>
              <w:ind w:left="170" w:hanging="170"/>
              <w:jc w:val="left"/>
              <w:rPr>
                <w:szCs w:val="20"/>
              </w:rPr>
            </w:pPr>
            <w:r>
              <w:rPr>
                <w:rFonts w:asciiTheme="minorHAnsi" w:hAnsiTheme="minorHAnsi" w:cstheme="minorHAnsi"/>
              </w:rPr>
              <w:t>definiuje widmo liniowe i linie widmowe</w:t>
            </w:r>
          </w:p>
        </w:tc>
        <w:tc>
          <w:tcPr>
            <w:tcW w:w="2495" w:type="dxa"/>
          </w:tcPr>
          <w:p w14:paraId="2BFDAD36" w14:textId="77777777" w:rsidR="00C04B01" w:rsidRPr="00C04B01" w:rsidRDefault="00C04B0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C04B01">
              <w:rPr>
                <w:rFonts w:asciiTheme="minorHAnsi" w:hAnsiTheme="minorHAnsi" w:cstheme="minorHAnsi"/>
              </w:rPr>
              <w:t>opisuje zjawisko linii widmowych oraz widma liniowego</w:t>
            </w:r>
          </w:p>
          <w:p w14:paraId="4ADC718E" w14:textId="60D21B7F" w:rsidR="00946BAF" w:rsidRPr="00076CB6" w:rsidRDefault="00C04B0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C04B01">
              <w:rPr>
                <w:rFonts w:asciiTheme="minorHAnsi" w:hAnsiTheme="minorHAnsi" w:cstheme="minorHAnsi"/>
              </w:rPr>
              <w:t>podaje przykłady gazów jako źródeł widma liniowego</w:t>
            </w:r>
          </w:p>
        </w:tc>
        <w:tc>
          <w:tcPr>
            <w:tcW w:w="2495" w:type="dxa"/>
          </w:tcPr>
          <w:p w14:paraId="7D63CDBF" w14:textId="77777777" w:rsidR="00946BAF" w:rsidRDefault="00C04B0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C04B01">
              <w:rPr>
                <w:rFonts w:asciiTheme="minorHAnsi" w:hAnsiTheme="minorHAnsi" w:cstheme="minorHAnsi"/>
              </w:rPr>
              <w:t>opisuje zjawisko widma emisyjnego</w:t>
            </w:r>
          </w:p>
          <w:p w14:paraId="4ADC7193" w14:textId="78D9113E" w:rsidR="00C04B01" w:rsidRPr="00076CB6" w:rsidRDefault="00C04B0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C04B01">
              <w:rPr>
                <w:rFonts w:asciiTheme="minorHAnsi" w:hAnsiTheme="minorHAnsi" w:cstheme="minorHAnsi"/>
              </w:rPr>
              <w:t>podaje przykłady zastosowania widma liniowego</w:t>
            </w:r>
          </w:p>
        </w:tc>
        <w:tc>
          <w:tcPr>
            <w:tcW w:w="2495" w:type="dxa"/>
          </w:tcPr>
          <w:p w14:paraId="54493123" w14:textId="77777777" w:rsidR="00C04B01" w:rsidRPr="00C04B01" w:rsidRDefault="00C04B0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opisuje </w:t>
            </w:r>
            <w:r w:rsidRPr="00C04B01">
              <w:rPr>
                <w:rFonts w:asciiTheme="minorHAnsi" w:hAnsiTheme="minorHAnsi" w:cstheme="minorHAnsi"/>
              </w:rPr>
              <w:t xml:space="preserve">mechanizm powstawania linii emisyjnych </w:t>
            </w:r>
          </w:p>
          <w:p w14:paraId="4ADC7198" w14:textId="0A62E236" w:rsidR="00946BAF" w:rsidRPr="00AC2503" w:rsidRDefault="00C04B0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C04B01">
              <w:rPr>
                <w:rFonts w:asciiTheme="minorHAnsi" w:hAnsiTheme="minorHAnsi" w:cstheme="minorHAnsi"/>
              </w:rPr>
              <w:t>opisuje mechanizm powstawania linii emisyjnych gazów</w:t>
            </w:r>
          </w:p>
        </w:tc>
        <w:tc>
          <w:tcPr>
            <w:tcW w:w="2495" w:type="dxa"/>
          </w:tcPr>
          <w:p w14:paraId="401D1C30" w14:textId="24B07512" w:rsidR="00C11224" w:rsidRDefault="00C11224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zapisuje wzór </w:t>
            </w:r>
            <w:r w:rsidR="00712A4D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opisuje serię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Balmera</w:t>
            </w:r>
            <w:proofErr w:type="spellEnd"/>
            <w:r w:rsidR="00712A4D">
              <w:rPr>
                <w:rFonts w:cstheme="minorHAnsi"/>
                <w:color w:val="000000" w:themeColor="text1"/>
                <w:sz w:val="20"/>
                <w:szCs w:val="20"/>
              </w:rPr>
              <w:t xml:space="preserve"> oraz </w:t>
            </w:r>
            <w:proofErr w:type="spellStart"/>
            <w:r w:rsidR="00712A4D">
              <w:rPr>
                <w:rFonts w:cstheme="minorHAnsi"/>
                <w:color w:val="000000" w:themeColor="text1"/>
                <w:sz w:val="20"/>
                <w:szCs w:val="20"/>
              </w:rPr>
              <w:t>Balmera</w:t>
            </w:r>
            <w:proofErr w:type="spellEnd"/>
            <w:r w:rsidR="00712A4D">
              <w:rPr>
                <w:rFonts w:cstheme="minorHAnsi"/>
                <w:color w:val="000000" w:themeColor="text1"/>
                <w:sz w:val="20"/>
                <w:szCs w:val="20"/>
              </w:rPr>
              <w:t>–</w:t>
            </w:r>
            <w:proofErr w:type="spellStart"/>
            <w:r w:rsidR="00712A4D">
              <w:rPr>
                <w:rFonts w:cstheme="minorHAnsi"/>
                <w:color w:val="000000" w:themeColor="text1"/>
                <w:sz w:val="20"/>
                <w:szCs w:val="20"/>
              </w:rPr>
              <w:t>Ry</w:t>
            </w:r>
            <w:r w:rsidR="00627994"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="00712A4D">
              <w:rPr>
                <w:rFonts w:cstheme="minorHAnsi"/>
                <w:color w:val="000000" w:themeColor="text1"/>
                <w:sz w:val="20"/>
                <w:szCs w:val="20"/>
              </w:rPr>
              <w:t>berga</w:t>
            </w:r>
            <w:proofErr w:type="spellEnd"/>
          </w:p>
          <w:p w14:paraId="694B707F" w14:textId="28C2B6FA" w:rsidR="00712A4D" w:rsidRPr="00C11224" w:rsidRDefault="00712A4D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korzysta ze wzorów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Balmera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Balmera</w:t>
            </w:r>
            <w:proofErr w:type="spellEnd"/>
            <w:r w:rsidR="00627994">
              <w:rPr>
                <w:rFonts w:cstheme="minorHAnsi"/>
                <w:color w:val="000000" w:themeColor="text1"/>
                <w:sz w:val="20"/>
                <w:szCs w:val="20"/>
              </w:rPr>
              <w:t>–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Ry</w:t>
            </w:r>
            <w:r w:rsidR="00627994"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berga</w:t>
            </w:r>
            <w:proofErr w:type="spellEnd"/>
          </w:p>
          <w:p w14:paraId="4ADC719B" w14:textId="2B56E85E" w:rsidR="00946BAF" w:rsidRPr="00AC2503" w:rsidRDefault="00946BAF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A9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946BAF" w:rsidRPr="001C3CA7" w14:paraId="4ADC71AF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4ADC719D" w14:textId="2CBF8A63" w:rsidR="00946BAF" w:rsidRPr="00520744" w:rsidRDefault="00946BAF" w:rsidP="4FF8C55F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Modele budowy atomu</w:t>
            </w:r>
          </w:p>
        </w:tc>
        <w:tc>
          <w:tcPr>
            <w:tcW w:w="2494" w:type="dxa"/>
          </w:tcPr>
          <w:p w14:paraId="0985ECA8" w14:textId="1D6D24A2" w:rsidR="00791414" w:rsidRPr="00096AE0" w:rsidRDefault="00791414" w:rsidP="0071094B">
            <w:pPr>
              <w:pStyle w:val="Wypunktowanie"/>
              <w:numPr>
                <w:ilvl w:val="0"/>
                <w:numId w:val="36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pojęcia cząsteczki (molekuły), atomu, pierwiastka, związku chemicznego</w:t>
            </w:r>
          </w:p>
          <w:p w14:paraId="03D2C0EC" w14:textId="77777777" w:rsidR="00791414" w:rsidRPr="00096AE0" w:rsidRDefault="00791414" w:rsidP="0071094B">
            <w:pPr>
              <w:pStyle w:val="Wypunktowanie"/>
              <w:numPr>
                <w:ilvl w:val="0"/>
                <w:numId w:val="36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historyczne poglądy na budowę materii</w:t>
            </w:r>
          </w:p>
          <w:p w14:paraId="4ADC71A3" w14:textId="421A2308" w:rsidR="00946BAF" w:rsidRPr="005A4F10" w:rsidRDefault="00791414" w:rsidP="0071094B">
            <w:pPr>
              <w:pStyle w:val="Wypunktowanie"/>
              <w:numPr>
                <w:ilvl w:val="0"/>
                <w:numId w:val="36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formułuje pierwszy postulat Bohra</w:t>
            </w:r>
          </w:p>
        </w:tc>
        <w:tc>
          <w:tcPr>
            <w:tcW w:w="2495" w:type="dxa"/>
          </w:tcPr>
          <w:p w14:paraId="5B76BBB1" w14:textId="77777777" w:rsidR="00946BAF" w:rsidRPr="00714376" w:rsidRDefault="0079141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14376">
              <w:rPr>
                <w:rFonts w:asciiTheme="minorHAnsi" w:hAnsiTheme="minorHAnsi" w:cstheme="minorHAnsi"/>
              </w:rPr>
              <w:t>opisuje układ okresowy pierwiastków</w:t>
            </w:r>
          </w:p>
          <w:p w14:paraId="41EAD587" w14:textId="77777777" w:rsidR="00791414" w:rsidRPr="00714376" w:rsidRDefault="0079141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714376">
              <w:rPr>
                <w:rFonts w:asciiTheme="minorHAnsi" w:hAnsiTheme="minorHAnsi" w:cstheme="minorHAnsi"/>
              </w:rPr>
              <w:t xml:space="preserve">opisuje modele Thomsona i Rutherforda budowy materii </w:t>
            </w:r>
          </w:p>
          <w:p w14:paraId="4ADC71A6" w14:textId="7C6D6679" w:rsidR="00714376" w:rsidRPr="00791414" w:rsidRDefault="00714376" w:rsidP="0071094B">
            <w:pPr>
              <w:pStyle w:val="Wypunktowanie"/>
              <w:ind w:left="170" w:hanging="170"/>
              <w:jc w:val="left"/>
            </w:pPr>
            <w:r w:rsidRPr="00714376">
              <w:rPr>
                <w:rFonts w:asciiTheme="minorHAnsi" w:hAnsiTheme="minorHAnsi" w:cstheme="minorHAnsi"/>
              </w:rPr>
              <w:t xml:space="preserve">wyjaśnia znaczenie pierwszego postulatu Bohra </w:t>
            </w:r>
          </w:p>
        </w:tc>
        <w:tc>
          <w:tcPr>
            <w:tcW w:w="2495" w:type="dxa"/>
          </w:tcPr>
          <w:p w14:paraId="299695A2" w14:textId="77777777" w:rsidR="00946BAF" w:rsidRPr="00662119" w:rsidRDefault="0079141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wyjaśnia ograniczenia modeli </w:t>
            </w:r>
            <w:r w:rsidRPr="00791414">
              <w:rPr>
                <w:rFonts w:asciiTheme="minorHAnsi" w:hAnsiTheme="minorHAnsi" w:cstheme="minorHAnsi"/>
              </w:rPr>
              <w:t>Thomsona i Rutherforda budowy materii</w:t>
            </w:r>
          </w:p>
          <w:p w14:paraId="286264B8" w14:textId="77777777" w:rsidR="00662119" w:rsidRPr="0094572F" w:rsidRDefault="0066211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opisuje doświadczenie Rutherforda</w:t>
            </w:r>
          </w:p>
          <w:p w14:paraId="4ADC71A8" w14:textId="1427D590" w:rsidR="0094572F" w:rsidRPr="00791414" w:rsidRDefault="0087502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wykorzystuje pierwszy postulat Bohra w sytuacjach prostych</w:t>
            </w:r>
          </w:p>
        </w:tc>
        <w:tc>
          <w:tcPr>
            <w:tcW w:w="2495" w:type="dxa"/>
          </w:tcPr>
          <w:p w14:paraId="1D3F6444" w14:textId="77777777" w:rsidR="00946BAF" w:rsidRPr="00714376" w:rsidRDefault="00714376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formułuje wnioski płynące z </w:t>
            </w:r>
            <w:r w:rsidRPr="00714376">
              <w:rPr>
                <w:rFonts w:cstheme="minorHAnsi"/>
              </w:rPr>
              <w:t>pierwszego postulatu Bohra</w:t>
            </w:r>
          </w:p>
          <w:p w14:paraId="52D7B207" w14:textId="77777777" w:rsidR="00714376" w:rsidRPr="00875023" w:rsidRDefault="00714376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>podaje ograniczenia modelu Bohra atomu wodoru</w:t>
            </w:r>
          </w:p>
          <w:p w14:paraId="4ADC71AB" w14:textId="32BC68D4" w:rsidR="00875023" w:rsidRPr="00791414" w:rsidRDefault="00875023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>wykorzystuje pierwszy postulat Bohra w sytuacjach problemowych</w:t>
            </w:r>
          </w:p>
        </w:tc>
        <w:tc>
          <w:tcPr>
            <w:tcW w:w="2495" w:type="dxa"/>
          </w:tcPr>
          <w:p w14:paraId="4ADC71AE" w14:textId="1BA561CC" w:rsidR="00946BAF" w:rsidRPr="005A4F10" w:rsidRDefault="00946BAF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B27B11" w:rsidRPr="001C3CA7" w14:paraId="6CED4131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500FF8FC" w14:textId="4B2CB52E" w:rsidR="00B27B11" w:rsidRPr="00520744" w:rsidRDefault="00B27B11" w:rsidP="4FF8C55F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Emisja promieniowania przez atomy</w:t>
            </w:r>
          </w:p>
        </w:tc>
        <w:tc>
          <w:tcPr>
            <w:tcW w:w="2494" w:type="dxa"/>
          </w:tcPr>
          <w:p w14:paraId="248F6B9E" w14:textId="77777777" w:rsidR="006E2263" w:rsidRPr="00096AE0" w:rsidRDefault="006E22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stan podstawowy oraz stany wzbudzone atomu</w:t>
            </w:r>
          </w:p>
          <w:p w14:paraId="49C65FF8" w14:textId="473BF419" w:rsidR="006E2263" w:rsidRPr="00096AE0" w:rsidRDefault="006E22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definiuje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zjawisko jonizacji atomu</w:t>
            </w:r>
          </w:p>
          <w:p w14:paraId="0FCFB829" w14:textId="306E75C0" w:rsidR="00B27B11" w:rsidRPr="005A4F10" w:rsidRDefault="006E22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formułuje drugi postulat Bohra</w:t>
            </w:r>
          </w:p>
        </w:tc>
        <w:tc>
          <w:tcPr>
            <w:tcW w:w="2495" w:type="dxa"/>
          </w:tcPr>
          <w:p w14:paraId="2A7175B9" w14:textId="74EC3C7F" w:rsidR="006E2263" w:rsidRDefault="006E22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pojęcie poziomów energetycznych elektronu w atomie wodoru</w:t>
            </w:r>
          </w:p>
          <w:p w14:paraId="2D0AC984" w14:textId="77777777" w:rsidR="006E2263" w:rsidRPr="00096AE0" w:rsidRDefault="006E22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elektronowolt jako jednostkę energii</w:t>
            </w:r>
          </w:p>
          <w:p w14:paraId="21526572" w14:textId="77777777" w:rsidR="00B27B11" w:rsidRPr="00354CA9" w:rsidRDefault="0049515B" w:rsidP="0071094B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 znaczenie drugiego postulatu Bohra </w:t>
            </w:r>
          </w:p>
          <w:p w14:paraId="2ED8C3DA" w14:textId="66EC0B3F" w:rsidR="00354CA9" w:rsidRPr="005A4F10" w:rsidRDefault="00354CA9" w:rsidP="0071094B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podaje wartość energii elektronu wodoru w stanie podstawowym</w:t>
            </w:r>
          </w:p>
        </w:tc>
        <w:tc>
          <w:tcPr>
            <w:tcW w:w="2495" w:type="dxa"/>
          </w:tcPr>
          <w:p w14:paraId="11E187B3" w14:textId="5B494BC6" w:rsidR="006E2263" w:rsidRDefault="006E22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przelicza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elektronowolt</w:t>
            </w:r>
            <w:r>
              <w:rPr>
                <w:rFonts w:asciiTheme="minorHAnsi" w:hAnsiTheme="minorHAnsi" w:cstheme="minorHAnsi"/>
                <w:sz w:val="22"/>
              </w:rPr>
              <w:t>y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na dżule</w:t>
            </w:r>
          </w:p>
          <w:p w14:paraId="5C34A7FF" w14:textId="77777777" w:rsidR="00664B63" w:rsidRPr="00664B63" w:rsidRDefault="006E2263" w:rsidP="0071094B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jonizacji atomu</w:t>
            </w:r>
          </w:p>
          <w:p w14:paraId="4CDE5C8F" w14:textId="07B17866" w:rsidR="00B27B11" w:rsidRPr="005A4F10" w:rsidRDefault="00664B63" w:rsidP="0071094B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wykorzystuje drugi postulat Bohra w sytuacjach prostych</w:t>
            </w:r>
          </w:p>
        </w:tc>
        <w:tc>
          <w:tcPr>
            <w:tcW w:w="2495" w:type="dxa"/>
          </w:tcPr>
          <w:p w14:paraId="477E1065" w14:textId="77777777" w:rsidR="00B27B11" w:rsidRDefault="0049515B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49515B">
              <w:rPr>
                <w:rFonts w:asciiTheme="minorHAnsi" w:hAnsiTheme="minorHAnsi" w:cstheme="minorHAnsi"/>
                <w:szCs w:val="20"/>
              </w:rPr>
              <w:t>formułuje wnioski płynące z drugiego postulatu Bohra</w:t>
            </w:r>
          </w:p>
          <w:p w14:paraId="0991B60A" w14:textId="18D9B7DD" w:rsidR="00664B63" w:rsidRPr="0049515B" w:rsidRDefault="00664B6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t>wykorzystuje drugi postulat Bohra w sytuacjach problemowych</w:t>
            </w:r>
          </w:p>
        </w:tc>
        <w:tc>
          <w:tcPr>
            <w:tcW w:w="2495" w:type="dxa"/>
          </w:tcPr>
          <w:p w14:paraId="4A0A8BB7" w14:textId="4546F305" w:rsidR="002A570F" w:rsidRDefault="002A570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wyprowadza </w:t>
            </w:r>
            <w:r w:rsidR="00A82BFC">
              <w:rPr>
                <w:rFonts w:asciiTheme="minorHAnsi" w:hAnsiTheme="minorHAnsi" w:cstheme="minorHAnsi"/>
              </w:rPr>
              <w:t>zależność</w:t>
            </w:r>
            <w:r>
              <w:rPr>
                <w:rFonts w:asciiTheme="minorHAnsi" w:hAnsiTheme="minorHAnsi" w:cstheme="minorHAnsi"/>
              </w:rPr>
              <w:t xml:space="preserve"> między długością fali emitowanego fotonu a </w:t>
            </w:r>
            <w:r w:rsidR="00A82BFC">
              <w:rPr>
                <w:rFonts w:asciiTheme="minorHAnsi" w:hAnsiTheme="minorHAnsi" w:cstheme="minorHAnsi"/>
              </w:rPr>
              <w:t>numerami orbit</w:t>
            </w:r>
            <w:r w:rsidR="00627994">
              <w:rPr>
                <w:rFonts w:asciiTheme="minorHAnsi" w:hAnsiTheme="minorHAnsi" w:cstheme="minorHAnsi"/>
              </w:rPr>
              <w:t>,</w:t>
            </w:r>
            <w:r w:rsidR="00A82BFC">
              <w:rPr>
                <w:rFonts w:asciiTheme="minorHAnsi" w:hAnsiTheme="minorHAnsi" w:cstheme="minorHAnsi"/>
              </w:rPr>
              <w:t xml:space="preserve"> między którymi przeskakuje elektron</w:t>
            </w:r>
          </w:p>
          <w:p w14:paraId="2494C514" w14:textId="3B7A6B71" w:rsidR="00FA4472" w:rsidRDefault="00FA447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oblicza stałą </w:t>
            </w:r>
            <w:proofErr w:type="spellStart"/>
            <w:r>
              <w:rPr>
                <w:rFonts w:asciiTheme="minorHAnsi" w:hAnsiTheme="minorHAnsi" w:cstheme="minorHAnsi"/>
              </w:rPr>
              <w:t>Ry</w:t>
            </w:r>
            <w:r w:rsidR="00255BFA">
              <w:rPr>
                <w:rFonts w:asciiTheme="minorHAnsi" w:hAnsiTheme="minorHAnsi" w:cstheme="minorHAnsi"/>
              </w:rPr>
              <w:t>d</w:t>
            </w:r>
            <w:r>
              <w:rPr>
                <w:rFonts w:asciiTheme="minorHAnsi" w:hAnsiTheme="minorHAnsi" w:cstheme="minorHAnsi"/>
              </w:rPr>
              <w:t>berga</w:t>
            </w:r>
            <w:proofErr w:type="spellEnd"/>
          </w:p>
          <w:p w14:paraId="36015A2D" w14:textId="268EA988" w:rsidR="00B27B11" w:rsidRPr="00B27B11" w:rsidRDefault="00B27B1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B27B11">
              <w:rPr>
                <w:rFonts w:asciiTheme="minorHAnsi" w:hAnsiTheme="minorHAnsi" w:cstheme="minorHAnsi"/>
              </w:rPr>
              <w:t>rozwiązuje zadania problemowe wykraczające poza wymagania dopełniające</w:t>
            </w:r>
          </w:p>
        </w:tc>
      </w:tr>
      <w:tr w:rsidR="00B27B11" w:rsidRPr="001C3CA7" w14:paraId="4ADC7216" w14:textId="77777777" w:rsidTr="4FF8C55F">
        <w:tc>
          <w:tcPr>
            <w:tcW w:w="14433" w:type="dxa"/>
            <w:gridSpan w:val="7"/>
          </w:tcPr>
          <w:p w14:paraId="4ADC7215" w14:textId="06A035D3" w:rsidR="00B27B11" w:rsidRPr="000A0729" w:rsidRDefault="00B27B11" w:rsidP="4FF8C55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426" w:hanging="426"/>
              <w:jc w:val="left"/>
              <w:rPr>
                <w:rFonts w:asciiTheme="minorHAnsi" w:hAnsiTheme="minorHAnsi"/>
                <w:color w:val="FF0000"/>
              </w:rPr>
            </w:pPr>
            <w:r w:rsidRPr="4FF8C55F">
              <w:rPr>
                <w:rFonts w:asciiTheme="minorHAnsi" w:hAnsiTheme="minorHAnsi"/>
                <w:color w:val="FF0000"/>
              </w:rPr>
              <w:t xml:space="preserve">4. </w:t>
            </w:r>
            <w:r w:rsidRPr="4FF8C55F">
              <w:rPr>
                <w:rFonts w:asciiTheme="minorHAnsi" w:hAnsiTheme="minorHAnsi"/>
                <w:color w:val="FF0000"/>
                <w:sz w:val="22"/>
              </w:rPr>
              <w:t>Fizyka jądrowa</w:t>
            </w:r>
          </w:p>
        </w:tc>
      </w:tr>
      <w:tr w:rsidR="00B27B11" w:rsidRPr="001C3CA7" w14:paraId="4ADC722C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4ADC7217" w14:textId="2F5BC20D" w:rsidR="00B27B11" w:rsidRPr="001C3CA7" w:rsidRDefault="00B27B11" w:rsidP="4FF8C55F">
            <w:pPr>
              <w:pStyle w:val="Tekstglowny"/>
              <w:numPr>
                <w:ilvl w:val="0"/>
                <w:numId w:val="3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Budowa jądra atomowego</w:t>
            </w:r>
          </w:p>
        </w:tc>
        <w:tc>
          <w:tcPr>
            <w:tcW w:w="2494" w:type="dxa"/>
          </w:tcPr>
          <w:p w14:paraId="2E9DC6EB" w14:textId="77777777"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jądro atomowe</w:t>
            </w:r>
          </w:p>
          <w:p w14:paraId="75E4DFF6" w14:textId="77777777"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nukleon, wymienia nukleony</w:t>
            </w:r>
          </w:p>
          <w:p w14:paraId="4ADC721C" w14:textId="513249AB" w:rsidR="00B27B11" w:rsidRPr="001C3CA7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izotop</w:t>
            </w:r>
          </w:p>
        </w:tc>
        <w:tc>
          <w:tcPr>
            <w:tcW w:w="2495" w:type="dxa"/>
          </w:tcPr>
          <w:p w14:paraId="1F2009C3" w14:textId="77777777"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strukturę układu okresowego pierwiastków</w:t>
            </w:r>
          </w:p>
          <w:p w14:paraId="3F979B75" w14:textId="77777777"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korzysta z układu okresowego pierwiastków do odczytywania informacji</w:t>
            </w:r>
          </w:p>
          <w:p w14:paraId="15F08AB1" w14:textId="77777777"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własności protonu i neutronu </w:t>
            </w:r>
          </w:p>
          <w:p w14:paraId="4ADC7222" w14:textId="22A789A1" w:rsidR="00B27B11" w:rsidRPr="001C3CA7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z jednostkę masy atomowej</w:t>
            </w:r>
          </w:p>
        </w:tc>
        <w:tc>
          <w:tcPr>
            <w:tcW w:w="2495" w:type="dxa"/>
          </w:tcPr>
          <w:p w14:paraId="06E85E9D" w14:textId="77777777"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jadra atomowego</w:t>
            </w:r>
          </w:p>
          <w:p w14:paraId="1B825D71" w14:textId="2A0E809C"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liczbę atomową i masową do oznaczania składu jąder atomowych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prostych</w:t>
            </w:r>
          </w:p>
          <w:p w14:paraId="4022311A" w14:textId="77777777"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zamienia jednostkę masy atomowej na kilogramy</w:t>
            </w:r>
          </w:p>
          <w:p w14:paraId="2B86B812" w14:textId="77777777" w:rsidR="00D80CA8" w:rsidRPr="00096AE0" w:rsidRDefault="00D80CA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wskazuje izotopy danego pierwiastka</w:t>
            </w:r>
          </w:p>
          <w:p w14:paraId="4ADC7225" w14:textId="18D3D43C" w:rsidR="00B27B11" w:rsidRPr="001C3CA7" w:rsidRDefault="00B27B11" w:rsidP="0071094B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14:paraId="66A85A19" w14:textId="13364D78" w:rsidR="00D80CA8" w:rsidRPr="00096AE0" w:rsidRDefault="00D80CA8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liczbę atomową i masową do oznaczania składu jąder atomowych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problemowych</w:t>
            </w:r>
          </w:p>
          <w:p w14:paraId="4ADC7228" w14:textId="06E83FF6" w:rsidR="00B27B11" w:rsidRPr="001C3CA7" w:rsidRDefault="00D80CA8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posługuje się pojęciami jąder stabilnych i niestabilnych</w:t>
            </w:r>
          </w:p>
        </w:tc>
        <w:tc>
          <w:tcPr>
            <w:tcW w:w="2495" w:type="dxa"/>
          </w:tcPr>
          <w:p w14:paraId="37BB5C08" w14:textId="686674F7" w:rsidR="00E24F3C" w:rsidRDefault="00E24F3C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rozumie, że protony i neutrony nie są podstawowymi składnikami materii; zna pojęcie kwarku</w:t>
            </w:r>
          </w:p>
          <w:p w14:paraId="3DA22250" w14:textId="0EF1984E" w:rsidR="004E183F" w:rsidRDefault="004E183F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oblicza promień jadra atomowego</w:t>
            </w:r>
          </w:p>
          <w:p w14:paraId="656CA567" w14:textId="49C39AF8" w:rsidR="00FE74B5" w:rsidRDefault="00FE74B5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korzysta z pojęcia jądrowego niedoboru masy</w:t>
            </w:r>
          </w:p>
          <w:p w14:paraId="2058653B" w14:textId="63AE7B41" w:rsidR="00B27B11" w:rsidRDefault="00B27B11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  <w:p w14:paraId="4ADC722B" w14:textId="77E56909" w:rsidR="00B27B11" w:rsidRPr="003E0DCB" w:rsidRDefault="00B27B11" w:rsidP="0071094B">
            <w:pPr>
              <w:ind w:left="170" w:hanging="170"/>
              <w:rPr>
                <w:rFonts w:cstheme="minorHAnsi"/>
                <w:sz w:val="20"/>
                <w:szCs w:val="20"/>
              </w:rPr>
            </w:pPr>
          </w:p>
        </w:tc>
      </w:tr>
      <w:tr w:rsidR="00B27B11" w:rsidRPr="001C3CA7" w14:paraId="776A6F11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503A7045" w14:textId="6E3032EE" w:rsidR="00B27B11" w:rsidRPr="00924756" w:rsidRDefault="00B27B11" w:rsidP="4FF8C55F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Rozpady promieniotwórcze</w:t>
            </w:r>
          </w:p>
        </w:tc>
        <w:tc>
          <w:tcPr>
            <w:tcW w:w="2494" w:type="dxa"/>
          </w:tcPr>
          <w:p w14:paraId="722E21F3" w14:textId="0C698FF4" w:rsidR="00816079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rozpad promieniotwórczy</w:t>
            </w:r>
          </w:p>
          <w:p w14:paraId="48C43F35" w14:textId="113693D8" w:rsidR="00777818" w:rsidRPr="00096AE0" w:rsidRDefault="0077781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definiuje izotop promieniotwórczy</w:t>
            </w:r>
          </w:p>
          <w:p w14:paraId="6CF1D643" w14:textId="3203E325" w:rsidR="00B27B11" w:rsidRPr="00924756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definiuje aktywność źródła promieniotwórczego </w:t>
            </w:r>
          </w:p>
        </w:tc>
        <w:tc>
          <w:tcPr>
            <w:tcW w:w="2495" w:type="dxa"/>
          </w:tcPr>
          <w:p w14:paraId="2E125479" w14:textId="77777777" w:rsidR="00816079" w:rsidRPr="00816079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mechanizm </w:t>
            </w:r>
            <w:r w:rsidRPr="00816079">
              <w:rPr>
                <w:rFonts w:asciiTheme="minorHAnsi" w:hAnsiTheme="minorHAnsi" w:cstheme="minorHAnsi"/>
                <w:szCs w:val="20"/>
              </w:rPr>
              <w:t>powstawania promieniowania γ</w:t>
            </w:r>
          </w:p>
          <w:p w14:paraId="27AB653A" w14:textId="77777777" w:rsidR="00B27B11" w:rsidRPr="00816079" w:rsidRDefault="00816079" w:rsidP="0071094B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816079">
              <w:rPr>
                <w:rFonts w:asciiTheme="minorHAnsi" w:hAnsiTheme="minorHAnsi" w:cstheme="minorHAnsi"/>
                <w:szCs w:val="20"/>
              </w:rPr>
              <w:t>wyjaśnia znaczenie aktywności źródła promieniowania</w:t>
            </w:r>
          </w:p>
          <w:p w14:paraId="14B5C852" w14:textId="38186D44" w:rsidR="00816079" w:rsidRPr="00924756" w:rsidRDefault="00816079" w:rsidP="0071094B">
            <w:pPr>
              <w:pStyle w:val="Wypunktowanie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posługuje się bekerelem jako jednostką</w:t>
            </w:r>
            <w:r>
              <w:rPr>
                <w:rFonts w:asciiTheme="minorHAnsi" w:hAnsiTheme="minorHAnsi" w:cstheme="minorHAnsi"/>
                <w:sz w:val="22"/>
              </w:rPr>
              <w:t xml:space="preserve"> aktywności źródła </w:t>
            </w:r>
            <w:r w:rsidRPr="00096AE0">
              <w:rPr>
                <w:rFonts w:asciiTheme="minorHAnsi" w:hAnsiTheme="minorHAnsi" w:cstheme="minorHAnsi"/>
                <w:sz w:val="22"/>
              </w:rPr>
              <w:t>promieniotwórczego</w:t>
            </w:r>
          </w:p>
        </w:tc>
        <w:tc>
          <w:tcPr>
            <w:tcW w:w="2495" w:type="dxa"/>
          </w:tcPr>
          <w:p w14:paraId="43A83500" w14:textId="77777777" w:rsidR="00816079" w:rsidRPr="00096AE0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zapisuje reakcje rozpadu α i rozpadu β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prostych</w:t>
            </w:r>
          </w:p>
          <w:p w14:paraId="1CD2AE8F" w14:textId="3FC25A51" w:rsidR="00B27B11" w:rsidRPr="00924756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oblicza aktywność źródła promieniotwórczego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prostych</w:t>
            </w:r>
          </w:p>
        </w:tc>
        <w:tc>
          <w:tcPr>
            <w:tcW w:w="2495" w:type="dxa"/>
          </w:tcPr>
          <w:p w14:paraId="52CEC5C4" w14:textId="79590E80" w:rsidR="00816079" w:rsidRPr="00096AE0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zapisuje reakcje rozpadu α i rozpadu β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problemowych</w:t>
            </w:r>
          </w:p>
          <w:p w14:paraId="597F6356" w14:textId="35C3DC81" w:rsidR="00B27B11" w:rsidRPr="00924756" w:rsidRDefault="008160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oblicza aktywność źródła promieniotwórczego</w:t>
            </w:r>
            <w:r>
              <w:rPr>
                <w:rFonts w:asciiTheme="minorHAnsi" w:hAnsiTheme="minorHAnsi" w:cstheme="minorHAnsi"/>
                <w:sz w:val="22"/>
              </w:rPr>
              <w:t xml:space="preserve"> w sytuacjach problemowych</w:t>
            </w:r>
          </w:p>
        </w:tc>
        <w:tc>
          <w:tcPr>
            <w:tcW w:w="2495" w:type="dxa"/>
          </w:tcPr>
          <w:p w14:paraId="34D106D4" w14:textId="58794E09" w:rsidR="00993AED" w:rsidRDefault="00993AED" w:rsidP="0071094B">
            <w:pPr>
              <w:pStyle w:val="ListParagraph"/>
              <w:numPr>
                <w:ilvl w:val="0"/>
                <w:numId w:val="3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formułuje i wykorzystuje prawo rozpadu promieniotwórczego</w:t>
            </w:r>
          </w:p>
          <w:p w14:paraId="0712CDB6" w14:textId="5878FEBA" w:rsidR="00B27B11" w:rsidRPr="00B27B11" w:rsidRDefault="00B27B11" w:rsidP="0071094B">
            <w:pPr>
              <w:pStyle w:val="ListParagraph"/>
              <w:numPr>
                <w:ilvl w:val="0"/>
                <w:numId w:val="3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B27B11" w:rsidRPr="001C3CA7" w14:paraId="2E89A1D3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5B4AE10C" w14:textId="4A1EB5DE" w:rsidR="00B27B11" w:rsidRPr="001C3CA7" w:rsidRDefault="00B27B11" w:rsidP="4FF8C55F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Promieniowanie jądrowe</w:t>
            </w:r>
          </w:p>
        </w:tc>
        <w:tc>
          <w:tcPr>
            <w:tcW w:w="2494" w:type="dxa"/>
          </w:tcPr>
          <w:p w14:paraId="5E012E6C" w14:textId="77777777" w:rsidR="00C40064" w:rsidRPr="00096AE0" w:rsidRDefault="00C4006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promieniotwórczość naturalną</w:t>
            </w:r>
          </w:p>
          <w:p w14:paraId="6E5EC8F6" w14:textId="77777777" w:rsidR="00C40064" w:rsidRPr="00096AE0" w:rsidRDefault="00C4006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promieniowanie jądrowe</w:t>
            </w:r>
          </w:p>
          <w:p w14:paraId="62A86838" w14:textId="236D52D3" w:rsidR="00B27B11" w:rsidRPr="001C3CA7" w:rsidRDefault="00C4006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>
              <w:rPr>
                <w:rFonts w:asciiTheme="minorHAnsi" w:hAnsiTheme="minorHAnsi" w:cstheme="minorHAnsi"/>
                <w:sz w:val="22"/>
              </w:rPr>
              <w:t xml:space="preserve">uje </w:t>
            </w:r>
            <w:r w:rsidRPr="00096AE0">
              <w:rPr>
                <w:rFonts w:asciiTheme="minorHAnsi" w:hAnsiTheme="minorHAnsi" w:cstheme="minorHAnsi"/>
                <w:sz w:val="22"/>
              </w:rPr>
              <w:t>promieniowanie α, β i γ</w:t>
            </w:r>
          </w:p>
        </w:tc>
        <w:tc>
          <w:tcPr>
            <w:tcW w:w="2495" w:type="dxa"/>
          </w:tcPr>
          <w:p w14:paraId="71B30488" w14:textId="6D031717" w:rsidR="00B27B11" w:rsidRPr="001C3CA7" w:rsidRDefault="00C4006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pierwiastków promieniotwórczych</w:t>
            </w:r>
          </w:p>
        </w:tc>
        <w:tc>
          <w:tcPr>
            <w:tcW w:w="2495" w:type="dxa"/>
          </w:tcPr>
          <w:p w14:paraId="0FC8FE2A" w14:textId="702898E9" w:rsidR="00C40064" w:rsidRPr="00096AE0" w:rsidRDefault="00C4006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promieniowani</w:t>
            </w:r>
            <w:r w:rsidR="00FF3CEF">
              <w:rPr>
                <w:rFonts w:asciiTheme="minorHAnsi" w:hAnsiTheme="minorHAnsi" w:cstheme="minorHAnsi"/>
                <w:sz w:val="22"/>
              </w:rPr>
              <w:t>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α, β i γ</w:t>
            </w:r>
          </w:p>
          <w:p w14:paraId="7BC1CD97" w14:textId="0F693810" w:rsidR="00B27B11" w:rsidRPr="001C3CA7" w:rsidRDefault="00C4006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podstawowe własności promieniowania jądrowego</w:t>
            </w:r>
          </w:p>
        </w:tc>
        <w:tc>
          <w:tcPr>
            <w:tcW w:w="2495" w:type="dxa"/>
          </w:tcPr>
          <w:p w14:paraId="54F9012E" w14:textId="781F3D1F" w:rsidR="00B27B11" w:rsidRPr="00820EC2" w:rsidRDefault="0046747D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opisuje przenikalność </w:t>
            </w:r>
            <w:r w:rsidRPr="00096AE0">
              <w:rPr>
                <w:rFonts w:asciiTheme="minorHAnsi" w:hAnsiTheme="minorHAnsi" w:cstheme="minorHAnsi"/>
                <w:sz w:val="22"/>
              </w:rPr>
              <w:t>promieniowania α, β i γ</w:t>
            </w:r>
          </w:p>
        </w:tc>
        <w:tc>
          <w:tcPr>
            <w:tcW w:w="2495" w:type="dxa"/>
          </w:tcPr>
          <w:p w14:paraId="65905B38" w14:textId="76FAFF05" w:rsidR="006D46DD" w:rsidRDefault="006D46DD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działanie licznika Geigera-Müllera</w:t>
            </w:r>
          </w:p>
          <w:p w14:paraId="6FAF2E21" w14:textId="5F29E704" w:rsidR="00B27B11" w:rsidRPr="00007681" w:rsidRDefault="00B27B11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5A4F10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B27B11" w:rsidRPr="001C3CA7" w14:paraId="7BA422A4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0B65B0CB" w14:textId="161647F9" w:rsidR="00B27B11" w:rsidRPr="007F7270" w:rsidRDefault="00B27B11" w:rsidP="4FF8C55F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Wpływ promieniowania jądrowego na materi</w:t>
            </w:r>
            <w:r w:rsidR="00F37D30" w:rsidRPr="4FF8C55F">
              <w:rPr>
                <w:rStyle w:val="Bold"/>
                <w:rFonts w:asciiTheme="minorHAnsi" w:hAnsiTheme="minorHAnsi"/>
                <w:sz w:val="22"/>
              </w:rPr>
              <w:t>ę</w:t>
            </w:r>
            <w:r w:rsidRPr="4FF8C55F">
              <w:rPr>
                <w:rStyle w:val="Bold"/>
                <w:rFonts w:asciiTheme="minorHAnsi" w:hAnsiTheme="minorHAnsi"/>
                <w:sz w:val="22"/>
              </w:rPr>
              <w:t xml:space="preserve"> i organizmy żywe</w:t>
            </w:r>
          </w:p>
        </w:tc>
        <w:tc>
          <w:tcPr>
            <w:tcW w:w="2494" w:type="dxa"/>
          </w:tcPr>
          <w:p w14:paraId="33D0C90C" w14:textId="77777777"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definiuje zasięg promieniowania</w:t>
            </w:r>
          </w:p>
          <w:p w14:paraId="2F69DBE7" w14:textId="77777777"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wymienia zjawiska wywoływane w materii przez promieniowanie γ</w:t>
            </w:r>
          </w:p>
          <w:p w14:paraId="4F313945" w14:textId="77777777"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definiuje dawkę pochłoniętą, dawkę równoważną i dawkę skuteczną</w:t>
            </w:r>
          </w:p>
          <w:p w14:paraId="7D7C1029" w14:textId="77777777"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wymienia zadania dozymetrii</w:t>
            </w:r>
          </w:p>
          <w:p w14:paraId="573C167D" w14:textId="4C87BC30" w:rsidR="00B27B11" w:rsidRPr="00007681" w:rsidRDefault="008617CF" w:rsidP="0071094B">
            <w:pPr>
              <w:pStyle w:val="Wypunktowanie"/>
              <w:ind w:left="170" w:hanging="170"/>
              <w:jc w:val="left"/>
              <w:rPr>
                <w:szCs w:val="20"/>
              </w:rPr>
            </w:pPr>
            <w:r w:rsidRPr="008617CF">
              <w:rPr>
                <w:rFonts w:asciiTheme="minorHAnsi" w:hAnsiTheme="minorHAnsi" w:cstheme="minorHAnsi"/>
              </w:rPr>
              <w:t>wymienia metody ochrony przed promieniowaniem</w:t>
            </w:r>
          </w:p>
        </w:tc>
        <w:tc>
          <w:tcPr>
            <w:tcW w:w="2495" w:type="dxa"/>
          </w:tcPr>
          <w:p w14:paraId="4B00686F" w14:textId="77777777"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wyjaśnia znaczenie zasięgu promieniowania</w:t>
            </w:r>
          </w:p>
          <w:p w14:paraId="24E65046" w14:textId="77777777"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opisuje zasięg promieniowania α, β i γ</w:t>
            </w:r>
          </w:p>
          <w:p w14:paraId="3F7BAD50" w14:textId="77777777"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opisuje skutki napromieniowania dla organizmów żywych</w:t>
            </w:r>
          </w:p>
          <w:p w14:paraId="1040D554" w14:textId="77777777"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wymienia źródła promieniowania naturalnego</w:t>
            </w:r>
          </w:p>
          <w:p w14:paraId="3737A2D6" w14:textId="33CE2F61" w:rsidR="00B27B11" w:rsidRPr="007F7270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8617CF">
              <w:rPr>
                <w:rFonts w:asciiTheme="minorHAnsi" w:hAnsiTheme="minorHAnsi" w:cstheme="minorHAnsi"/>
              </w:rPr>
              <w:t>opisuje źródła promieniowania, na które człowiek jest narażony w życiu codziennym</w:t>
            </w:r>
          </w:p>
        </w:tc>
        <w:tc>
          <w:tcPr>
            <w:tcW w:w="2495" w:type="dxa"/>
          </w:tcPr>
          <w:p w14:paraId="17922124" w14:textId="77777777"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wyjaśnia mechanizm zjawiska jonizacji wywołanej przez promieniowanie α i β</w:t>
            </w:r>
          </w:p>
          <w:p w14:paraId="3B0B0B1B" w14:textId="0582A96E" w:rsid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wyjaśnia znaczenie dawki pochłoniętej, dawki równoważnej i dawki skutecznej</w:t>
            </w:r>
          </w:p>
          <w:p w14:paraId="00AAA227" w14:textId="3360D4B8" w:rsidR="005F47A0" w:rsidRPr="008617CF" w:rsidRDefault="005F47A0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oblicza dawkę pochłonięt</w:t>
            </w:r>
            <w:r w:rsidR="00D727C8">
              <w:rPr>
                <w:rFonts w:asciiTheme="minorHAnsi" w:hAnsiTheme="minorHAnsi" w:cstheme="minorHAnsi"/>
              </w:rPr>
              <w:t>ą</w:t>
            </w:r>
            <w:r>
              <w:rPr>
                <w:rFonts w:asciiTheme="minorHAnsi" w:hAnsiTheme="minorHAnsi" w:cstheme="minorHAnsi"/>
              </w:rPr>
              <w:t xml:space="preserve"> w sytuacjach prostych</w:t>
            </w:r>
          </w:p>
          <w:p w14:paraId="2B60F596" w14:textId="77777777"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opisuje wielkości promieniowania naturalnego</w:t>
            </w:r>
          </w:p>
          <w:p w14:paraId="6C6EB505" w14:textId="51A962BD" w:rsidR="00B27B11" w:rsidRPr="007F7270" w:rsidRDefault="008617CF" w:rsidP="0071094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8617CF">
              <w:rPr>
                <w:rFonts w:asciiTheme="minorHAnsi" w:hAnsiTheme="minorHAnsi" w:cstheme="minorHAnsi"/>
              </w:rPr>
              <w:t>opis</w:t>
            </w:r>
            <w:r>
              <w:rPr>
                <w:rFonts w:asciiTheme="minorHAnsi" w:hAnsiTheme="minorHAnsi" w:cstheme="minorHAnsi"/>
              </w:rPr>
              <w:t>uje</w:t>
            </w:r>
            <w:r w:rsidRPr="008617CF">
              <w:rPr>
                <w:rFonts w:asciiTheme="minorHAnsi" w:hAnsiTheme="minorHAnsi" w:cstheme="minorHAnsi"/>
              </w:rPr>
              <w:t xml:space="preserve"> metody ochrony przed promieniowaniem</w:t>
            </w:r>
          </w:p>
        </w:tc>
        <w:tc>
          <w:tcPr>
            <w:tcW w:w="2495" w:type="dxa"/>
          </w:tcPr>
          <w:p w14:paraId="75F98E25" w14:textId="77777777"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opisuje zjawisko promieniowania hamowania</w:t>
            </w:r>
          </w:p>
          <w:p w14:paraId="41072771" w14:textId="77777777" w:rsidR="008617CF" w:rsidRPr="008617CF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>opisuje zjawisko Comptona</w:t>
            </w:r>
          </w:p>
          <w:p w14:paraId="1DFC591C" w14:textId="34E6B24A" w:rsidR="00B27B11" w:rsidRDefault="008617C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617CF">
              <w:rPr>
                <w:rFonts w:asciiTheme="minorHAnsi" w:hAnsiTheme="minorHAnsi" w:cstheme="minorHAnsi"/>
              </w:rPr>
              <w:t xml:space="preserve">opisuje zjawisko tworzenia par elektron </w:t>
            </w:r>
            <w:r w:rsidR="005F47A0">
              <w:rPr>
                <w:rFonts w:asciiTheme="minorHAnsi" w:hAnsiTheme="minorHAnsi" w:cstheme="minorHAnsi"/>
              </w:rPr>
              <w:t>–</w:t>
            </w:r>
            <w:r w:rsidRPr="008617CF">
              <w:rPr>
                <w:rFonts w:asciiTheme="minorHAnsi" w:hAnsiTheme="minorHAnsi" w:cstheme="minorHAnsi"/>
              </w:rPr>
              <w:t xml:space="preserve"> pozyton</w:t>
            </w:r>
          </w:p>
          <w:p w14:paraId="6E237361" w14:textId="7931F231" w:rsidR="005F47A0" w:rsidRPr="007F7270" w:rsidRDefault="005F47A0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oblicza dawkę pochłonięt</w:t>
            </w:r>
            <w:r w:rsidR="00D727C8">
              <w:rPr>
                <w:rFonts w:asciiTheme="minorHAnsi" w:hAnsiTheme="minorHAnsi" w:cstheme="minorHAnsi"/>
              </w:rPr>
              <w:t>ą</w:t>
            </w:r>
            <w:r>
              <w:rPr>
                <w:rFonts w:asciiTheme="minorHAnsi" w:hAnsiTheme="minorHAnsi" w:cstheme="minorHAnsi"/>
              </w:rPr>
              <w:t xml:space="preserve"> w sytuacjach problemowych</w:t>
            </w:r>
          </w:p>
        </w:tc>
        <w:tc>
          <w:tcPr>
            <w:tcW w:w="2495" w:type="dxa"/>
          </w:tcPr>
          <w:p w14:paraId="19B64755" w14:textId="08DEFB6D" w:rsidR="001B1257" w:rsidRPr="001B1257" w:rsidRDefault="00EC7293" w:rsidP="0071094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definiuje </w:t>
            </w:r>
            <w:r w:rsidR="000F7C38">
              <w:rPr>
                <w:rFonts w:asciiTheme="minorHAnsi" w:hAnsiTheme="minorHAnsi" w:cstheme="minorHAnsi"/>
              </w:rPr>
              <w:t>grubość</w:t>
            </w:r>
            <w:r>
              <w:rPr>
                <w:rFonts w:asciiTheme="minorHAnsi" w:hAnsiTheme="minorHAnsi" w:cstheme="minorHAnsi"/>
              </w:rPr>
              <w:t xml:space="preserve"> połowicznego zaniku</w:t>
            </w:r>
          </w:p>
          <w:p w14:paraId="610E4619" w14:textId="2B2DDE4F" w:rsidR="00B27B11" w:rsidRPr="00880635" w:rsidRDefault="00B27B11" w:rsidP="0071094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880635">
              <w:rPr>
                <w:rFonts w:asciiTheme="minorHAnsi" w:hAnsiTheme="minorHAnsi" w:cstheme="minorHAnsi"/>
                <w:szCs w:val="20"/>
              </w:rPr>
              <w:t>rozwiązuje zadania problemowe wykraczające poza wymagania dopełniające</w:t>
            </w:r>
          </w:p>
        </w:tc>
      </w:tr>
      <w:tr w:rsidR="00B27B11" w:rsidRPr="001C3CA7" w14:paraId="4042249D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1E319ABA" w14:textId="3CD5074A" w:rsidR="00B27B11" w:rsidRPr="005C2E4C" w:rsidRDefault="00B27B11" w:rsidP="4FF8C55F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Zastosowania promieniowania jądrowego</w:t>
            </w:r>
          </w:p>
        </w:tc>
        <w:tc>
          <w:tcPr>
            <w:tcW w:w="2494" w:type="dxa"/>
          </w:tcPr>
          <w:p w14:paraId="156BBFB5" w14:textId="0E7C805C" w:rsidR="0048712D" w:rsidRPr="00096AE0" w:rsidRDefault="0048712D" w:rsidP="0071094B">
            <w:pPr>
              <w:pStyle w:val="Wypunktowanie"/>
              <w:numPr>
                <w:ilvl w:val="0"/>
                <w:numId w:val="36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medyczne zastosowania prądotwórczości</w:t>
            </w:r>
          </w:p>
          <w:p w14:paraId="70099D78" w14:textId="5EE715E1" w:rsidR="00B27B11" w:rsidRPr="00007681" w:rsidRDefault="0048712D" w:rsidP="0071094B">
            <w:pPr>
              <w:pStyle w:val="Wypunktowanie"/>
              <w:numPr>
                <w:ilvl w:val="0"/>
                <w:numId w:val="36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techniczne zastosowania prądotwórczości</w:t>
            </w:r>
          </w:p>
        </w:tc>
        <w:tc>
          <w:tcPr>
            <w:tcW w:w="2495" w:type="dxa"/>
          </w:tcPr>
          <w:p w14:paraId="3BEB04DF" w14:textId="4CAF3A76" w:rsidR="00B27B11" w:rsidRPr="005C2E4C" w:rsidRDefault="0048712D" w:rsidP="0071094B">
            <w:pPr>
              <w:pStyle w:val="Wypunktowanie"/>
              <w:ind w:left="170" w:hanging="170"/>
              <w:jc w:val="left"/>
            </w:pPr>
            <w:r w:rsidRPr="0048712D">
              <w:rPr>
                <w:rFonts w:asciiTheme="minorHAnsi" w:hAnsiTheme="minorHAnsi" w:cstheme="minorHAnsi"/>
              </w:rPr>
              <w:t>wymienia i opisuje korzyści i zagrożenia płynące ze stosowania promieniotwórczości w medycynie</w:t>
            </w:r>
          </w:p>
        </w:tc>
        <w:tc>
          <w:tcPr>
            <w:tcW w:w="2495" w:type="dxa"/>
          </w:tcPr>
          <w:p w14:paraId="75C2225C" w14:textId="77777777" w:rsidR="0048712D" w:rsidRPr="0048712D" w:rsidRDefault="0048712D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48712D">
              <w:rPr>
                <w:rFonts w:asciiTheme="minorHAnsi" w:hAnsiTheme="minorHAnsi" w:cstheme="minorHAnsi"/>
              </w:rPr>
              <w:t>opisuje zastosowania promieniotwórczości w diagnostyce medycznej</w:t>
            </w:r>
          </w:p>
          <w:p w14:paraId="5029C6B2" w14:textId="77777777" w:rsidR="00B27B11" w:rsidRPr="0048712D" w:rsidRDefault="0048712D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48712D">
              <w:rPr>
                <w:rFonts w:asciiTheme="minorHAnsi" w:hAnsiTheme="minorHAnsi" w:cstheme="minorHAnsi"/>
              </w:rPr>
              <w:t>opisuje metody radioterapii</w:t>
            </w:r>
          </w:p>
          <w:p w14:paraId="4226B7A7" w14:textId="3F963BC3" w:rsidR="0048712D" w:rsidRPr="005C2E4C" w:rsidRDefault="0048712D" w:rsidP="0071094B">
            <w:pPr>
              <w:pStyle w:val="Wypunktowanie"/>
              <w:ind w:left="170" w:hanging="170"/>
              <w:jc w:val="left"/>
            </w:pPr>
            <w:r w:rsidRPr="0048712D">
              <w:rPr>
                <w:rFonts w:asciiTheme="minorHAnsi" w:hAnsiTheme="minorHAnsi" w:cstheme="minorHAnsi"/>
              </w:rPr>
              <w:t xml:space="preserve">opisuje metody defektoskopii </w:t>
            </w:r>
            <w:r w:rsidR="00D727C8">
              <w:rPr>
                <w:rFonts w:asciiTheme="minorHAnsi" w:hAnsiTheme="minorHAnsi" w:cstheme="minorHAnsi"/>
              </w:rPr>
              <w:t>za</w:t>
            </w:r>
            <w:r w:rsidR="00D727C8" w:rsidRPr="0048712D">
              <w:rPr>
                <w:rFonts w:asciiTheme="minorHAnsi" w:hAnsiTheme="minorHAnsi" w:cstheme="minorHAnsi"/>
              </w:rPr>
              <w:t xml:space="preserve"> </w:t>
            </w:r>
            <w:r w:rsidRPr="0048712D">
              <w:rPr>
                <w:rFonts w:asciiTheme="minorHAnsi" w:hAnsiTheme="minorHAnsi" w:cstheme="minorHAnsi"/>
              </w:rPr>
              <w:t>pomoc</w:t>
            </w:r>
            <w:r w:rsidR="00D727C8">
              <w:rPr>
                <w:rFonts w:asciiTheme="minorHAnsi" w:hAnsiTheme="minorHAnsi" w:cstheme="minorHAnsi"/>
              </w:rPr>
              <w:t>ą</w:t>
            </w:r>
            <w:r w:rsidRPr="0048712D">
              <w:rPr>
                <w:rFonts w:asciiTheme="minorHAnsi" w:hAnsiTheme="minorHAnsi" w:cstheme="minorHAnsi"/>
              </w:rPr>
              <w:t xml:space="preserve"> promieniowania jądrowego</w:t>
            </w:r>
          </w:p>
        </w:tc>
        <w:tc>
          <w:tcPr>
            <w:tcW w:w="2495" w:type="dxa"/>
          </w:tcPr>
          <w:p w14:paraId="3F0BA5DD" w14:textId="77777777" w:rsidR="0048712D" w:rsidRPr="00096AE0" w:rsidRDefault="0048712D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ogniwo izotopowe jako niezawodne źródła zasilania</w:t>
            </w:r>
          </w:p>
          <w:p w14:paraId="626056EF" w14:textId="3CE6F603" w:rsidR="00B27B11" w:rsidRPr="005C2E4C" w:rsidRDefault="0048712D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>wyjaśnia znaczenie promieniowania jądrowego dla współczesnego świata</w:t>
            </w:r>
          </w:p>
        </w:tc>
        <w:tc>
          <w:tcPr>
            <w:tcW w:w="2495" w:type="dxa"/>
          </w:tcPr>
          <w:p w14:paraId="11F7B01E" w14:textId="3B612E7E" w:rsidR="003C7D57" w:rsidRDefault="003C7D57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opisuje </w:t>
            </w:r>
            <w:r w:rsidR="00C61CE5">
              <w:rPr>
                <w:rFonts w:cstheme="minorHAnsi"/>
                <w:sz w:val="20"/>
                <w:szCs w:val="20"/>
              </w:rPr>
              <w:t>metodę</w:t>
            </w:r>
            <w:r>
              <w:rPr>
                <w:rFonts w:cstheme="minorHAnsi"/>
                <w:sz w:val="20"/>
                <w:szCs w:val="20"/>
              </w:rPr>
              <w:t xml:space="preserve"> datowania radiowęglowego</w:t>
            </w:r>
          </w:p>
          <w:p w14:paraId="24F403CA" w14:textId="4606E7CE" w:rsidR="00B27B11" w:rsidRPr="005C2E4C" w:rsidRDefault="00B27B11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</w:t>
            </w:r>
            <w:r>
              <w:rPr>
                <w:rFonts w:cstheme="minorHAnsi"/>
                <w:sz w:val="20"/>
                <w:szCs w:val="20"/>
              </w:rPr>
              <w:t>u</w:t>
            </w:r>
            <w:r w:rsidRPr="00880635">
              <w:rPr>
                <w:rFonts w:cstheme="minorHAnsi"/>
                <w:sz w:val="20"/>
                <w:szCs w:val="20"/>
              </w:rPr>
              <w:t>je zadania problemowe wykraczające poza wymagania dopełniające</w:t>
            </w:r>
          </w:p>
        </w:tc>
      </w:tr>
      <w:tr w:rsidR="004B6ACE" w:rsidRPr="001C3CA7" w14:paraId="5DD7AEF3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41998F4C" w14:textId="53856F95" w:rsidR="004B6ACE" w:rsidRPr="005C2E4C" w:rsidRDefault="004B6ACE" w:rsidP="4FF8C55F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Reakcje jądrowe</w:t>
            </w:r>
          </w:p>
        </w:tc>
        <w:tc>
          <w:tcPr>
            <w:tcW w:w="2494" w:type="dxa"/>
          </w:tcPr>
          <w:p w14:paraId="082A2459" w14:textId="77777777" w:rsidR="005E309C" w:rsidRPr="00096AE0" w:rsidRDefault="005E309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reakcję jądrową</w:t>
            </w:r>
          </w:p>
          <w:p w14:paraId="3B1B34DF" w14:textId="247C2EF9" w:rsidR="004B6ACE" w:rsidRPr="004B6ACE" w:rsidRDefault="005E309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zasady zachowania podczas reakcji jądrowych</w:t>
            </w:r>
          </w:p>
        </w:tc>
        <w:tc>
          <w:tcPr>
            <w:tcW w:w="2495" w:type="dxa"/>
          </w:tcPr>
          <w:p w14:paraId="3F247BB4" w14:textId="77777777" w:rsidR="005E309C" w:rsidRPr="00096AE0" w:rsidRDefault="005E309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technik wywoływania reakcji jądrowych</w:t>
            </w:r>
          </w:p>
          <w:p w14:paraId="2872AD32" w14:textId="71A06EEF" w:rsidR="005E309C" w:rsidRPr="00096AE0" w:rsidRDefault="005E309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zasady zachowania podczas reakcji jądrowych</w:t>
            </w:r>
          </w:p>
          <w:p w14:paraId="1DC815D2" w14:textId="77A66C5E" w:rsidR="004B6ACE" w:rsidRPr="004B6ACE" w:rsidRDefault="00B77B14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sztucznych izotopów promieniotwórczych</w:t>
            </w:r>
          </w:p>
        </w:tc>
        <w:tc>
          <w:tcPr>
            <w:tcW w:w="2495" w:type="dxa"/>
          </w:tcPr>
          <w:p w14:paraId="3F1CCB22" w14:textId="168E1253" w:rsidR="005E309C" w:rsidRDefault="005E309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 znaczenie zasad zachowania podczas reakcji jądrowych </w:t>
            </w:r>
          </w:p>
          <w:p w14:paraId="6361B040" w14:textId="5BF4E420" w:rsidR="00B77B14" w:rsidRPr="00096AE0" w:rsidRDefault="00B77B14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zapisuje</w:t>
            </w:r>
            <w:r w:rsidR="00DC74B4">
              <w:rPr>
                <w:rFonts w:asciiTheme="minorHAnsi" w:hAnsiTheme="minorHAnsi" w:cstheme="minorHAnsi"/>
                <w:sz w:val="22"/>
              </w:rPr>
              <w:t xml:space="preserve"> prawidłowo</w:t>
            </w:r>
            <w:r>
              <w:rPr>
                <w:rFonts w:asciiTheme="minorHAnsi" w:hAnsiTheme="minorHAnsi" w:cstheme="minorHAnsi"/>
                <w:sz w:val="22"/>
              </w:rPr>
              <w:t xml:space="preserve"> reakcje</w:t>
            </w:r>
            <w:r w:rsidR="00DC74B4">
              <w:rPr>
                <w:rFonts w:asciiTheme="minorHAnsi" w:hAnsiTheme="minorHAnsi" w:cstheme="minorHAnsi"/>
                <w:sz w:val="22"/>
              </w:rPr>
              <w:t xml:space="preserve"> jądrowe</w:t>
            </w:r>
            <w:r w:rsidR="00D727C8">
              <w:rPr>
                <w:rFonts w:asciiTheme="minorHAnsi" w:hAnsiTheme="minorHAnsi" w:cstheme="minorHAnsi"/>
                <w:sz w:val="22"/>
              </w:rPr>
              <w:t>,</w:t>
            </w:r>
            <w:r w:rsidR="00DC74B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84562D">
              <w:rPr>
                <w:rFonts w:asciiTheme="minorHAnsi" w:hAnsiTheme="minorHAnsi" w:cstheme="minorHAnsi"/>
                <w:sz w:val="22"/>
              </w:rPr>
              <w:t>z stosując zasady zachowania ładunku i zachowania liczby nukleonów</w:t>
            </w:r>
          </w:p>
          <w:p w14:paraId="1FF9E5B8" w14:textId="10402D53" w:rsidR="004B6ACE" w:rsidRPr="004B6ACE" w:rsidRDefault="00B77B14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reakcję rozszczepienia</w:t>
            </w:r>
          </w:p>
        </w:tc>
        <w:tc>
          <w:tcPr>
            <w:tcW w:w="2495" w:type="dxa"/>
          </w:tcPr>
          <w:p w14:paraId="3F3ED049" w14:textId="77777777" w:rsidR="005E309C" w:rsidRPr="00096AE0" w:rsidRDefault="005E309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wydzielania i pobierania energii podczas reakcji jądrowych</w:t>
            </w:r>
          </w:p>
          <w:p w14:paraId="50EE81CF" w14:textId="0D1FC325" w:rsidR="004B6ACE" w:rsidRPr="004B6ACE" w:rsidRDefault="00B77B14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tworzenia sztucznych izotopów promieniotwórczych</w:t>
            </w:r>
          </w:p>
        </w:tc>
        <w:tc>
          <w:tcPr>
            <w:tcW w:w="2495" w:type="dxa"/>
          </w:tcPr>
          <w:p w14:paraId="50692C5F" w14:textId="3C07A7E1" w:rsidR="00591D3C" w:rsidRDefault="00591D3C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opisuje reakcję syntezy jądrowej</w:t>
            </w:r>
          </w:p>
          <w:p w14:paraId="68F6C45A" w14:textId="2C5EEAF9" w:rsidR="004B6ACE" w:rsidRPr="004B6ACE" w:rsidRDefault="004B6ACE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4B6ACE">
              <w:rPr>
                <w:rFonts w:asciiTheme="minorHAnsi" w:hAnsiTheme="minorHAnsi" w:cstheme="minorHAnsi"/>
                <w:szCs w:val="20"/>
              </w:rPr>
              <w:t>rozwiązuje zadania problemowe wykraczające poza wymagania dopełniające</w:t>
            </w:r>
          </w:p>
        </w:tc>
      </w:tr>
      <w:tr w:rsidR="004B6ACE" w:rsidRPr="001C3CA7" w14:paraId="40BD303A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62AB3715" w14:textId="41168ED4" w:rsidR="004B6ACE" w:rsidRPr="005C2E4C" w:rsidRDefault="004B6ACE" w:rsidP="4FF8C55F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Energetyka jądrowa</w:t>
            </w:r>
          </w:p>
        </w:tc>
        <w:tc>
          <w:tcPr>
            <w:tcW w:w="2494" w:type="dxa"/>
          </w:tcPr>
          <w:p w14:paraId="1E50031C" w14:textId="4443F372" w:rsidR="00AD320E" w:rsidRDefault="00AD320E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definiuje reakcję łańcuchową</w:t>
            </w:r>
          </w:p>
          <w:p w14:paraId="77AD2699" w14:textId="1B5ED1E6" w:rsidR="00B84E21" w:rsidRPr="00096AE0" w:rsidRDefault="00B84E21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definiuje masę krytyczną </w:t>
            </w:r>
          </w:p>
          <w:p w14:paraId="5D6CFBF7" w14:textId="0A7DE05B" w:rsidR="004B6ACE" w:rsidRPr="004B6ACE" w:rsidRDefault="00B84E21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A63377">
              <w:rPr>
                <w:rFonts w:asciiTheme="minorHAnsi" w:hAnsiTheme="minorHAnsi" w:cstheme="minorHAnsi"/>
                <w:sz w:val="22"/>
              </w:rPr>
              <w:t>podaje przykłady zastosowań reaktorów jądrowych</w:t>
            </w:r>
          </w:p>
        </w:tc>
        <w:tc>
          <w:tcPr>
            <w:tcW w:w="2495" w:type="dxa"/>
          </w:tcPr>
          <w:p w14:paraId="3BEBAFCB" w14:textId="5BC3D6A3" w:rsidR="00B84E21" w:rsidRPr="00096AE0" w:rsidRDefault="00B84E21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neutronów wtórnych w reakcji rozszczepienia</w:t>
            </w:r>
          </w:p>
          <w:p w14:paraId="49793123" w14:textId="77777777" w:rsidR="00AD320E" w:rsidRPr="00096AE0" w:rsidRDefault="00AD320E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przebieg reakcji łańcuchowej</w:t>
            </w:r>
          </w:p>
          <w:p w14:paraId="5D408A72" w14:textId="100C2D6E" w:rsidR="00A63377" w:rsidRPr="00096AE0" w:rsidRDefault="00A63377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reaktora jądrowego</w:t>
            </w:r>
          </w:p>
          <w:p w14:paraId="390B1CAE" w14:textId="4268CCAF" w:rsidR="004B6ACE" w:rsidRPr="004B6ACE" w:rsidRDefault="00A63377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elektrowni jądrowej</w:t>
            </w:r>
          </w:p>
        </w:tc>
        <w:tc>
          <w:tcPr>
            <w:tcW w:w="2495" w:type="dxa"/>
          </w:tcPr>
          <w:p w14:paraId="620383FF" w14:textId="030E0788" w:rsidR="00B84E21" w:rsidRPr="00096AE0" w:rsidRDefault="00B84E21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powstawania neutronów wtórnych w reakcji rozszczepienia</w:t>
            </w:r>
          </w:p>
          <w:p w14:paraId="5B3AFA49" w14:textId="77777777" w:rsidR="004B6ACE" w:rsidRDefault="00AD320E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wyjaśnia znaczenie masy krytycznej</w:t>
            </w:r>
          </w:p>
          <w:p w14:paraId="00A0AC2C" w14:textId="400C840A" w:rsidR="00A63377" w:rsidRPr="00096AE0" w:rsidRDefault="00A63377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elektrowni jądrowej</w:t>
            </w:r>
          </w:p>
          <w:p w14:paraId="7A5812E7" w14:textId="52EB5996" w:rsidR="00A63377" w:rsidRPr="004B6ACE" w:rsidRDefault="00A63377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energetyki jądrowej we współczesnym świecie</w:t>
            </w:r>
          </w:p>
        </w:tc>
        <w:tc>
          <w:tcPr>
            <w:tcW w:w="2495" w:type="dxa"/>
          </w:tcPr>
          <w:p w14:paraId="11844BDB" w14:textId="77777777" w:rsidR="00AD320E" w:rsidRPr="00096AE0" w:rsidRDefault="00AD320E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pojęcie współczynnika powielania neutronów</w:t>
            </w:r>
          </w:p>
          <w:p w14:paraId="3E378BA9" w14:textId="73F59CCC" w:rsidR="00A63377" w:rsidRPr="00096AE0" w:rsidRDefault="00A63377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reaktora jądrowego</w:t>
            </w:r>
          </w:p>
          <w:p w14:paraId="1FDA2400" w14:textId="51A32F39" w:rsidR="004B6ACE" w:rsidRPr="004B6ACE" w:rsidRDefault="00A63377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korzyści i zagrożenia energetyki jądrowej</w:t>
            </w:r>
          </w:p>
        </w:tc>
        <w:tc>
          <w:tcPr>
            <w:tcW w:w="2495" w:type="dxa"/>
          </w:tcPr>
          <w:p w14:paraId="22BF855A" w14:textId="28D95A3B" w:rsidR="005B7E66" w:rsidRDefault="005B7E66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opisuje budowę i zasadę działania bomby jądrowej</w:t>
            </w:r>
            <w:r w:rsidR="00882EA1">
              <w:rPr>
                <w:rFonts w:asciiTheme="minorHAnsi" w:hAnsiTheme="minorHAnsi" w:cstheme="minorHAnsi"/>
                <w:szCs w:val="20"/>
              </w:rPr>
              <w:t xml:space="preserve"> i bomby wodorowej</w:t>
            </w:r>
          </w:p>
          <w:p w14:paraId="0EA3E60D" w14:textId="614B59C3" w:rsidR="004B6ACE" w:rsidRPr="004B6ACE" w:rsidRDefault="004B6ACE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4B6ACE">
              <w:rPr>
                <w:rFonts w:asciiTheme="minorHAnsi" w:hAnsiTheme="minorHAnsi" w:cstheme="minorHAnsi"/>
                <w:szCs w:val="20"/>
              </w:rPr>
              <w:t>rozwiązuje zadania problemowe wykraczające poza wymagania dopełniające</w:t>
            </w:r>
          </w:p>
        </w:tc>
      </w:tr>
      <w:tr w:rsidR="00B27B11" w:rsidRPr="001C3CA7" w14:paraId="6A41EAAE" w14:textId="77777777" w:rsidTr="4FF8C55F">
        <w:tc>
          <w:tcPr>
            <w:tcW w:w="14433" w:type="dxa"/>
            <w:gridSpan w:val="7"/>
          </w:tcPr>
          <w:p w14:paraId="5C920E78" w14:textId="75102396" w:rsidR="00B27B11" w:rsidRPr="001C3CA7" w:rsidRDefault="00B27B11" w:rsidP="4FF8C55F">
            <w:pPr>
              <w:ind w:left="426" w:hanging="426"/>
              <w:rPr>
                <w:sz w:val="20"/>
                <w:szCs w:val="20"/>
              </w:rPr>
            </w:pPr>
            <w:r w:rsidRPr="4FF8C55F">
              <w:rPr>
                <w:color w:val="FF0000"/>
              </w:rPr>
              <w:t>Moduł fakultatywny C</w:t>
            </w:r>
          </w:p>
        </w:tc>
      </w:tr>
      <w:tr w:rsidR="00B27B11" w:rsidRPr="001C3CA7" w14:paraId="462CF73E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02D024EE" w14:textId="286A90DD"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C.3. Fizyka w medycynie</w:t>
            </w:r>
          </w:p>
        </w:tc>
        <w:tc>
          <w:tcPr>
            <w:tcW w:w="2494" w:type="dxa"/>
          </w:tcPr>
          <w:p w14:paraId="671F6338" w14:textId="3210D970" w:rsidR="003C4A8E" w:rsidRPr="00096AE0" w:rsidRDefault="00810EA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wymienia</w:t>
            </w:r>
            <w:r w:rsidR="003C4A8E" w:rsidRPr="00096AE0">
              <w:rPr>
                <w:rFonts w:asciiTheme="minorHAnsi" w:hAnsiTheme="minorHAnsi" w:cstheme="minorHAnsi"/>
                <w:sz w:val="22"/>
              </w:rPr>
              <w:t xml:space="preserve"> zastosowania promieniowania rentgenowskiego w diagnostyce medycznej</w:t>
            </w:r>
          </w:p>
          <w:p w14:paraId="714AE998" w14:textId="77777777" w:rsidR="003C4A8E" w:rsidRPr="00096AE0" w:rsidRDefault="003C4A8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zastosowania ultradźwięków w terapii i diagnostyce medycznej</w:t>
            </w:r>
          </w:p>
          <w:p w14:paraId="5EF522FC" w14:textId="48053AB7" w:rsidR="003C4A8E" w:rsidRPr="00096AE0" w:rsidRDefault="00810EA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wymienia</w:t>
            </w:r>
            <w:r w:rsidR="003C4A8E" w:rsidRPr="00096AE0">
              <w:rPr>
                <w:rFonts w:asciiTheme="minorHAnsi" w:hAnsiTheme="minorHAnsi" w:cstheme="minorHAnsi"/>
                <w:sz w:val="22"/>
              </w:rPr>
              <w:t xml:space="preserve"> zastosowania promieniowania jądrowego w terapii </w:t>
            </w:r>
          </w:p>
          <w:p w14:paraId="06257D68" w14:textId="51BF2FE7" w:rsidR="00B27B11" w:rsidRPr="001C3CA7" w:rsidRDefault="003C4A8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zastosowania leserów w medycynie</w:t>
            </w:r>
          </w:p>
        </w:tc>
        <w:tc>
          <w:tcPr>
            <w:tcW w:w="2495" w:type="dxa"/>
          </w:tcPr>
          <w:p w14:paraId="7FEC8562" w14:textId="77777777"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zastosowania promieniowania rentgenowskiego w diagnostyce medycznej</w:t>
            </w:r>
          </w:p>
          <w:p w14:paraId="0EEA9456" w14:textId="0FABC7B8"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zastosowania akceleratorów medycznych</w:t>
            </w:r>
          </w:p>
          <w:p w14:paraId="1CFC2835" w14:textId="77777777"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zastosowania promieniowania jądrowego w terapii </w:t>
            </w:r>
          </w:p>
          <w:p w14:paraId="1F026324" w14:textId="68E13F0D"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urządzenia medyczne służące w radioterapii</w:t>
            </w:r>
          </w:p>
          <w:p w14:paraId="6748B912" w14:textId="2E9D7F12" w:rsidR="00B27B11" w:rsidRPr="001C3CA7" w:rsidRDefault="00810EA2" w:rsidP="0071094B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zastosowania leserów w medycynie</w:t>
            </w:r>
          </w:p>
        </w:tc>
        <w:tc>
          <w:tcPr>
            <w:tcW w:w="2495" w:type="dxa"/>
          </w:tcPr>
          <w:p w14:paraId="3CA3CBAC" w14:textId="77777777" w:rsidR="00810EA2" w:rsidRPr="00096AE0" w:rsidRDefault="00810EA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i wyjaśnia zasady wykonywania zdjęć rentgenowskich</w:t>
            </w:r>
          </w:p>
          <w:p w14:paraId="198C08A4" w14:textId="77777777" w:rsidR="00B27B11" w:rsidRPr="00810EA2" w:rsidRDefault="00810EA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zasadę działania ultrasonografii medycznej </w:t>
            </w:r>
          </w:p>
          <w:p w14:paraId="6BF0C5E3" w14:textId="6B646D5F" w:rsidR="00810EA2" w:rsidRPr="001C3CA7" w:rsidRDefault="00810EA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urządzenia medyczne służące w radioterapii</w:t>
            </w:r>
          </w:p>
        </w:tc>
        <w:tc>
          <w:tcPr>
            <w:tcW w:w="2495" w:type="dxa"/>
          </w:tcPr>
          <w:p w14:paraId="35DDCB5F" w14:textId="77777777"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tomografu komputerowego</w:t>
            </w:r>
          </w:p>
          <w:p w14:paraId="584950C0" w14:textId="4C199BE2"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działanie akceleratorów medycznych</w:t>
            </w:r>
          </w:p>
          <w:p w14:paraId="34828FAC" w14:textId="77777777" w:rsidR="00810EA2" w:rsidRPr="00096AE0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działań rezonansu magnetycznego</w:t>
            </w:r>
          </w:p>
          <w:p w14:paraId="0EE47A19" w14:textId="470DA1D5" w:rsidR="00B27B11" w:rsidRPr="001C3CA7" w:rsidRDefault="00810EA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ultrasonografii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dopplerowskiej</w:t>
            </w:r>
          </w:p>
        </w:tc>
        <w:tc>
          <w:tcPr>
            <w:tcW w:w="2495" w:type="dxa"/>
          </w:tcPr>
          <w:p w14:paraId="070CDB7A" w14:textId="0C32D628" w:rsidR="00CF3637" w:rsidRDefault="00CF3637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zasadę działania lampy rentgenowskiej</w:t>
            </w:r>
          </w:p>
          <w:p w14:paraId="6E2CC275" w14:textId="25B0B497" w:rsidR="00B27B11" w:rsidRPr="001C3CA7" w:rsidRDefault="00B27B11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B27B11" w:rsidRPr="001C3CA7" w14:paraId="7EDE4EFB" w14:textId="77777777" w:rsidTr="4FF8C55F">
        <w:trPr>
          <w:gridAfter w:val="1"/>
          <w:wAfter w:w="8" w:type="dxa"/>
        </w:trPr>
        <w:tc>
          <w:tcPr>
            <w:tcW w:w="14425" w:type="dxa"/>
            <w:gridSpan w:val="6"/>
          </w:tcPr>
          <w:p w14:paraId="3BA9DF0A" w14:textId="7B2F53AA" w:rsidR="00B27B11" w:rsidRPr="001C3CA7" w:rsidRDefault="00B27B11" w:rsidP="4FF8C55F">
            <w:pPr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</w:rPr>
              <w:t>Moduł fakultatywny E</w:t>
            </w:r>
          </w:p>
        </w:tc>
      </w:tr>
      <w:tr w:rsidR="00B27B11" w:rsidRPr="001C3CA7" w14:paraId="0D1CE626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70C2687A" w14:textId="40AB307B"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E.3. Elementarne składniki materii</w:t>
            </w:r>
          </w:p>
        </w:tc>
        <w:tc>
          <w:tcPr>
            <w:tcW w:w="2494" w:type="dxa"/>
          </w:tcPr>
          <w:p w14:paraId="2A6461E9" w14:textId="77777777"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pojęcie cząstek elementarnych</w:t>
            </w:r>
          </w:p>
          <w:p w14:paraId="680CF485" w14:textId="77777777"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cząstkę i antycząstkę</w:t>
            </w:r>
          </w:p>
          <w:p w14:paraId="6D2EF2C6" w14:textId="0F107384" w:rsidR="00B27B11" w:rsidRPr="001C3CA7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EC3B67">
              <w:rPr>
                <w:rFonts w:asciiTheme="minorHAnsi" w:hAnsiTheme="minorHAnsi" w:cstheme="minorHAnsi"/>
                <w:sz w:val="22"/>
              </w:rPr>
              <w:t xml:space="preserve">definiuje kwarki </w:t>
            </w:r>
          </w:p>
        </w:tc>
        <w:tc>
          <w:tcPr>
            <w:tcW w:w="2495" w:type="dxa"/>
          </w:tcPr>
          <w:p w14:paraId="7F787F1D" w14:textId="1A126CC2"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antycząstki protonów, neutronów i elektronów</w:t>
            </w:r>
          </w:p>
          <w:p w14:paraId="6FA3D590" w14:textId="4FE3106A"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</w:t>
            </w:r>
            <w:r>
              <w:rPr>
                <w:rFonts w:asciiTheme="minorHAnsi" w:hAnsiTheme="minorHAnsi" w:cstheme="minorHAnsi"/>
                <w:sz w:val="22"/>
              </w:rPr>
              <w:t>iuje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 wymienia kwarki oraz poda</w:t>
            </w:r>
            <w:r w:rsidR="00D727C8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ich cechy</w:t>
            </w:r>
          </w:p>
          <w:p w14:paraId="3D2489D8" w14:textId="54F9865A" w:rsidR="00B27B11" w:rsidRPr="001C3CA7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podstawowe oddziaływania</w:t>
            </w:r>
          </w:p>
        </w:tc>
        <w:tc>
          <w:tcPr>
            <w:tcW w:w="2495" w:type="dxa"/>
          </w:tcPr>
          <w:p w14:paraId="7B44DC43" w14:textId="4EC76559"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podaje cechy kwarków</w:t>
            </w:r>
          </w:p>
          <w:p w14:paraId="6B4C32F3" w14:textId="4634711E"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podstawowe założenia modelu standardowego</w:t>
            </w:r>
          </w:p>
          <w:p w14:paraId="3DC8FD4F" w14:textId="64E464D6" w:rsidR="00B27B11" w:rsidRPr="001C3CA7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wymienia podstawowe rodzaje cząstek modelu standardowego </w:t>
            </w:r>
          </w:p>
        </w:tc>
        <w:tc>
          <w:tcPr>
            <w:tcW w:w="2495" w:type="dxa"/>
          </w:tcPr>
          <w:p w14:paraId="34FCBED7" w14:textId="19FB0095" w:rsidR="00EC3B67" w:rsidRPr="00096AE0" w:rsidRDefault="00EC3B67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D727C8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reakcję anihilacji cząstki i antycząstki</w:t>
            </w:r>
          </w:p>
          <w:p w14:paraId="62AA915F" w14:textId="3E2FCE1A" w:rsidR="00B27B11" w:rsidRPr="001C3CA7" w:rsidRDefault="00EC3B67" w:rsidP="0071094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opisuje </w:t>
            </w:r>
            <w:r w:rsidRPr="00096AE0">
              <w:rPr>
                <w:rFonts w:asciiTheme="minorHAnsi" w:hAnsiTheme="minorHAnsi" w:cstheme="minorHAnsi"/>
                <w:sz w:val="22"/>
              </w:rPr>
              <w:t>podstawowe rodzaje cząstek modelu standardowego i poda</w:t>
            </w:r>
            <w:r w:rsidR="00D727C8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ich cechy</w:t>
            </w:r>
          </w:p>
        </w:tc>
        <w:tc>
          <w:tcPr>
            <w:tcW w:w="2495" w:type="dxa"/>
          </w:tcPr>
          <w:p w14:paraId="4497C2E7" w14:textId="441841FD" w:rsidR="00B27B11" w:rsidRPr="001C3CA7" w:rsidRDefault="00B27B11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B27B11" w:rsidRPr="001C3CA7" w14:paraId="17B88AC0" w14:textId="77777777" w:rsidTr="4FF8C55F">
        <w:trPr>
          <w:gridAfter w:val="1"/>
          <w:wAfter w:w="8" w:type="dxa"/>
        </w:trPr>
        <w:tc>
          <w:tcPr>
            <w:tcW w:w="14425" w:type="dxa"/>
            <w:gridSpan w:val="6"/>
          </w:tcPr>
          <w:p w14:paraId="6880292D" w14:textId="76F967EA" w:rsidR="00B27B11" w:rsidRPr="00956145" w:rsidRDefault="00B27B11" w:rsidP="4FF8C55F">
            <w:pPr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</w:rPr>
              <w:t>Moduł fakultatywny F</w:t>
            </w:r>
          </w:p>
        </w:tc>
      </w:tr>
      <w:tr w:rsidR="00B27B11" w:rsidRPr="001C3CA7" w14:paraId="7282BC25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5C6D2D3D" w14:textId="62B6E641"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F.1. Mechanizm widzenia światła</w:t>
            </w:r>
          </w:p>
        </w:tc>
        <w:tc>
          <w:tcPr>
            <w:tcW w:w="2494" w:type="dxa"/>
          </w:tcPr>
          <w:p w14:paraId="31F8ED39" w14:textId="7E5B2EDA" w:rsidR="00A55A45" w:rsidRPr="00A55A45" w:rsidRDefault="00A55A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wskazuje podstawowe elementy oka ludzkiego</w:t>
            </w:r>
          </w:p>
          <w:p w14:paraId="636D6845" w14:textId="298A194A" w:rsidR="00B27B11" w:rsidRPr="001C3CA7" w:rsidRDefault="00E5124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odległość dobrego widzenia</w:t>
            </w:r>
          </w:p>
        </w:tc>
        <w:tc>
          <w:tcPr>
            <w:tcW w:w="2495" w:type="dxa"/>
          </w:tcPr>
          <w:p w14:paraId="4031462F" w14:textId="77777777" w:rsidR="00E51242" w:rsidRPr="00096AE0" w:rsidRDefault="00E5124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oka ludzkiego</w:t>
            </w:r>
          </w:p>
          <w:p w14:paraId="4A9669E2" w14:textId="77777777" w:rsidR="00E51242" w:rsidRPr="00096AE0" w:rsidRDefault="00E5124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powstawania wad wzroku</w:t>
            </w:r>
          </w:p>
          <w:p w14:paraId="44563DD9" w14:textId="77777777" w:rsidR="00B27B11" w:rsidRDefault="00E5124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stosuje dioptrię jako jednostkę</w:t>
            </w:r>
            <w:r w:rsidR="00A55A45">
              <w:rPr>
                <w:rFonts w:asciiTheme="minorHAnsi" w:hAnsiTheme="minorHAnsi" w:cstheme="minorHAnsi"/>
                <w:szCs w:val="20"/>
              </w:rPr>
              <w:t xml:space="preserve"> zdolności skupiającej korekcyjnych</w:t>
            </w:r>
          </w:p>
          <w:p w14:paraId="7745FED2" w14:textId="18FFD48E" w:rsidR="00A55A45" w:rsidRPr="001C3CA7" w:rsidRDefault="00A55A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widzenia barw</w:t>
            </w:r>
          </w:p>
        </w:tc>
        <w:tc>
          <w:tcPr>
            <w:tcW w:w="2495" w:type="dxa"/>
          </w:tcPr>
          <w:p w14:paraId="5CBB1B35" w14:textId="77777777" w:rsidR="00E51242" w:rsidRPr="00096AE0" w:rsidRDefault="00E51242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odległości dobrego widzenia</w:t>
            </w:r>
          </w:p>
          <w:p w14:paraId="534DC3BC" w14:textId="333CF3B6" w:rsidR="00B27B11" w:rsidRPr="001C3CA7" w:rsidRDefault="00A55A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widzenia przestrzennego</w:t>
            </w:r>
          </w:p>
        </w:tc>
        <w:tc>
          <w:tcPr>
            <w:tcW w:w="2495" w:type="dxa"/>
          </w:tcPr>
          <w:p w14:paraId="72FF213A" w14:textId="77777777" w:rsidR="00E51242" w:rsidRPr="00096AE0" w:rsidRDefault="00E5124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powstawania obrazu w oku ludzkim</w:t>
            </w:r>
          </w:p>
          <w:p w14:paraId="73D57DB0" w14:textId="77175033" w:rsidR="00E51242" w:rsidRPr="00096AE0" w:rsidRDefault="00E51242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działania okularów korekcyjnych</w:t>
            </w:r>
          </w:p>
          <w:p w14:paraId="695AF077" w14:textId="6EF16581" w:rsidR="00B27B11" w:rsidRPr="001C3CA7" w:rsidRDefault="00A55A45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>opisuje mechanizm projekcji 3D</w:t>
            </w:r>
          </w:p>
        </w:tc>
        <w:tc>
          <w:tcPr>
            <w:tcW w:w="2495" w:type="dxa"/>
          </w:tcPr>
          <w:p w14:paraId="17DB42C3" w14:textId="39058164" w:rsidR="000B45CA" w:rsidRDefault="000B45CA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na czym polega astygmatyzm</w:t>
            </w:r>
          </w:p>
          <w:p w14:paraId="60C7F805" w14:textId="1CFFAEA2" w:rsidR="00B27B11" w:rsidRPr="001C3CA7" w:rsidRDefault="00B27B11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</w:p>
        </w:tc>
      </w:tr>
      <w:tr w:rsidR="00B27B11" w:rsidRPr="001C3CA7" w14:paraId="23C4AC2C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3A63D8A9" w14:textId="7122996E"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F.2. Polaryzacja światła</w:t>
            </w:r>
          </w:p>
        </w:tc>
        <w:tc>
          <w:tcPr>
            <w:tcW w:w="2494" w:type="dxa"/>
          </w:tcPr>
          <w:p w14:paraId="4623506B" w14:textId="77777777" w:rsidR="009924F8" w:rsidRPr="00096AE0" w:rsidRDefault="009924F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światło spolaryzowane</w:t>
            </w:r>
          </w:p>
          <w:p w14:paraId="237BA323" w14:textId="02A191B3" w:rsidR="00B27B11" w:rsidRPr="00B24836" w:rsidRDefault="009924F8" w:rsidP="0071094B">
            <w:pPr>
              <w:pStyle w:val="Wypunktowanie"/>
              <w:ind w:left="170" w:hanging="170"/>
              <w:jc w:val="left"/>
              <w:rPr>
                <w:rFonts w:asciiTheme="minorHAnsi" w:hAnsi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polaryzator</w:t>
            </w:r>
          </w:p>
        </w:tc>
        <w:tc>
          <w:tcPr>
            <w:tcW w:w="2495" w:type="dxa"/>
          </w:tcPr>
          <w:p w14:paraId="2F432970" w14:textId="77777777" w:rsidR="00B27B11" w:rsidRPr="009924F8" w:rsidRDefault="009924F8" w:rsidP="0071094B">
            <w:pPr>
              <w:pStyle w:val="Wypunktowanie"/>
              <w:numPr>
                <w:ilvl w:val="0"/>
                <w:numId w:val="1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polaryzacji światła</w:t>
            </w:r>
          </w:p>
          <w:p w14:paraId="5D299C31" w14:textId="77777777" w:rsidR="0000189A" w:rsidRDefault="009924F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polaryzatorów</w:t>
            </w:r>
            <w:r w:rsidR="0000189A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592E4417" w14:textId="6E21C466" w:rsidR="009924F8" w:rsidRPr="001C3CA7" w:rsidRDefault="0000189A" w:rsidP="0071094B">
            <w:pPr>
              <w:pStyle w:val="Wypunktowanie"/>
              <w:numPr>
                <w:ilvl w:val="0"/>
                <w:numId w:val="1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0189A">
              <w:rPr>
                <w:rFonts w:asciiTheme="minorHAnsi" w:hAnsiTheme="minorHAnsi" w:cstheme="minorHAnsi"/>
                <w:sz w:val="22"/>
              </w:rPr>
              <w:t>opisuje znaczenie polaryzacji światła w technice</w:t>
            </w:r>
          </w:p>
        </w:tc>
        <w:tc>
          <w:tcPr>
            <w:tcW w:w="2495" w:type="dxa"/>
          </w:tcPr>
          <w:p w14:paraId="37D3992B" w14:textId="0B6B0C0F" w:rsidR="0000189A" w:rsidRPr="0000189A" w:rsidRDefault="0000189A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00189A">
              <w:rPr>
                <w:rFonts w:asciiTheme="minorHAnsi" w:hAnsiTheme="minorHAnsi" w:cstheme="minorHAnsi"/>
              </w:rPr>
              <w:t>opisuje mechanizm powstawania światła spolaryzowanego za pomocą kryształu dwójłomnego</w:t>
            </w:r>
          </w:p>
          <w:p w14:paraId="31B32F95" w14:textId="77777777" w:rsidR="00B27B11" w:rsidRPr="0000189A" w:rsidRDefault="0000189A" w:rsidP="0071094B">
            <w:pPr>
              <w:pStyle w:val="Wypunktowanie"/>
              <w:ind w:left="170" w:hanging="170"/>
              <w:jc w:val="left"/>
            </w:pPr>
            <w:r w:rsidRPr="0000189A">
              <w:rPr>
                <w:rFonts w:asciiTheme="minorHAnsi" w:hAnsiTheme="minorHAnsi" w:cstheme="minorHAnsi"/>
              </w:rPr>
              <w:t>definiuje kąt Brewstera</w:t>
            </w:r>
          </w:p>
          <w:p w14:paraId="5EF7000B" w14:textId="4621184C" w:rsidR="0000189A" w:rsidRPr="001C3CA7" w:rsidRDefault="0000189A" w:rsidP="0071094B">
            <w:pPr>
              <w:pStyle w:val="Wypunktowanie"/>
              <w:ind w:left="170" w:hanging="170"/>
              <w:jc w:val="left"/>
            </w:pPr>
            <w:r w:rsidRPr="00096AE0">
              <w:rPr>
                <w:rFonts w:asciiTheme="minorHAnsi" w:hAnsiTheme="minorHAnsi" w:cstheme="minorHAnsi"/>
                <w:sz w:val="22"/>
              </w:rPr>
              <w:t>opisuje różne metody uzyskiwania światła spolaryzowanego</w:t>
            </w:r>
          </w:p>
        </w:tc>
        <w:tc>
          <w:tcPr>
            <w:tcW w:w="2495" w:type="dxa"/>
          </w:tcPr>
          <w:p w14:paraId="064E9389" w14:textId="77777777" w:rsidR="009924F8" w:rsidRPr="0000189A" w:rsidRDefault="009924F8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 mechanizm powstawania światła </w:t>
            </w:r>
            <w:r w:rsidRPr="0000189A">
              <w:rPr>
                <w:rFonts w:asciiTheme="minorHAnsi" w:hAnsiTheme="minorHAnsi" w:cstheme="minorHAnsi"/>
                <w:sz w:val="22"/>
              </w:rPr>
              <w:t>spolaryzowanego za pomocą kryształu dwójłomnego</w:t>
            </w:r>
          </w:p>
          <w:p w14:paraId="7AFED069" w14:textId="5A174CA8" w:rsidR="0000189A" w:rsidRPr="0000189A" w:rsidRDefault="0000189A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0189A">
              <w:rPr>
                <w:rFonts w:asciiTheme="minorHAnsi" w:hAnsiTheme="minorHAnsi" w:cstheme="minorHAnsi"/>
                <w:szCs w:val="20"/>
              </w:rPr>
              <w:t xml:space="preserve">wyjaśnia znaczenie </w:t>
            </w:r>
            <w:r w:rsidRPr="0000189A">
              <w:rPr>
                <w:rFonts w:asciiTheme="minorHAnsi" w:hAnsiTheme="minorHAnsi" w:cstheme="minorHAnsi"/>
                <w:sz w:val="22"/>
              </w:rPr>
              <w:t xml:space="preserve">kąta Brewstera </w:t>
            </w:r>
          </w:p>
          <w:p w14:paraId="44C99018" w14:textId="233F55BE" w:rsidR="00B27B11" w:rsidRPr="001C3CA7" w:rsidRDefault="0000189A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>prezentuje działanie polaryzatora i układu polaryzatorów</w:t>
            </w:r>
          </w:p>
        </w:tc>
        <w:tc>
          <w:tcPr>
            <w:tcW w:w="2495" w:type="dxa"/>
          </w:tcPr>
          <w:p w14:paraId="03A9CA5B" w14:textId="72BD8C29" w:rsidR="00B27B11" w:rsidRPr="001C3CA7" w:rsidRDefault="00B27B11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</w:p>
        </w:tc>
      </w:tr>
      <w:tr w:rsidR="00B27B11" w:rsidRPr="001C3CA7" w14:paraId="2B276DA5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55B7739C" w14:textId="58A428C8"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F.3. Przyrządy optyczne</w:t>
            </w:r>
          </w:p>
        </w:tc>
        <w:tc>
          <w:tcPr>
            <w:tcW w:w="2494" w:type="dxa"/>
          </w:tcPr>
          <w:p w14:paraId="0F3AA25E" w14:textId="57CEBE8A" w:rsidR="00E42A9B" w:rsidRDefault="00E42A9B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wymienia </w:t>
            </w:r>
            <w:r w:rsidR="00926493">
              <w:rPr>
                <w:rFonts w:asciiTheme="minorHAnsi" w:hAnsiTheme="minorHAnsi" w:cstheme="minorHAnsi"/>
                <w:sz w:val="22"/>
              </w:rPr>
              <w:t>przyrządy optyczne</w:t>
            </w:r>
          </w:p>
          <w:p w14:paraId="4320232E" w14:textId="77777777" w:rsidR="002E05EF" w:rsidRPr="00096AE0" w:rsidRDefault="002E05E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ognisko soczewki i powiększenie</w:t>
            </w:r>
          </w:p>
          <w:p w14:paraId="79DB052E" w14:textId="42F27DDE" w:rsidR="00B27B11" w:rsidRPr="00AB5F5F" w:rsidRDefault="002E05E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zastosowań przyrządów optycznych</w:t>
            </w:r>
          </w:p>
        </w:tc>
        <w:tc>
          <w:tcPr>
            <w:tcW w:w="2495" w:type="dxa"/>
          </w:tcPr>
          <w:p w14:paraId="6262A9EC" w14:textId="3D0ED8B9" w:rsidR="00B27B11" w:rsidRPr="00AB5F5F" w:rsidRDefault="00E42A9B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lupy,  aparatu fotograficznego, mikroskopu, lunety, lornetki pryzmatycznej, teleskopu zwierciadlanego i endoskopu</w:t>
            </w:r>
          </w:p>
        </w:tc>
        <w:tc>
          <w:tcPr>
            <w:tcW w:w="2495" w:type="dxa"/>
          </w:tcPr>
          <w:p w14:paraId="581B7056" w14:textId="77777777" w:rsidR="00926493" w:rsidRPr="00096AE0" w:rsidRDefault="0092649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zasady działania przyrządów optycznych</w:t>
            </w:r>
          </w:p>
          <w:p w14:paraId="585F7A71" w14:textId="77777777" w:rsidR="00B27B11" w:rsidRDefault="0092649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wyjaśnia znaczenie ogniska i powiększenia soczewki</w:t>
            </w:r>
          </w:p>
          <w:p w14:paraId="7E1DB871" w14:textId="13ADED84" w:rsidR="00964C1D" w:rsidRPr="00AB5F5F" w:rsidRDefault="00964C1D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definiuje powiększenie kątowe</w:t>
            </w:r>
          </w:p>
        </w:tc>
        <w:tc>
          <w:tcPr>
            <w:tcW w:w="2495" w:type="dxa"/>
          </w:tcPr>
          <w:p w14:paraId="2BA564B1" w14:textId="77777777" w:rsidR="00B27B11" w:rsidRPr="00C61D0F" w:rsidRDefault="00926493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przedstawia graficznie zasady powstawania obrazu w przyrządach optycznych</w:t>
            </w:r>
          </w:p>
          <w:p w14:paraId="4F8DE2BB" w14:textId="77777777" w:rsidR="00C61D0F" w:rsidRPr="00A05589" w:rsidRDefault="00C61D0F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oblicza powiększenie lupy</w:t>
            </w:r>
            <w:r w:rsidR="00A05589">
              <w:rPr>
                <w:rFonts w:asciiTheme="minorHAnsi" w:hAnsiTheme="minorHAnsi" w:cstheme="minorHAnsi"/>
                <w:sz w:val="22"/>
              </w:rPr>
              <w:t xml:space="preserve"> i mikroskopu</w:t>
            </w:r>
          </w:p>
          <w:p w14:paraId="5539D4F7" w14:textId="78F8B781" w:rsidR="00A05589" w:rsidRPr="00AB5F5F" w:rsidRDefault="00A05589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oblicza powiększenie </w:t>
            </w:r>
            <w:r w:rsidR="00964C1D">
              <w:rPr>
                <w:rFonts w:asciiTheme="minorHAnsi" w:hAnsiTheme="minorHAnsi" w:cstheme="minorHAnsi"/>
                <w:sz w:val="22"/>
              </w:rPr>
              <w:t>kątowe</w:t>
            </w:r>
            <w:r>
              <w:rPr>
                <w:rFonts w:asciiTheme="minorHAnsi" w:hAnsiTheme="minorHAnsi" w:cstheme="minorHAnsi"/>
                <w:sz w:val="22"/>
              </w:rPr>
              <w:t xml:space="preserve"> lunety</w:t>
            </w:r>
          </w:p>
        </w:tc>
        <w:tc>
          <w:tcPr>
            <w:tcW w:w="2495" w:type="dxa"/>
          </w:tcPr>
          <w:p w14:paraId="26ABE2C5" w14:textId="041B33FE" w:rsidR="00B27B11" w:rsidRPr="00AB5F5F" w:rsidRDefault="00B27B11" w:rsidP="0071094B">
            <w:pPr>
              <w:pStyle w:val="ListParagraph"/>
              <w:numPr>
                <w:ilvl w:val="0"/>
                <w:numId w:val="38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</w:p>
        </w:tc>
      </w:tr>
      <w:tr w:rsidR="00B27B11" w:rsidRPr="00956145" w14:paraId="7AE8848D" w14:textId="77777777" w:rsidTr="4FF8C55F">
        <w:trPr>
          <w:gridAfter w:val="1"/>
          <w:wAfter w:w="8" w:type="dxa"/>
        </w:trPr>
        <w:tc>
          <w:tcPr>
            <w:tcW w:w="14425" w:type="dxa"/>
            <w:gridSpan w:val="6"/>
          </w:tcPr>
          <w:p w14:paraId="0FB70286" w14:textId="45CBE5FC" w:rsidR="00B27B11" w:rsidRPr="00956145" w:rsidRDefault="00B27B11" w:rsidP="4FF8C55F">
            <w:pPr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</w:rPr>
              <w:t>Moduł fakultatywny G</w:t>
            </w:r>
          </w:p>
        </w:tc>
      </w:tr>
      <w:tr w:rsidR="00B27B11" w:rsidRPr="001C3CA7" w14:paraId="25CB3400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45320611" w14:textId="3BCAC367" w:rsidR="00B27B11" w:rsidRPr="00DA55DD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G.1. Odnawialne źródła energii</w:t>
            </w:r>
          </w:p>
        </w:tc>
        <w:tc>
          <w:tcPr>
            <w:tcW w:w="2494" w:type="dxa"/>
          </w:tcPr>
          <w:p w14:paraId="2D993956" w14:textId="77777777"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odnawialne źródło energii</w:t>
            </w:r>
          </w:p>
          <w:p w14:paraId="4336B57F" w14:textId="77777777"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i zasadę działania elektrowni słonecznych</w:t>
            </w:r>
          </w:p>
          <w:p w14:paraId="72EECC9C" w14:textId="26FE5C22" w:rsidR="00B27B11" w:rsidRPr="00DA55DD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korzyści związane z wykorzystaniem odnawialnych źródeł energii</w:t>
            </w:r>
          </w:p>
        </w:tc>
        <w:tc>
          <w:tcPr>
            <w:tcW w:w="2495" w:type="dxa"/>
          </w:tcPr>
          <w:p w14:paraId="5773BB33" w14:textId="77777777"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zagrożenia związane z wykorzystaniem złóż kopalnianych</w:t>
            </w:r>
          </w:p>
          <w:p w14:paraId="1F014328" w14:textId="7F1F30B3"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elektrowni wiatrowej</w:t>
            </w:r>
          </w:p>
          <w:p w14:paraId="6DBAC1AC" w14:textId="33C1B72E"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elektrowni wodnych</w:t>
            </w:r>
          </w:p>
          <w:p w14:paraId="30A4E82F" w14:textId="0D8CCBCE"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elektrowni geotermicznych</w:t>
            </w:r>
          </w:p>
          <w:p w14:paraId="18C2D186" w14:textId="51EB0BDB" w:rsidR="00B27B11" w:rsidRPr="00DA55DD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metody pozyskiwania energii z biomasy</w:t>
            </w:r>
          </w:p>
        </w:tc>
        <w:tc>
          <w:tcPr>
            <w:tcW w:w="2495" w:type="dxa"/>
          </w:tcPr>
          <w:p w14:paraId="0638A341" w14:textId="77777777"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sposobów wytwarzania i gromadzenia energii we współczesnym świecie</w:t>
            </w:r>
          </w:p>
          <w:p w14:paraId="0E7A2662" w14:textId="6A9C3E95"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elektrowni wiatrowej</w:t>
            </w:r>
          </w:p>
          <w:p w14:paraId="416C20ED" w14:textId="6D736491" w:rsidR="007C6F9E" w:rsidRPr="00096AE0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elektrowni wodnych</w:t>
            </w:r>
          </w:p>
          <w:p w14:paraId="0C35BFEF" w14:textId="34E137A0" w:rsidR="00B27B11" w:rsidRPr="00DA55DD" w:rsidRDefault="007C6F9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</w:t>
            </w:r>
            <w:r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elektrowni geotermicznych</w:t>
            </w:r>
          </w:p>
        </w:tc>
        <w:tc>
          <w:tcPr>
            <w:tcW w:w="2495" w:type="dxa"/>
          </w:tcPr>
          <w:p w14:paraId="1F9BE972" w14:textId="38465CC8" w:rsidR="00F1440F" w:rsidRPr="00F1440F" w:rsidRDefault="00F1440F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opisuje ograniczenia </w:t>
            </w:r>
            <w:r w:rsidR="009A3D99">
              <w:rPr>
                <w:rFonts w:asciiTheme="minorHAnsi" w:hAnsiTheme="minorHAnsi" w:cstheme="minorHAnsi"/>
                <w:szCs w:val="20"/>
              </w:rPr>
              <w:t xml:space="preserve">zastosowania </w:t>
            </w:r>
            <w:r>
              <w:rPr>
                <w:rFonts w:asciiTheme="minorHAnsi" w:hAnsiTheme="minorHAnsi" w:cstheme="minorHAnsi"/>
                <w:szCs w:val="20"/>
              </w:rPr>
              <w:t>różnych</w:t>
            </w:r>
            <w:r w:rsidR="009A3D99">
              <w:rPr>
                <w:rFonts w:asciiTheme="minorHAnsi" w:hAnsiTheme="minorHAnsi" w:cstheme="minorHAnsi"/>
                <w:szCs w:val="20"/>
              </w:rPr>
              <w:t xml:space="preserve"> odnawialnych źródeł energii</w:t>
            </w:r>
          </w:p>
          <w:p w14:paraId="74DF62A2" w14:textId="3825DCFF" w:rsidR="00B27B11" w:rsidRPr="00DA55DD" w:rsidRDefault="007C6F9E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zagrożenia związane z wykorzystaniem odnawialnych źródeł energii</w:t>
            </w:r>
          </w:p>
        </w:tc>
        <w:tc>
          <w:tcPr>
            <w:tcW w:w="2495" w:type="dxa"/>
          </w:tcPr>
          <w:p w14:paraId="4AEA9E64" w14:textId="10DFC128" w:rsidR="00B27B11" w:rsidRPr="001C3CA7" w:rsidRDefault="00B27B11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</w:p>
        </w:tc>
      </w:tr>
      <w:tr w:rsidR="00B27B11" w:rsidRPr="001C3CA7" w14:paraId="1F10CA6A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7F96BD63" w14:textId="46D0A77F"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G.2. Fizyka ziemi i atmosfery</w:t>
            </w:r>
          </w:p>
        </w:tc>
        <w:tc>
          <w:tcPr>
            <w:tcW w:w="2494" w:type="dxa"/>
          </w:tcPr>
          <w:p w14:paraId="599FEB95" w14:textId="52BDC81C" w:rsidR="00285954" w:rsidRDefault="0028595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budowę geologiczną Ziemi </w:t>
            </w:r>
          </w:p>
          <w:p w14:paraId="0E19DA58" w14:textId="60557B57" w:rsidR="00B27B11" w:rsidRPr="00771401" w:rsidRDefault="00FD6FD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wymienia podstawowe składniki atmosfery ziemskiej</w:t>
            </w:r>
          </w:p>
        </w:tc>
        <w:tc>
          <w:tcPr>
            <w:tcW w:w="2495" w:type="dxa"/>
          </w:tcPr>
          <w:p w14:paraId="0AAA7C54" w14:textId="77777777" w:rsidR="00B27B11" w:rsidRPr="00FD6FD9" w:rsidRDefault="00FD6FD9" w:rsidP="0071094B">
            <w:pPr>
              <w:pStyle w:val="Wypunktowanie"/>
              <w:numPr>
                <w:ilvl w:val="0"/>
                <w:numId w:val="1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teorię tektoniki płyt</w:t>
            </w:r>
          </w:p>
          <w:p w14:paraId="1761C004" w14:textId="37F08ABD" w:rsidR="00FD6FD9" w:rsidRPr="00771401" w:rsidRDefault="00FD6FD9" w:rsidP="0071094B">
            <w:pPr>
              <w:pStyle w:val="Wypunktowanie"/>
              <w:numPr>
                <w:ilvl w:val="0"/>
                <w:numId w:val="1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skład atmosfery ziemskiej</w:t>
            </w:r>
          </w:p>
        </w:tc>
        <w:tc>
          <w:tcPr>
            <w:tcW w:w="2495" w:type="dxa"/>
          </w:tcPr>
          <w:p w14:paraId="164ABC73" w14:textId="77777777" w:rsidR="00FD6FD9" w:rsidRPr="00FD6FD9" w:rsidRDefault="00FD6FD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FD6FD9">
              <w:rPr>
                <w:rFonts w:asciiTheme="minorHAnsi" w:hAnsiTheme="minorHAnsi" w:cstheme="minorHAnsi"/>
              </w:rPr>
              <w:t>opisuje mechanizmy powstawania trzęsień ziemi i fal tsunami</w:t>
            </w:r>
          </w:p>
          <w:p w14:paraId="7D39EF21" w14:textId="77777777" w:rsidR="00FD6FD9" w:rsidRPr="00FD6FD9" w:rsidRDefault="00FD6FD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FD6FD9">
              <w:rPr>
                <w:rFonts w:asciiTheme="minorHAnsi" w:hAnsiTheme="minorHAnsi" w:cstheme="minorHAnsi"/>
              </w:rPr>
              <w:t>wyjaśnia mechanizm powstawania pływów i prądów morskich</w:t>
            </w:r>
          </w:p>
          <w:p w14:paraId="2E00C151" w14:textId="7B582168" w:rsidR="00B27B11" w:rsidRPr="00771401" w:rsidRDefault="00FD6FD9" w:rsidP="0071094B">
            <w:pPr>
              <w:pStyle w:val="Wypunktowanie"/>
              <w:ind w:left="170" w:hanging="170"/>
              <w:jc w:val="left"/>
            </w:pPr>
            <w:r w:rsidRPr="00FD6FD9">
              <w:rPr>
                <w:rFonts w:asciiTheme="minorHAnsi" w:hAnsiTheme="minorHAnsi" w:cstheme="minorHAnsi"/>
              </w:rPr>
              <w:t>opisuje mechanizm powstawiania efektu cieplarnianego</w:t>
            </w:r>
          </w:p>
        </w:tc>
        <w:tc>
          <w:tcPr>
            <w:tcW w:w="2495" w:type="dxa"/>
          </w:tcPr>
          <w:p w14:paraId="6A72D755" w14:textId="77777777" w:rsidR="00285954" w:rsidRPr="00096AE0" w:rsidRDefault="00285954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zjawiska fizyczne zachodzące we wnętrzu Ziemi i wyjaśnia ich znaczenie</w:t>
            </w:r>
          </w:p>
          <w:p w14:paraId="00B81838" w14:textId="77777777" w:rsidR="00FD6FD9" w:rsidRPr="00096AE0" w:rsidRDefault="00FD6FD9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pływów i prądów morskich</w:t>
            </w:r>
          </w:p>
          <w:p w14:paraId="52972DDA" w14:textId="47B40EF2" w:rsidR="00B27B11" w:rsidRPr="00771401" w:rsidRDefault="00FD6FD9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>wyjaśnia mechanizm powstawania wyładowań atmosferycznych</w:t>
            </w:r>
          </w:p>
        </w:tc>
        <w:tc>
          <w:tcPr>
            <w:tcW w:w="2495" w:type="dxa"/>
          </w:tcPr>
          <w:p w14:paraId="3A9B21F0" w14:textId="7EA6906F" w:rsidR="00FD6FD9" w:rsidRDefault="00FD6FD9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opisuje wpływ siły Coriolisa </w:t>
            </w:r>
            <w:r w:rsidR="00A16F01">
              <w:rPr>
                <w:rFonts w:cstheme="minorHAnsi"/>
                <w:sz w:val="20"/>
                <w:szCs w:val="20"/>
              </w:rPr>
              <w:t>na atmosferę ziemską</w:t>
            </w:r>
          </w:p>
          <w:p w14:paraId="452106DB" w14:textId="4AAF1A92" w:rsidR="00B27B11" w:rsidRPr="00771401" w:rsidRDefault="00B27B11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</w:p>
        </w:tc>
      </w:tr>
      <w:tr w:rsidR="001350C9" w:rsidRPr="001C3CA7" w14:paraId="0F8A6218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24EDC0D8" w14:textId="4DB685C8" w:rsidR="001350C9" w:rsidRDefault="001350C9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G.3. Elementy akustyki</w:t>
            </w:r>
          </w:p>
        </w:tc>
        <w:tc>
          <w:tcPr>
            <w:tcW w:w="2494" w:type="dxa"/>
          </w:tcPr>
          <w:p w14:paraId="34F55D55" w14:textId="6A7502C6" w:rsidR="00986213" w:rsidRPr="00096AE0" w:rsidRDefault="0098621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wymienia cechy dźwięku </w:t>
            </w:r>
          </w:p>
          <w:p w14:paraId="3DB51612" w14:textId="29F55CFC" w:rsidR="008E50C6" w:rsidRDefault="008E50C6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definiuje</w:t>
            </w:r>
            <w:r w:rsidR="00E863A4">
              <w:rPr>
                <w:rFonts w:asciiTheme="minorHAnsi" w:hAnsiTheme="minorHAnsi" w:cstheme="minorHAnsi"/>
                <w:sz w:val="22"/>
              </w:rPr>
              <w:t xml:space="preserve"> falę stojącą</w:t>
            </w:r>
          </w:p>
          <w:p w14:paraId="500BD458" w14:textId="3E6E22B5" w:rsidR="001350C9" w:rsidRPr="001350C9" w:rsidRDefault="00986213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metody ochrony przed hałasem</w:t>
            </w:r>
          </w:p>
        </w:tc>
        <w:tc>
          <w:tcPr>
            <w:tcW w:w="2495" w:type="dxa"/>
          </w:tcPr>
          <w:p w14:paraId="7F2EB94F" w14:textId="75E795AB" w:rsidR="008E50C6" w:rsidRDefault="008E50C6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rezonansu akustycznego</w:t>
            </w:r>
          </w:p>
          <w:p w14:paraId="6840DB25" w14:textId="7C34F786" w:rsidR="00E863A4" w:rsidRPr="00096AE0" w:rsidRDefault="00E863A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podstawowych instrumentów muzycznych</w:t>
            </w:r>
          </w:p>
          <w:p w14:paraId="7082A46C" w14:textId="727ADEAF" w:rsidR="00E863A4" w:rsidRPr="00096AE0" w:rsidRDefault="00E863A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podstawowe pojęcia związan</w:t>
            </w:r>
            <w:r w:rsidR="00255BFA">
              <w:rPr>
                <w:rFonts w:asciiTheme="minorHAnsi" w:hAnsiTheme="minorHAnsi" w:cstheme="minorHAnsi"/>
                <w:sz w:val="22"/>
              </w:rPr>
              <w:t>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 akustyką pomieszczeń</w:t>
            </w:r>
          </w:p>
          <w:p w14:paraId="741ED73F" w14:textId="6CC3DFCB" w:rsidR="005F04C0" w:rsidRPr="00096AE0" w:rsidRDefault="005F04C0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opisuje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wpływ dźwięku na organizm ludzki</w:t>
            </w:r>
          </w:p>
          <w:p w14:paraId="5065B0EA" w14:textId="72C900BC" w:rsidR="00E863A4" w:rsidRPr="005F04C0" w:rsidRDefault="005F04C0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5F04C0">
              <w:rPr>
                <w:rFonts w:asciiTheme="minorHAnsi" w:hAnsiTheme="minorHAnsi" w:cstheme="minorHAnsi"/>
                <w:sz w:val="22"/>
              </w:rPr>
              <w:t>opisuje znaczenie akustyki i ochrony przed hałasem</w:t>
            </w:r>
          </w:p>
          <w:p w14:paraId="70DE09F2" w14:textId="77777777" w:rsidR="001350C9" w:rsidRPr="001350C9" w:rsidRDefault="001350C9" w:rsidP="0071094B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14:paraId="0B3825D8" w14:textId="07E0AB4A" w:rsidR="008E50C6" w:rsidRDefault="008E50C6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</w:t>
            </w:r>
            <w:r>
              <w:rPr>
                <w:rFonts w:asciiTheme="minorHAnsi" w:hAnsiTheme="minorHAnsi" w:cstheme="minorHAnsi"/>
                <w:sz w:val="22"/>
              </w:rPr>
              <w:t>cechy dźwięku</w:t>
            </w:r>
            <w:r w:rsidR="00255BFA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wykorzystując pojęcia związane z rozchodzeniem się fal mechanicznych</w:t>
            </w:r>
          </w:p>
          <w:p w14:paraId="27CB5C54" w14:textId="5117F4F9" w:rsidR="008E50C6" w:rsidRPr="00096AE0" w:rsidRDefault="008E50C6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falę stojącą jako falę mechaniczną</w:t>
            </w:r>
            <w:r w:rsidR="00255BFA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posługując się pojęciami węzłów i strzałek oraz okresu, długości fali i częstotliwości</w:t>
            </w:r>
          </w:p>
          <w:p w14:paraId="2EA9165B" w14:textId="52ED3AF4" w:rsidR="008E50C6" w:rsidRPr="00096AE0" w:rsidRDefault="005F04C0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opisuje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metody ochrony przed hałasem</w:t>
            </w:r>
          </w:p>
          <w:p w14:paraId="1130867F" w14:textId="77777777" w:rsidR="001350C9" w:rsidRPr="001350C9" w:rsidRDefault="001350C9" w:rsidP="0071094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14:paraId="06B1A882" w14:textId="1B2407FD" w:rsidR="00E863A4" w:rsidRDefault="00E863A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powstawania dźwięku na strunie i w piszczałce</w:t>
            </w:r>
          </w:p>
          <w:p w14:paraId="24774AA7" w14:textId="0F77A656" w:rsidR="00E863A4" w:rsidRPr="00096AE0" w:rsidRDefault="00E863A4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zasadę działania podstawowych instrumentów muzycznych</w:t>
            </w:r>
          </w:p>
          <w:p w14:paraId="50533DD1" w14:textId="314EBCC8" w:rsidR="00E863A4" w:rsidRPr="005F04C0" w:rsidRDefault="005F04C0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5F04C0">
              <w:rPr>
                <w:rFonts w:asciiTheme="minorHAnsi" w:hAnsiTheme="minorHAnsi" w:cstheme="minorHAnsi"/>
                <w:sz w:val="22"/>
              </w:rPr>
              <w:t>wyjaśnia znaczenie progu słyszalności i progu bólu</w:t>
            </w:r>
          </w:p>
          <w:p w14:paraId="0DA47A1A" w14:textId="77777777" w:rsidR="001350C9" w:rsidRPr="001350C9" w:rsidRDefault="001350C9" w:rsidP="0071094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14:paraId="79ECE141" w14:textId="1DA603D9" w:rsidR="001350C9" w:rsidRPr="001350C9" w:rsidRDefault="001350C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1350C9">
              <w:rPr>
                <w:rFonts w:asciiTheme="minorHAnsi" w:hAnsiTheme="minorHAnsi" w:cstheme="minorHAnsi"/>
              </w:rPr>
              <w:t>rozwiązuje zadania problemowe wykraczające poza wymagania</w:t>
            </w:r>
          </w:p>
        </w:tc>
      </w:tr>
      <w:tr w:rsidR="00B27B11" w:rsidRPr="00956145" w14:paraId="625BDE69" w14:textId="77777777" w:rsidTr="4FF8C55F">
        <w:trPr>
          <w:gridAfter w:val="1"/>
          <w:wAfter w:w="8" w:type="dxa"/>
        </w:trPr>
        <w:tc>
          <w:tcPr>
            <w:tcW w:w="14425" w:type="dxa"/>
            <w:gridSpan w:val="6"/>
          </w:tcPr>
          <w:p w14:paraId="72AFEE74" w14:textId="56B4445D" w:rsidR="00B27B11" w:rsidRPr="00956145" w:rsidRDefault="00B27B11" w:rsidP="4FF8C55F">
            <w:pPr>
              <w:contextualSpacing/>
              <w:rPr>
                <w:sz w:val="20"/>
                <w:szCs w:val="20"/>
              </w:rPr>
            </w:pPr>
            <w:r w:rsidRPr="4FF8C55F">
              <w:rPr>
                <w:color w:val="FF0000"/>
              </w:rPr>
              <w:t>Moduł fakultatywny H</w:t>
            </w:r>
          </w:p>
        </w:tc>
      </w:tr>
      <w:tr w:rsidR="00B27B11" w:rsidRPr="001C3CA7" w14:paraId="184119EE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79704F29" w14:textId="64BA99DC" w:rsidR="00B27B11" w:rsidRPr="00DA55DD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H.1. Polscy badacze przyrody i ich odkrycia</w:t>
            </w:r>
          </w:p>
        </w:tc>
        <w:tc>
          <w:tcPr>
            <w:tcW w:w="2494" w:type="dxa"/>
          </w:tcPr>
          <w:p w14:paraId="42766967" w14:textId="700DC7A2" w:rsidR="00B27B11" w:rsidRPr="00DA55DD" w:rsidRDefault="005547E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wymienia najbardziej znanych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polskich badaczy przyrody</w:t>
            </w:r>
          </w:p>
        </w:tc>
        <w:tc>
          <w:tcPr>
            <w:tcW w:w="2495" w:type="dxa"/>
          </w:tcPr>
          <w:p w14:paraId="1D81700C" w14:textId="79B00965" w:rsidR="00B27B11" w:rsidRPr="007C1E21" w:rsidRDefault="005547E8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dokonania Mikołaja Kopernika </w:t>
            </w:r>
            <w:r>
              <w:rPr>
                <w:rFonts w:asciiTheme="minorHAnsi" w:hAnsiTheme="minorHAnsi" w:cstheme="minorHAnsi"/>
                <w:sz w:val="22"/>
              </w:rPr>
              <w:t>i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Marii Skłodowskiej</w:t>
            </w:r>
            <w:r w:rsidR="00255BFA">
              <w:rPr>
                <w:rFonts w:asciiTheme="minorHAnsi" w:hAnsiTheme="minorHAnsi" w:cstheme="minorHAnsi"/>
                <w:sz w:val="22"/>
              </w:rPr>
              <w:t>-</w:t>
            </w:r>
            <w:r w:rsidRPr="00096AE0">
              <w:rPr>
                <w:rFonts w:asciiTheme="minorHAnsi" w:hAnsiTheme="minorHAnsi" w:cstheme="minorHAnsi"/>
                <w:sz w:val="22"/>
              </w:rPr>
              <w:t>Curie</w:t>
            </w:r>
          </w:p>
          <w:p w14:paraId="23CF6F2A" w14:textId="09B448F1" w:rsidR="007C1E21" w:rsidRPr="00DA55DD" w:rsidRDefault="007C1E2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wyjaśnia wpływ dokonań polskich naukowców na stan nauki światowej</w:t>
            </w:r>
          </w:p>
        </w:tc>
        <w:tc>
          <w:tcPr>
            <w:tcW w:w="2495" w:type="dxa"/>
          </w:tcPr>
          <w:p w14:paraId="3FD8C876" w14:textId="2C5ACE35" w:rsidR="001F5479" w:rsidRPr="001F5479" w:rsidRDefault="001F547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C9784D">
              <w:rPr>
                <w:rFonts w:asciiTheme="minorHAnsi" w:hAnsiTheme="minorHAnsi" w:cstheme="minorHAnsi"/>
              </w:rPr>
              <w:t>opisuje dokonania Jana Heweliusza, Ignacego Łukasiewicza, Zygmunta Wróblewskiego</w:t>
            </w:r>
          </w:p>
          <w:p w14:paraId="6718F242" w14:textId="12504EB6" w:rsidR="00B27B11" w:rsidRPr="00DA55DD" w:rsidRDefault="007C1E21" w:rsidP="0071094B">
            <w:pPr>
              <w:pStyle w:val="Wypunktowanie"/>
              <w:ind w:left="170" w:hanging="170"/>
              <w:jc w:val="left"/>
            </w:pPr>
            <w:r>
              <w:rPr>
                <w:rFonts w:asciiTheme="minorHAnsi" w:hAnsiTheme="minorHAnsi" w:cstheme="minorHAnsi"/>
                <w:szCs w:val="20"/>
              </w:rPr>
              <w:t>wymienia innych polskich badaczy przyrody</w:t>
            </w:r>
          </w:p>
        </w:tc>
        <w:tc>
          <w:tcPr>
            <w:tcW w:w="2495" w:type="dxa"/>
          </w:tcPr>
          <w:p w14:paraId="656CE5F9" w14:textId="32A598B4" w:rsidR="005547E8" w:rsidRPr="00096AE0" w:rsidRDefault="005547E8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dokonania Henryka Arctowskiego, Ludwika Hirszfelda, Jana Czochralskiego</w:t>
            </w:r>
          </w:p>
          <w:p w14:paraId="28FCD7A9" w14:textId="1E0DD8B1" w:rsidR="00B27B11" w:rsidRPr="00DA55DD" w:rsidRDefault="007C1E21" w:rsidP="0071094B">
            <w:pPr>
              <w:pStyle w:val="Wypunktowanie"/>
              <w:numPr>
                <w:ilvl w:val="0"/>
                <w:numId w:val="2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wymienia najważniejsze osiągnięcia innych polskich badaczy przyrody</w:t>
            </w:r>
          </w:p>
        </w:tc>
        <w:tc>
          <w:tcPr>
            <w:tcW w:w="2495" w:type="dxa"/>
          </w:tcPr>
          <w:p w14:paraId="41ACABA1" w14:textId="77777777" w:rsidR="00B27B11" w:rsidRPr="001C3CA7" w:rsidRDefault="00B27B11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</w:p>
        </w:tc>
      </w:tr>
      <w:tr w:rsidR="00B27B11" w:rsidRPr="00771401" w14:paraId="516A59E9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148C7C28" w14:textId="4C540A15" w:rsidR="00B27B11" w:rsidRPr="001C3CA7" w:rsidRDefault="00B27B11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H.2. Wynalazki, które zmieniły świat</w:t>
            </w:r>
          </w:p>
        </w:tc>
        <w:tc>
          <w:tcPr>
            <w:tcW w:w="2494" w:type="dxa"/>
          </w:tcPr>
          <w:p w14:paraId="649594C1" w14:textId="42A8BDB1" w:rsidR="00B27B11" w:rsidRPr="00771401" w:rsidRDefault="000F3611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najważniejsze odkrycia techniczne</w:t>
            </w:r>
          </w:p>
        </w:tc>
        <w:tc>
          <w:tcPr>
            <w:tcW w:w="2495" w:type="dxa"/>
          </w:tcPr>
          <w:p w14:paraId="0EDB550C" w14:textId="19AA4243" w:rsidR="00B27B11" w:rsidRPr="00771401" w:rsidRDefault="0040157E" w:rsidP="0071094B">
            <w:pPr>
              <w:pStyle w:val="Wypunktowanie"/>
              <w:numPr>
                <w:ilvl w:val="0"/>
                <w:numId w:val="10"/>
              </w:numPr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wpływ odkryć i wynalazków na sytuację społeczno-ekonomiczną</w:t>
            </w:r>
          </w:p>
        </w:tc>
        <w:tc>
          <w:tcPr>
            <w:tcW w:w="2495" w:type="dxa"/>
          </w:tcPr>
          <w:p w14:paraId="73D99B21" w14:textId="7E213F64" w:rsidR="0040157E" w:rsidRPr="00096AE0" w:rsidRDefault="0040157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najważniejsze odkrycia techniczne</w:t>
            </w:r>
          </w:p>
          <w:p w14:paraId="1A343ED3" w14:textId="1258C1EA" w:rsidR="00B27B11" w:rsidRPr="00771401" w:rsidRDefault="0040157E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zastosowani</w:t>
            </w:r>
            <w:r w:rsidR="00255BFA"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najważniejszych wynalazków</w:t>
            </w:r>
          </w:p>
        </w:tc>
        <w:tc>
          <w:tcPr>
            <w:tcW w:w="2495" w:type="dxa"/>
          </w:tcPr>
          <w:p w14:paraId="3FED5985" w14:textId="3B5D7648" w:rsidR="00B27B11" w:rsidRPr="00771401" w:rsidRDefault="0040157E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096AE0">
              <w:rPr>
                <w:rFonts w:cstheme="minorHAnsi"/>
              </w:rPr>
              <w:t xml:space="preserve">opisuje ogólnie budowę i </w:t>
            </w:r>
            <w:r w:rsidR="0007725C">
              <w:rPr>
                <w:rFonts w:cstheme="minorHAnsi"/>
              </w:rPr>
              <w:t>zasadę</w:t>
            </w:r>
            <w:r w:rsidRPr="00096AE0">
              <w:rPr>
                <w:rFonts w:cstheme="minorHAnsi"/>
              </w:rPr>
              <w:t xml:space="preserve"> działania najważniejszych wynalazków</w:t>
            </w:r>
          </w:p>
        </w:tc>
        <w:tc>
          <w:tcPr>
            <w:tcW w:w="2495" w:type="dxa"/>
          </w:tcPr>
          <w:p w14:paraId="246853FA" w14:textId="77777777" w:rsidR="00B27B11" w:rsidRPr="00771401" w:rsidRDefault="00B27B11" w:rsidP="0071094B">
            <w:pPr>
              <w:pStyle w:val="ListParagraph"/>
              <w:numPr>
                <w:ilvl w:val="0"/>
                <w:numId w:val="20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880635">
              <w:rPr>
                <w:rFonts w:cstheme="minorHAnsi"/>
                <w:sz w:val="20"/>
                <w:szCs w:val="20"/>
              </w:rPr>
              <w:t>rozwiązuje zadania problemowe wykraczające poza wymagania</w:t>
            </w:r>
          </w:p>
        </w:tc>
      </w:tr>
      <w:tr w:rsidR="001350C9" w:rsidRPr="00771401" w14:paraId="64164AFF" w14:textId="77777777" w:rsidTr="4FF8C55F">
        <w:trPr>
          <w:gridAfter w:val="1"/>
          <w:wAfter w:w="8" w:type="dxa"/>
        </w:trPr>
        <w:tc>
          <w:tcPr>
            <w:tcW w:w="1951" w:type="dxa"/>
          </w:tcPr>
          <w:p w14:paraId="78083368" w14:textId="41960E34" w:rsidR="001350C9" w:rsidRDefault="001350C9" w:rsidP="4FF8C55F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/>
              </w:rPr>
            </w:pPr>
            <w:r w:rsidRPr="4FF8C55F">
              <w:rPr>
                <w:rStyle w:val="Bold"/>
                <w:rFonts w:asciiTheme="minorHAnsi" w:hAnsiTheme="minorHAnsi"/>
                <w:sz w:val="22"/>
              </w:rPr>
              <w:t>H.3. Laboratoria i metody badawcze współczesnej fizyki</w:t>
            </w:r>
          </w:p>
        </w:tc>
        <w:tc>
          <w:tcPr>
            <w:tcW w:w="2494" w:type="dxa"/>
          </w:tcPr>
          <w:p w14:paraId="6DA90EF8" w14:textId="09D52951" w:rsidR="001350C9" w:rsidRPr="00771401" w:rsidRDefault="007A2B45" w:rsidP="0071094B">
            <w:pPr>
              <w:pStyle w:val="Wypunktowanie"/>
              <w:ind w:left="170" w:hanging="170"/>
              <w:contextualSpacing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 w:val="22"/>
              </w:rPr>
              <w:t>wymienia najważniejsze instrumenty badawcze</w:t>
            </w:r>
            <w:r w:rsidR="004E26EF">
              <w:rPr>
                <w:rFonts w:asciiTheme="minorHAnsi" w:hAnsiTheme="minorHAnsi" w:cstheme="minorHAnsi"/>
                <w:sz w:val="22"/>
              </w:rPr>
              <w:t xml:space="preserve"> we współczesnych laboratoriach fizycznych</w:t>
            </w:r>
          </w:p>
        </w:tc>
        <w:tc>
          <w:tcPr>
            <w:tcW w:w="2495" w:type="dxa"/>
          </w:tcPr>
          <w:p w14:paraId="04219EC0" w14:textId="7B1AFC0D" w:rsidR="007A2B45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zastosowania spektroskopu i spektrometru</w:t>
            </w:r>
            <w:r w:rsidR="004E26EF">
              <w:rPr>
                <w:rFonts w:asciiTheme="minorHAnsi" w:hAnsiTheme="minorHAnsi" w:cstheme="minorHAnsi"/>
                <w:sz w:val="22"/>
              </w:rPr>
              <w:t xml:space="preserve"> w laboratorium</w:t>
            </w:r>
          </w:p>
          <w:p w14:paraId="11FD47E9" w14:textId="71041482" w:rsidR="007A2B45" w:rsidRPr="004E26EF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4E26EF">
              <w:rPr>
                <w:rFonts w:asciiTheme="minorHAnsi" w:hAnsiTheme="minorHAnsi" w:cstheme="minorHAnsi"/>
                <w:sz w:val="22"/>
              </w:rPr>
              <w:t>wymienia zastosowania laserów</w:t>
            </w:r>
            <w:r w:rsidR="004E26EF" w:rsidRPr="004E26EF">
              <w:rPr>
                <w:rFonts w:asciiTheme="minorHAnsi" w:hAnsiTheme="minorHAnsi" w:cstheme="minorHAnsi"/>
                <w:sz w:val="22"/>
              </w:rPr>
              <w:t xml:space="preserve"> w laboratorium</w:t>
            </w:r>
          </w:p>
          <w:p w14:paraId="028096C3" w14:textId="4F3CC19B" w:rsidR="007A2B45" w:rsidRPr="00096AE0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zastosowania akceleratorów</w:t>
            </w:r>
            <w:r w:rsidR="004E26EF" w:rsidRPr="004E26EF">
              <w:rPr>
                <w:rFonts w:asciiTheme="minorHAnsi" w:hAnsiTheme="minorHAnsi" w:cstheme="minorHAnsi"/>
                <w:sz w:val="22"/>
              </w:rPr>
              <w:t xml:space="preserve"> w laboratorium</w:t>
            </w:r>
          </w:p>
          <w:p w14:paraId="2DFE5B32" w14:textId="62844E68" w:rsidR="007A2B45" w:rsidRPr="007A2B45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7A2B45">
              <w:rPr>
                <w:rFonts w:asciiTheme="minorHAnsi" w:hAnsiTheme="minorHAnsi" w:cstheme="minorHAnsi"/>
                <w:sz w:val="22"/>
              </w:rPr>
              <w:t>wymienia zastosowania reaktorów jądrowych</w:t>
            </w:r>
            <w:r w:rsidR="004E26EF" w:rsidRPr="004E26EF">
              <w:rPr>
                <w:rFonts w:asciiTheme="minorHAnsi" w:hAnsiTheme="minorHAnsi" w:cstheme="minorHAnsi"/>
                <w:sz w:val="22"/>
              </w:rPr>
              <w:t xml:space="preserve"> w laboratorium</w:t>
            </w:r>
          </w:p>
          <w:p w14:paraId="09B03968" w14:textId="77777777" w:rsidR="001350C9" w:rsidRPr="00771401" w:rsidRDefault="001350C9" w:rsidP="0071094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14:paraId="18D3E872" w14:textId="08C0CFF7" w:rsidR="007A2B45" w:rsidRPr="00096AE0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działania spektroskopu i spektrometru</w:t>
            </w:r>
          </w:p>
          <w:p w14:paraId="4A8AAC8F" w14:textId="0537934D" w:rsidR="007A2B45" w:rsidRPr="00096AE0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zastosowania reaktorów jądrowych</w:t>
            </w:r>
          </w:p>
          <w:p w14:paraId="48970141" w14:textId="77777777" w:rsidR="001350C9" w:rsidRPr="00771401" w:rsidRDefault="001350C9" w:rsidP="0071094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14:paraId="68AAE154" w14:textId="1A246752" w:rsidR="007A2B45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najważniejsze metody badawcze współczesnej fizyki</w:t>
            </w:r>
          </w:p>
          <w:p w14:paraId="2D601586" w14:textId="77777777" w:rsidR="004E26EF" w:rsidRPr="00096AE0" w:rsidRDefault="004E26EF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działania laserów</w:t>
            </w:r>
          </w:p>
          <w:p w14:paraId="6B585ED8" w14:textId="39858BB0" w:rsidR="007A2B45" w:rsidRPr="00096AE0" w:rsidRDefault="007A2B45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działania akceleratorów</w:t>
            </w:r>
          </w:p>
          <w:p w14:paraId="019C7C47" w14:textId="5E72FA35" w:rsidR="007A2B45" w:rsidRPr="004E26EF" w:rsidRDefault="007A2B45" w:rsidP="0071094B">
            <w:pPr>
              <w:pStyle w:val="Wypunktowanie"/>
              <w:ind w:left="170" w:hanging="170"/>
              <w:contextualSpacing/>
              <w:jc w:val="left"/>
              <w:rPr>
                <w:rFonts w:asciiTheme="minorHAnsi" w:hAnsiTheme="minorHAnsi" w:cstheme="minorHAnsi"/>
                <w:sz w:val="22"/>
              </w:rPr>
            </w:pPr>
            <w:r w:rsidRPr="004E26EF">
              <w:rPr>
                <w:rFonts w:asciiTheme="minorHAnsi" w:hAnsiTheme="minorHAnsi" w:cstheme="minorHAnsi"/>
                <w:sz w:val="22"/>
              </w:rPr>
              <w:t>opisuje znaczenie fizyki teoretycznej</w:t>
            </w:r>
          </w:p>
          <w:p w14:paraId="6417F679" w14:textId="77777777" w:rsidR="001350C9" w:rsidRPr="00771401" w:rsidRDefault="001350C9" w:rsidP="0071094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495" w:type="dxa"/>
          </w:tcPr>
          <w:p w14:paraId="06577453" w14:textId="00B3A705" w:rsidR="001350C9" w:rsidRPr="001350C9" w:rsidRDefault="001350C9" w:rsidP="0071094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Cs w:val="20"/>
              </w:rPr>
            </w:pPr>
            <w:r w:rsidRPr="001350C9">
              <w:rPr>
                <w:rFonts w:asciiTheme="minorHAnsi" w:hAnsiTheme="minorHAnsi" w:cstheme="minorHAnsi"/>
              </w:rPr>
              <w:t>rozwiązuje zadania problemowe wykraczające poza wymagania</w:t>
            </w:r>
          </w:p>
        </w:tc>
      </w:tr>
    </w:tbl>
    <w:p w14:paraId="4ADC7240" w14:textId="77777777" w:rsidR="00807ED0" w:rsidRPr="00D32589" w:rsidRDefault="00807ED0" w:rsidP="001A608C">
      <w:pPr>
        <w:pStyle w:val="Wypunktowanie"/>
        <w:numPr>
          <w:ilvl w:val="0"/>
          <w:numId w:val="0"/>
        </w:numPr>
        <w:rPr>
          <w:rFonts w:asciiTheme="minorHAnsi" w:hAnsiTheme="minorHAnsi" w:cstheme="minorHAnsi"/>
          <w:szCs w:val="20"/>
        </w:rPr>
      </w:pPr>
    </w:p>
    <w:sectPr w:rsidR="00807ED0" w:rsidRPr="00D32589" w:rsidSect="00982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93E99F" w14:textId="77777777" w:rsidR="00E3055F" w:rsidRDefault="00E3055F" w:rsidP="00643B2E">
      <w:pPr>
        <w:spacing w:after="0" w:line="240" w:lineRule="auto"/>
      </w:pPr>
      <w:r>
        <w:separator/>
      </w:r>
    </w:p>
  </w:endnote>
  <w:endnote w:type="continuationSeparator" w:id="0">
    <w:p w14:paraId="3BB2FF74" w14:textId="77777777" w:rsidR="00E3055F" w:rsidRDefault="00E3055F" w:rsidP="00643B2E">
      <w:pPr>
        <w:spacing w:after="0" w:line="240" w:lineRule="auto"/>
      </w:pPr>
      <w:r>
        <w:continuationSeparator/>
      </w:r>
    </w:p>
  </w:endnote>
  <w:endnote w:type="continuationNotice" w:id="1">
    <w:p w14:paraId="69B9598A" w14:textId="77777777" w:rsidR="00366E6A" w:rsidRDefault="00366E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7247" w14:textId="77777777" w:rsidR="00E3055F" w:rsidRDefault="00E305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295255"/>
      <w:docPartObj>
        <w:docPartGallery w:val="Page Numbers (Bottom of Page)"/>
        <w:docPartUnique/>
      </w:docPartObj>
    </w:sdtPr>
    <w:sdtContent>
      <w:p w14:paraId="4ADC7248" w14:textId="77777777" w:rsidR="00E3055F" w:rsidRDefault="00E305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DC7249" w14:textId="77777777" w:rsidR="00E3055F" w:rsidRDefault="00E305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724B" w14:textId="77777777" w:rsidR="00E3055F" w:rsidRDefault="00E305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925554" w14:textId="77777777" w:rsidR="00E3055F" w:rsidRDefault="00E3055F" w:rsidP="00643B2E">
      <w:pPr>
        <w:spacing w:after="0" w:line="240" w:lineRule="auto"/>
      </w:pPr>
      <w:r>
        <w:separator/>
      </w:r>
    </w:p>
  </w:footnote>
  <w:footnote w:type="continuationSeparator" w:id="0">
    <w:p w14:paraId="123BA39A" w14:textId="77777777" w:rsidR="00E3055F" w:rsidRDefault="00E3055F" w:rsidP="00643B2E">
      <w:pPr>
        <w:spacing w:after="0" w:line="240" w:lineRule="auto"/>
      </w:pPr>
      <w:r>
        <w:continuationSeparator/>
      </w:r>
    </w:p>
  </w:footnote>
  <w:footnote w:type="continuationNotice" w:id="1">
    <w:p w14:paraId="04222423" w14:textId="77777777" w:rsidR="00366E6A" w:rsidRDefault="00366E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7245" w14:textId="77777777" w:rsidR="00E3055F" w:rsidRDefault="00E305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7246" w14:textId="77777777" w:rsidR="00E3055F" w:rsidRDefault="00E305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724A" w14:textId="77777777" w:rsidR="00E3055F" w:rsidRDefault="00E30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515D1"/>
    <w:multiLevelType w:val="hybridMultilevel"/>
    <w:tmpl w:val="3DA42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D5C3E"/>
    <w:multiLevelType w:val="hybridMultilevel"/>
    <w:tmpl w:val="8F702424"/>
    <w:lvl w:ilvl="0" w:tplc="D71038BC">
      <w:start w:val="1"/>
      <w:numFmt w:val="decimal"/>
      <w:lvlText w:val="5.%1.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938D3"/>
    <w:multiLevelType w:val="hybridMultilevel"/>
    <w:tmpl w:val="5C56B9A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97338A6"/>
    <w:multiLevelType w:val="hybridMultilevel"/>
    <w:tmpl w:val="DFE8581E"/>
    <w:lvl w:ilvl="0" w:tplc="0EC2A59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F5074"/>
    <w:multiLevelType w:val="hybridMultilevel"/>
    <w:tmpl w:val="7EE6CE80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C1C4972"/>
    <w:multiLevelType w:val="multilevel"/>
    <w:tmpl w:val="34540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C252358"/>
    <w:multiLevelType w:val="hybridMultilevel"/>
    <w:tmpl w:val="4FE229DC"/>
    <w:lvl w:ilvl="0" w:tplc="321E3396">
      <w:start w:val="1"/>
      <w:numFmt w:val="decimal"/>
      <w:lvlText w:val="3.%1.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D0735"/>
    <w:multiLevelType w:val="hybridMultilevel"/>
    <w:tmpl w:val="659809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E4DE0"/>
    <w:multiLevelType w:val="hybridMultilevel"/>
    <w:tmpl w:val="83FE5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D25A39"/>
    <w:multiLevelType w:val="hybridMultilevel"/>
    <w:tmpl w:val="13306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917284"/>
    <w:multiLevelType w:val="hybridMultilevel"/>
    <w:tmpl w:val="0D8C132C"/>
    <w:lvl w:ilvl="0" w:tplc="5B9C026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45DA9"/>
    <w:multiLevelType w:val="hybridMultilevel"/>
    <w:tmpl w:val="AE7A28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25B49"/>
    <w:multiLevelType w:val="hybridMultilevel"/>
    <w:tmpl w:val="2C4E3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EB1419"/>
    <w:multiLevelType w:val="hybridMultilevel"/>
    <w:tmpl w:val="E204580C"/>
    <w:lvl w:ilvl="0" w:tplc="321E339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577235"/>
    <w:multiLevelType w:val="hybridMultilevel"/>
    <w:tmpl w:val="37562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5C3F66"/>
    <w:multiLevelType w:val="hybridMultilevel"/>
    <w:tmpl w:val="DF0425E4"/>
    <w:lvl w:ilvl="0" w:tplc="D8D4C8B4">
      <w:start w:val="1"/>
      <w:numFmt w:val="decimal"/>
      <w:lvlText w:val="5.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6" w15:restartNumberingAfterBreak="0">
    <w:nsid w:val="2E616999"/>
    <w:multiLevelType w:val="hybridMultilevel"/>
    <w:tmpl w:val="C8888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4514F"/>
    <w:multiLevelType w:val="hybridMultilevel"/>
    <w:tmpl w:val="38EAEF3A"/>
    <w:lvl w:ilvl="0" w:tplc="869C8E9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57711F"/>
    <w:multiLevelType w:val="hybridMultilevel"/>
    <w:tmpl w:val="F19C7FC8"/>
    <w:lvl w:ilvl="0" w:tplc="0415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9" w15:restartNumberingAfterBreak="0">
    <w:nsid w:val="37A97CBC"/>
    <w:multiLevelType w:val="hybridMultilevel"/>
    <w:tmpl w:val="4008C506"/>
    <w:lvl w:ilvl="0" w:tplc="D910B930">
      <w:start w:val="1"/>
      <w:numFmt w:val="bullet"/>
      <w:pStyle w:val="Wypunktowanie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55234D"/>
    <w:multiLevelType w:val="multilevel"/>
    <w:tmpl w:val="9558FA36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</w:rPr>
    </w:lvl>
    <w:lvl w:ilvl="1">
      <w:start w:val="2"/>
      <w:numFmt w:val="decimal"/>
      <w:lvlText w:val="%1.%2."/>
      <w:lvlJc w:val="left"/>
      <w:pPr>
        <w:ind w:left="2345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ascii="Times New Roman" w:hAnsi="Times New Roman" w:cstheme="minorBidi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ascii="Times New Roman" w:hAnsi="Times New Roman" w:cstheme="minorBidi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ascii="Times New Roman" w:hAnsi="Times New Roman" w:cstheme="minorBidi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ascii="Times New Roman" w:hAnsi="Times New Roman" w:cstheme="minorBidi" w:hint="default"/>
      </w:rPr>
    </w:lvl>
    <w:lvl w:ilvl="6">
      <w:start w:val="1"/>
      <w:numFmt w:val="decimal"/>
      <w:lvlText w:val="%1.%2.%3.%4.%5.%6.%7."/>
      <w:lvlJc w:val="left"/>
      <w:pPr>
        <w:ind w:left="12990" w:hanging="1080"/>
      </w:pPr>
      <w:rPr>
        <w:rFonts w:ascii="Times New Roman" w:hAnsi="Times New Roman" w:cstheme="minorBidi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ascii="Times New Roman" w:hAnsi="Times New Roman" w:cstheme="minorBidi" w:hint="default"/>
      </w:rPr>
    </w:lvl>
    <w:lvl w:ilvl="8">
      <w:start w:val="1"/>
      <w:numFmt w:val="decimal"/>
      <w:lvlText w:val="%1.%2.%3.%4.%5.%6.%7.%8.%9."/>
      <w:lvlJc w:val="left"/>
      <w:pPr>
        <w:ind w:left="17320" w:hanging="1440"/>
      </w:pPr>
      <w:rPr>
        <w:rFonts w:ascii="Times New Roman" w:hAnsi="Times New Roman" w:cstheme="minorBidi" w:hint="default"/>
      </w:rPr>
    </w:lvl>
  </w:abstractNum>
  <w:abstractNum w:abstractNumId="21" w15:restartNumberingAfterBreak="0">
    <w:nsid w:val="45B20935"/>
    <w:multiLevelType w:val="hybridMultilevel"/>
    <w:tmpl w:val="BADAD7E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4C952A35"/>
    <w:multiLevelType w:val="hybridMultilevel"/>
    <w:tmpl w:val="DA3A7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7255D"/>
    <w:multiLevelType w:val="hybridMultilevel"/>
    <w:tmpl w:val="208E35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90A7C"/>
    <w:multiLevelType w:val="multilevel"/>
    <w:tmpl w:val="3D8ECC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3807AEA"/>
    <w:multiLevelType w:val="hybridMultilevel"/>
    <w:tmpl w:val="4A481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EF40DB"/>
    <w:multiLevelType w:val="hybridMultilevel"/>
    <w:tmpl w:val="8F123FBC"/>
    <w:lvl w:ilvl="0" w:tplc="EE1654DC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D96F17"/>
    <w:multiLevelType w:val="hybridMultilevel"/>
    <w:tmpl w:val="61184C42"/>
    <w:lvl w:ilvl="0" w:tplc="0415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9" w15:restartNumberingAfterBreak="0">
    <w:nsid w:val="684917B3"/>
    <w:multiLevelType w:val="hybridMultilevel"/>
    <w:tmpl w:val="34121F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4C0F46"/>
    <w:multiLevelType w:val="hybridMultilevel"/>
    <w:tmpl w:val="44FA9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D90477"/>
    <w:multiLevelType w:val="hybridMultilevel"/>
    <w:tmpl w:val="E642F14C"/>
    <w:lvl w:ilvl="0" w:tplc="50624D3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97DE8"/>
    <w:multiLevelType w:val="hybridMultilevel"/>
    <w:tmpl w:val="FEC0A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10062"/>
    <w:multiLevelType w:val="hybridMultilevel"/>
    <w:tmpl w:val="CCC684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BC0660"/>
    <w:multiLevelType w:val="hybridMultilevel"/>
    <w:tmpl w:val="68621320"/>
    <w:lvl w:ilvl="0" w:tplc="04150001">
      <w:start w:val="1"/>
      <w:numFmt w:val="bullet"/>
      <w:lvlText w:val=""/>
      <w:lvlJc w:val="left"/>
      <w:pPr>
        <w:ind w:left="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</w:abstractNum>
  <w:abstractNum w:abstractNumId="35" w15:restartNumberingAfterBreak="0">
    <w:nsid w:val="792A0772"/>
    <w:multiLevelType w:val="hybridMultilevel"/>
    <w:tmpl w:val="80D01AC6"/>
    <w:lvl w:ilvl="0" w:tplc="04150001">
      <w:start w:val="1"/>
      <w:numFmt w:val="bullet"/>
      <w:lvlText w:val=""/>
      <w:lvlJc w:val="left"/>
      <w:pPr>
        <w:ind w:left="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</w:abstractNum>
  <w:abstractNum w:abstractNumId="36" w15:restartNumberingAfterBreak="0">
    <w:nsid w:val="7ADE61D8"/>
    <w:multiLevelType w:val="hybridMultilevel"/>
    <w:tmpl w:val="B5C24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1B7AED"/>
    <w:multiLevelType w:val="hybridMultilevel"/>
    <w:tmpl w:val="701A1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6464B5"/>
    <w:multiLevelType w:val="hybridMultilevel"/>
    <w:tmpl w:val="8EDC2F00"/>
    <w:lvl w:ilvl="0" w:tplc="0E925DAC">
      <w:start w:val="1"/>
      <w:numFmt w:val="decimal"/>
      <w:lvlText w:val="4.%1.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761609">
    <w:abstractNumId w:val="23"/>
  </w:num>
  <w:num w:numId="2" w16cid:durableId="1991668196">
    <w:abstractNumId w:val="5"/>
  </w:num>
  <w:num w:numId="3" w16cid:durableId="108932984">
    <w:abstractNumId w:val="25"/>
  </w:num>
  <w:num w:numId="4" w16cid:durableId="1052385701">
    <w:abstractNumId w:val="13"/>
  </w:num>
  <w:num w:numId="5" w16cid:durableId="591551887">
    <w:abstractNumId w:val="31"/>
  </w:num>
  <w:num w:numId="6" w16cid:durableId="1063604776">
    <w:abstractNumId w:val="15"/>
  </w:num>
  <w:num w:numId="7" w16cid:durableId="969440894">
    <w:abstractNumId w:val="3"/>
  </w:num>
  <w:num w:numId="8" w16cid:durableId="767391068">
    <w:abstractNumId w:val="27"/>
  </w:num>
  <w:num w:numId="9" w16cid:durableId="1605185339">
    <w:abstractNumId w:val="19"/>
  </w:num>
  <w:num w:numId="10" w16cid:durableId="1213423270">
    <w:abstractNumId w:val="28"/>
  </w:num>
  <w:num w:numId="11" w16cid:durableId="368343190">
    <w:abstractNumId w:val="34"/>
  </w:num>
  <w:num w:numId="12" w16cid:durableId="1488940468">
    <w:abstractNumId w:val="35"/>
  </w:num>
  <w:num w:numId="13" w16cid:durableId="161821682">
    <w:abstractNumId w:val="32"/>
  </w:num>
  <w:num w:numId="14" w16cid:durableId="177895427">
    <w:abstractNumId w:val="7"/>
  </w:num>
  <w:num w:numId="15" w16cid:durableId="1720744463">
    <w:abstractNumId w:val="26"/>
  </w:num>
  <w:num w:numId="16" w16cid:durableId="1488857877">
    <w:abstractNumId w:val="29"/>
  </w:num>
  <w:num w:numId="17" w16cid:durableId="1573198048">
    <w:abstractNumId w:val="30"/>
  </w:num>
  <w:num w:numId="18" w16cid:durableId="948852070">
    <w:abstractNumId w:val="22"/>
  </w:num>
  <w:num w:numId="19" w16cid:durableId="761074472">
    <w:abstractNumId w:val="11"/>
  </w:num>
  <w:num w:numId="20" w16cid:durableId="1541285286">
    <w:abstractNumId w:val="33"/>
  </w:num>
  <w:num w:numId="21" w16cid:durableId="262806164">
    <w:abstractNumId w:val="10"/>
  </w:num>
  <w:num w:numId="22" w16cid:durableId="1582565771">
    <w:abstractNumId w:val="17"/>
  </w:num>
  <w:num w:numId="23" w16cid:durableId="729767056">
    <w:abstractNumId w:val="6"/>
  </w:num>
  <w:num w:numId="24" w16cid:durableId="311519386">
    <w:abstractNumId w:val="0"/>
  </w:num>
  <w:num w:numId="25" w16cid:durableId="1215461354">
    <w:abstractNumId w:val="12"/>
  </w:num>
  <w:num w:numId="26" w16cid:durableId="217782372">
    <w:abstractNumId w:val="9"/>
  </w:num>
  <w:num w:numId="27" w16cid:durableId="618801137">
    <w:abstractNumId w:val="2"/>
  </w:num>
  <w:num w:numId="28" w16cid:durableId="1304694514">
    <w:abstractNumId w:val="21"/>
  </w:num>
  <w:num w:numId="29" w16cid:durableId="1029448811">
    <w:abstractNumId w:val="24"/>
  </w:num>
  <w:num w:numId="30" w16cid:durableId="281041084">
    <w:abstractNumId w:val="16"/>
  </w:num>
  <w:num w:numId="31" w16cid:durableId="215707610">
    <w:abstractNumId w:val="37"/>
  </w:num>
  <w:num w:numId="32" w16cid:durableId="957644490">
    <w:abstractNumId w:val="8"/>
  </w:num>
  <w:num w:numId="33" w16cid:durableId="916551228">
    <w:abstractNumId w:val="38"/>
  </w:num>
  <w:num w:numId="34" w16cid:durableId="1744600859">
    <w:abstractNumId w:val="20"/>
  </w:num>
  <w:num w:numId="35" w16cid:durableId="1000473538">
    <w:abstractNumId w:val="1"/>
  </w:num>
  <w:num w:numId="36" w16cid:durableId="965552068">
    <w:abstractNumId w:val="14"/>
  </w:num>
  <w:num w:numId="37" w16cid:durableId="1669209736">
    <w:abstractNumId w:val="36"/>
  </w:num>
  <w:num w:numId="38" w16cid:durableId="628706836">
    <w:abstractNumId w:val="18"/>
  </w:num>
  <w:num w:numId="39" w16cid:durableId="12897023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7ED0"/>
    <w:rsid w:val="00000782"/>
    <w:rsid w:val="000009B8"/>
    <w:rsid w:val="00000D77"/>
    <w:rsid w:val="00001061"/>
    <w:rsid w:val="0000111B"/>
    <w:rsid w:val="000013ED"/>
    <w:rsid w:val="0000189A"/>
    <w:rsid w:val="00001959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3D07"/>
    <w:rsid w:val="0000413D"/>
    <w:rsid w:val="000045E5"/>
    <w:rsid w:val="000049BB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117"/>
    <w:rsid w:val="0000711E"/>
    <w:rsid w:val="000071FB"/>
    <w:rsid w:val="00007231"/>
    <w:rsid w:val="00007530"/>
    <w:rsid w:val="00007681"/>
    <w:rsid w:val="00007C07"/>
    <w:rsid w:val="00010025"/>
    <w:rsid w:val="000101AF"/>
    <w:rsid w:val="00010589"/>
    <w:rsid w:val="0001131E"/>
    <w:rsid w:val="00011678"/>
    <w:rsid w:val="000119CC"/>
    <w:rsid w:val="00011FF5"/>
    <w:rsid w:val="00012807"/>
    <w:rsid w:val="00012B5B"/>
    <w:rsid w:val="000134E2"/>
    <w:rsid w:val="00014ADD"/>
    <w:rsid w:val="00014B94"/>
    <w:rsid w:val="00015256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A6D"/>
    <w:rsid w:val="00022B15"/>
    <w:rsid w:val="00022C98"/>
    <w:rsid w:val="00022CDC"/>
    <w:rsid w:val="00022D06"/>
    <w:rsid w:val="00022E47"/>
    <w:rsid w:val="00023961"/>
    <w:rsid w:val="00023B2B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3A3"/>
    <w:rsid w:val="00026548"/>
    <w:rsid w:val="00027201"/>
    <w:rsid w:val="00030092"/>
    <w:rsid w:val="0003029F"/>
    <w:rsid w:val="000303E6"/>
    <w:rsid w:val="000304D0"/>
    <w:rsid w:val="00030B25"/>
    <w:rsid w:val="00030C2C"/>
    <w:rsid w:val="00030CAB"/>
    <w:rsid w:val="00031B4D"/>
    <w:rsid w:val="000323DD"/>
    <w:rsid w:val="0003288B"/>
    <w:rsid w:val="000331C6"/>
    <w:rsid w:val="0003320C"/>
    <w:rsid w:val="0003345C"/>
    <w:rsid w:val="00033E81"/>
    <w:rsid w:val="00034055"/>
    <w:rsid w:val="0003424F"/>
    <w:rsid w:val="000349E1"/>
    <w:rsid w:val="00034A1C"/>
    <w:rsid w:val="00034BDD"/>
    <w:rsid w:val="00034F62"/>
    <w:rsid w:val="00034FFE"/>
    <w:rsid w:val="0003531B"/>
    <w:rsid w:val="00035841"/>
    <w:rsid w:val="00035B3C"/>
    <w:rsid w:val="000360C5"/>
    <w:rsid w:val="000360CB"/>
    <w:rsid w:val="00036927"/>
    <w:rsid w:val="00036C8A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3ED"/>
    <w:rsid w:val="00044566"/>
    <w:rsid w:val="000448FB"/>
    <w:rsid w:val="00044B79"/>
    <w:rsid w:val="00044DDC"/>
    <w:rsid w:val="00044F5D"/>
    <w:rsid w:val="0004527C"/>
    <w:rsid w:val="00045464"/>
    <w:rsid w:val="0004572B"/>
    <w:rsid w:val="00045FB0"/>
    <w:rsid w:val="000461BD"/>
    <w:rsid w:val="00046286"/>
    <w:rsid w:val="0004628A"/>
    <w:rsid w:val="00046376"/>
    <w:rsid w:val="00047168"/>
    <w:rsid w:val="000476FA"/>
    <w:rsid w:val="00047B1E"/>
    <w:rsid w:val="00047DB9"/>
    <w:rsid w:val="00047DF8"/>
    <w:rsid w:val="00047E31"/>
    <w:rsid w:val="0005018E"/>
    <w:rsid w:val="00050679"/>
    <w:rsid w:val="00051560"/>
    <w:rsid w:val="00051888"/>
    <w:rsid w:val="00051AFD"/>
    <w:rsid w:val="00051DB0"/>
    <w:rsid w:val="00051E09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57E61"/>
    <w:rsid w:val="000601B8"/>
    <w:rsid w:val="00060977"/>
    <w:rsid w:val="00060A82"/>
    <w:rsid w:val="00060F42"/>
    <w:rsid w:val="000611FA"/>
    <w:rsid w:val="00061D2B"/>
    <w:rsid w:val="0006208B"/>
    <w:rsid w:val="00062450"/>
    <w:rsid w:val="00062472"/>
    <w:rsid w:val="00062D50"/>
    <w:rsid w:val="00062F4D"/>
    <w:rsid w:val="000636B3"/>
    <w:rsid w:val="0006425F"/>
    <w:rsid w:val="00064360"/>
    <w:rsid w:val="00064481"/>
    <w:rsid w:val="00064772"/>
    <w:rsid w:val="000647BB"/>
    <w:rsid w:val="000649C3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59C"/>
    <w:rsid w:val="00071853"/>
    <w:rsid w:val="00071937"/>
    <w:rsid w:val="00071D13"/>
    <w:rsid w:val="0007274C"/>
    <w:rsid w:val="000728B8"/>
    <w:rsid w:val="000728C9"/>
    <w:rsid w:val="0007292A"/>
    <w:rsid w:val="00073664"/>
    <w:rsid w:val="00073812"/>
    <w:rsid w:val="00073A39"/>
    <w:rsid w:val="00073BEF"/>
    <w:rsid w:val="00074230"/>
    <w:rsid w:val="000744D8"/>
    <w:rsid w:val="0007457C"/>
    <w:rsid w:val="00074A50"/>
    <w:rsid w:val="00074D3F"/>
    <w:rsid w:val="00074D81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A62"/>
    <w:rsid w:val="00076CB6"/>
    <w:rsid w:val="00076D17"/>
    <w:rsid w:val="00076E34"/>
    <w:rsid w:val="0007702C"/>
    <w:rsid w:val="0007725C"/>
    <w:rsid w:val="000779FB"/>
    <w:rsid w:val="00077B49"/>
    <w:rsid w:val="00080ABD"/>
    <w:rsid w:val="000815D9"/>
    <w:rsid w:val="00081778"/>
    <w:rsid w:val="00081AA5"/>
    <w:rsid w:val="00081D66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BE3"/>
    <w:rsid w:val="00083C9D"/>
    <w:rsid w:val="00083FB1"/>
    <w:rsid w:val="000846F6"/>
    <w:rsid w:val="00084765"/>
    <w:rsid w:val="00084A24"/>
    <w:rsid w:val="00084C52"/>
    <w:rsid w:val="00084D8D"/>
    <w:rsid w:val="00084E9D"/>
    <w:rsid w:val="00084ED9"/>
    <w:rsid w:val="000853F4"/>
    <w:rsid w:val="00085BC7"/>
    <w:rsid w:val="00085CC1"/>
    <w:rsid w:val="000860B1"/>
    <w:rsid w:val="0008630C"/>
    <w:rsid w:val="00086BBA"/>
    <w:rsid w:val="00086C8F"/>
    <w:rsid w:val="00087027"/>
    <w:rsid w:val="0008713C"/>
    <w:rsid w:val="00087159"/>
    <w:rsid w:val="00087622"/>
    <w:rsid w:val="00087A90"/>
    <w:rsid w:val="00087C01"/>
    <w:rsid w:val="000904E0"/>
    <w:rsid w:val="00090C90"/>
    <w:rsid w:val="00091FE1"/>
    <w:rsid w:val="00092367"/>
    <w:rsid w:val="0009247E"/>
    <w:rsid w:val="00092BAB"/>
    <w:rsid w:val="00092DEA"/>
    <w:rsid w:val="00093291"/>
    <w:rsid w:val="00093613"/>
    <w:rsid w:val="00093BF2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7"/>
    <w:rsid w:val="00095BAD"/>
    <w:rsid w:val="00096042"/>
    <w:rsid w:val="000961F7"/>
    <w:rsid w:val="000962C8"/>
    <w:rsid w:val="00096611"/>
    <w:rsid w:val="000966F6"/>
    <w:rsid w:val="00096D5D"/>
    <w:rsid w:val="000975F2"/>
    <w:rsid w:val="000A0729"/>
    <w:rsid w:val="000A0753"/>
    <w:rsid w:val="000A07E4"/>
    <w:rsid w:val="000A0DB8"/>
    <w:rsid w:val="000A0E7A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3C9"/>
    <w:rsid w:val="000B14E2"/>
    <w:rsid w:val="000B167D"/>
    <w:rsid w:val="000B1D4A"/>
    <w:rsid w:val="000B1F1F"/>
    <w:rsid w:val="000B20C0"/>
    <w:rsid w:val="000B2B5A"/>
    <w:rsid w:val="000B3154"/>
    <w:rsid w:val="000B382C"/>
    <w:rsid w:val="000B3866"/>
    <w:rsid w:val="000B3AC0"/>
    <w:rsid w:val="000B3D4C"/>
    <w:rsid w:val="000B3FCF"/>
    <w:rsid w:val="000B4266"/>
    <w:rsid w:val="000B45CA"/>
    <w:rsid w:val="000B48B8"/>
    <w:rsid w:val="000B5084"/>
    <w:rsid w:val="000B52A2"/>
    <w:rsid w:val="000B55CB"/>
    <w:rsid w:val="000B60F8"/>
    <w:rsid w:val="000B69E5"/>
    <w:rsid w:val="000B6A90"/>
    <w:rsid w:val="000B7352"/>
    <w:rsid w:val="000B7842"/>
    <w:rsid w:val="000B79C2"/>
    <w:rsid w:val="000B7CF8"/>
    <w:rsid w:val="000B7FD0"/>
    <w:rsid w:val="000C00A3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6168"/>
    <w:rsid w:val="000C64EA"/>
    <w:rsid w:val="000C65D5"/>
    <w:rsid w:val="000C66FE"/>
    <w:rsid w:val="000C6709"/>
    <w:rsid w:val="000C6898"/>
    <w:rsid w:val="000C7C1B"/>
    <w:rsid w:val="000D14D9"/>
    <w:rsid w:val="000D1AB2"/>
    <w:rsid w:val="000D1DD0"/>
    <w:rsid w:val="000D22B0"/>
    <w:rsid w:val="000D235D"/>
    <w:rsid w:val="000D25E2"/>
    <w:rsid w:val="000D27B1"/>
    <w:rsid w:val="000D2BA5"/>
    <w:rsid w:val="000D2F9C"/>
    <w:rsid w:val="000D324A"/>
    <w:rsid w:val="000D3400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5F5"/>
    <w:rsid w:val="000D660F"/>
    <w:rsid w:val="000D6F88"/>
    <w:rsid w:val="000D7224"/>
    <w:rsid w:val="000D72E9"/>
    <w:rsid w:val="000D75BC"/>
    <w:rsid w:val="000D7859"/>
    <w:rsid w:val="000D7A6B"/>
    <w:rsid w:val="000E0669"/>
    <w:rsid w:val="000E0BDD"/>
    <w:rsid w:val="000E0F74"/>
    <w:rsid w:val="000E100B"/>
    <w:rsid w:val="000E1064"/>
    <w:rsid w:val="000E1270"/>
    <w:rsid w:val="000E14B3"/>
    <w:rsid w:val="000E16A6"/>
    <w:rsid w:val="000E18BA"/>
    <w:rsid w:val="000E1B63"/>
    <w:rsid w:val="000E20A2"/>
    <w:rsid w:val="000E24D6"/>
    <w:rsid w:val="000E24E2"/>
    <w:rsid w:val="000E28D3"/>
    <w:rsid w:val="000E28ED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6F5"/>
    <w:rsid w:val="000E67BC"/>
    <w:rsid w:val="000E69CE"/>
    <w:rsid w:val="000E6A27"/>
    <w:rsid w:val="000E6A94"/>
    <w:rsid w:val="000E6CD2"/>
    <w:rsid w:val="000E753B"/>
    <w:rsid w:val="000E7665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18A"/>
    <w:rsid w:val="000F1641"/>
    <w:rsid w:val="000F16B9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11"/>
    <w:rsid w:val="000F3689"/>
    <w:rsid w:val="000F3C9C"/>
    <w:rsid w:val="000F4041"/>
    <w:rsid w:val="000F4249"/>
    <w:rsid w:val="000F4708"/>
    <w:rsid w:val="000F4929"/>
    <w:rsid w:val="000F49BC"/>
    <w:rsid w:val="000F4ACD"/>
    <w:rsid w:val="000F4C97"/>
    <w:rsid w:val="000F4EE9"/>
    <w:rsid w:val="000F5149"/>
    <w:rsid w:val="000F5231"/>
    <w:rsid w:val="000F5472"/>
    <w:rsid w:val="000F594A"/>
    <w:rsid w:val="000F5E3C"/>
    <w:rsid w:val="000F60F2"/>
    <w:rsid w:val="000F653F"/>
    <w:rsid w:val="000F657C"/>
    <w:rsid w:val="000F667F"/>
    <w:rsid w:val="000F6826"/>
    <w:rsid w:val="000F6B5D"/>
    <w:rsid w:val="000F6EB7"/>
    <w:rsid w:val="000F75E8"/>
    <w:rsid w:val="000F77DD"/>
    <w:rsid w:val="000F7C3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B85"/>
    <w:rsid w:val="00102CDD"/>
    <w:rsid w:val="00102DBC"/>
    <w:rsid w:val="00102FD0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6FC"/>
    <w:rsid w:val="00105982"/>
    <w:rsid w:val="001059A4"/>
    <w:rsid w:val="001059AA"/>
    <w:rsid w:val="00106247"/>
    <w:rsid w:val="00106362"/>
    <w:rsid w:val="0010646B"/>
    <w:rsid w:val="00106601"/>
    <w:rsid w:val="001069EF"/>
    <w:rsid w:val="0010716C"/>
    <w:rsid w:val="001078E3"/>
    <w:rsid w:val="00107D62"/>
    <w:rsid w:val="00107E90"/>
    <w:rsid w:val="00107F1B"/>
    <w:rsid w:val="00110001"/>
    <w:rsid w:val="001108F3"/>
    <w:rsid w:val="001109FE"/>
    <w:rsid w:val="00110D5A"/>
    <w:rsid w:val="00110FA2"/>
    <w:rsid w:val="00111105"/>
    <w:rsid w:val="0011137F"/>
    <w:rsid w:val="001119F7"/>
    <w:rsid w:val="00111A13"/>
    <w:rsid w:val="0011211D"/>
    <w:rsid w:val="00112A65"/>
    <w:rsid w:val="00112ACC"/>
    <w:rsid w:val="0011394F"/>
    <w:rsid w:val="00113A07"/>
    <w:rsid w:val="00115312"/>
    <w:rsid w:val="0011592C"/>
    <w:rsid w:val="00115C9C"/>
    <w:rsid w:val="00115E5A"/>
    <w:rsid w:val="00116023"/>
    <w:rsid w:val="00116110"/>
    <w:rsid w:val="00116244"/>
    <w:rsid w:val="00116B1E"/>
    <w:rsid w:val="00116BDB"/>
    <w:rsid w:val="001179E4"/>
    <w:rsid w:val="00117D3B"/>
    <w:rsid w:val="00120091"/>
    <w:rsid w:val="00120217"/>
    <w:rsid w:val="0012062F"/>
    <w:rsid w:val="00120820"/>
    <w:rsid w:val="001208AA"/>
    <w:rsid w:val="00120C83"/>
    <w:rsid w:val="00120F5C"/>
    <w:rsid w:val="001210B9"/>
    <w:rsid w:val="001218D4"/>
    <w:rsid w:val="0012195B"/>
    <w:rsid w:val="00121C6C"/>
    <w:rsid w:val="00121CB4"/>
    <w:rsid w:val="00121CD5"/>
    <w:rsid w:val="00121FAE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3AA"/>
    <w:rsid w:val="0012445E"/>
    <w:rsid w:val="00124849"/>
    <w:rsid w:val="001254F4"/>
    <w:rsid w:val="001257FC"/>
    <w:rsid w:val="00125D36"/>
    <w:rsid w:val="001261E9"/>
    <w:rsid w:val="0012661F"/>
    <w:rsid w:val="0012682B"/>
    <w:rsid w:val="00126964"/>
    <w:rsid w:val="00127393"/>
    <w:rsid w:val="001308C6"/>
    <w:rsid w:val="00130A7F"/>
    <w:rsid w:val="00130C33"/>
    <w:rsid w:val="00131154"/>
    <w:rsid w:val="00131296"/>
    <w:rsid w:val="001318DB"/>
    <w:rsid w:val="001319E3"/>
    <w:rsid w:val="00131A31"/>
    <w:rsid w:val="00131C6B"/>
    <w:rsid w:val="00131F06"/>
    <w:rsid w:val="0013216A"/>
    <w:rsid w:val="00132564"/>
    <w:rsid w:val="00132A8F"/>
    <w:rsid w:val="00132AFC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A7B"/>
    <w:rsid w:val="001350C9"/>
    <w:rsid w:val="001356B3"/>
    <w:rsid w:val="00135976"/>
    <w:rsid w:val="00135A87"/>
    <w:rsid w:val="00135BB6"/>
    <w:rsid w:val="00136272"/>
    <w:rsid w:val="00136CEE"/>
    <w:rsid w:val="001370F2"/>
    <w:rsid w:val="001375B0"/>
    <w:rsid w:val="001375F9"/>
    <w:rsid w:val="00137F74"/>
    <w:rsid w:val="00140089"/>
    <w:rsid w:val="00140157"/>
    <w:rsid w:val="00140548"/>
    <w:rsid w:val="0014077C"/>
    <w:rsid w:val="00140BCE"/>
    <w:rsid w:val="00140D20"/>
    <w:rsid w:val="00141669"/>
    <w:rsid w:val="00141A36"/>
    <w:rsid w:val="00141A4E"/>
    <w:rsid w:val="00142280"/>
    <w:rsid w:val="001424EB"/>
    <w:rsid w:val="00142755"/>
    <w:rsid w:val="0014288F"/>
    <w:rsid w:val="001428CC"/>
    <w:rsid w:val="00142C01"/>
    <w:rsid w:val="00143092"/>
    <w:rsid w:val="00143328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051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229"/>
    <w:rsid w:val="0015038D"/>
    <w:rsid w:val="001503D5"/>
    <w:rsid w:val="0015069E"/>
    <w:rsid w:val="001508E0"/>
    <w:rsid w:val="00150E65"/>
    <w:rsid w:val="00150E8B"/>
    <w:rsid w:val="001510D8"/>
    <w:rsid w:val="0015139F"/>
    <w:rsid w:val="001516F1"/>
    <w:rsid w:val="0015229B"/>
    <w:rsid w:val="00152614"/>
    <w:rsid w:val="00152D93"/>
    <w:rsid w:val="0015315F"/>
    <w:rsid w:val="001534FC"/>
    <w:rsid w:val="001536C6"/>
    <w:rsid w:val="0015452E"/>
    <w:rsid w:val="00154633"/>
    <w:rsid w:val="00154CE6"/>
    <w:rsid w:val="001551D1"/>
    <w:rsid w:val="0015538B"/>
    <w:rsid w:val="00155514"/>
    <w:rsid w:val="0015568E"/>
    <w:rsid w:val="00155796"/>
    <w:rsid w:val="00156087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90"/>
    <w:rsid w:val="00160E6B"/>
    <w:rsid w:val="001616C6"/>
    <w:rsid w:val="001616E7"/>
    <w:rsid w:val="00161E0B"/>
    <w:rsid w:val="001620E1"/>
    <w:rsid w:val="00162185"/>
    <w:rsid w:val="00162311"/>
    <w:rsid w:val="0016234A"/>
    <w:rsid w:val="00162E0A"/>
    <w:rsid w:val="00162E6B"/>
    <w:rsid w:val="00162FBE"/>
    <w:rsid w:val="0016363A"/>
    <w:rsid w:val="00163841"/>
    <w:rsid w:val="00163AF7"/>
    <w:rsid w:val="00163B7B"/>
    <w:rsid w:val="00163C19"/>
    <w:rsid w:val="00163C69"/>
    <w:rsid w:val="00163D1A"/>
    <w:rsid w:val="001646E5"/>
    <w:rsid w:val="001649BA"/>
    <w:rsid w:val="00164A06"/>
    <w:rsid w:val="00164B5E"/>
    <w:rsid w:val="00164E1C"/>
    <w:rsid w:val="00165504"/>
    <w:rsid w:val="00165622"/>
    <w:rsid w:val="00165A8A"/>
    <w:rsid w:val="001665E6"/>
    <w:rsid w:val="001668FC"/>
    <w:rsid w:val="0016696F"/>
    <w:rsid w:val="00166FF8"/>
    <w:rsid w:val="001670D5"/>
    <w:rsid w:val="00167490"/>
    <w:rsid w:val="001676CB"/>
    <w:rsid w:val="001678E7"/>
    <w:rsid w:val="00167D73"/>
    <w:rsid w:val="0017010A"/>
    <w:rsid w:val="00170C75"/>
    <w:rsid w:val="00170CC6"/>
    <w:rsid w:val="00170E61"/>
    <w:rsid w:val="001711E3"/>
    <w:rsid w:val="00171616"/>
    <w:rsid w:val="00171B60"/>
    <w:rsid w:val="00171DCB"/>
    <w:rsid w:val="0017239B"/>
    <w:rsid w:val="00172CCC"/>
    <w:rsid w:val="00172EA0"/>
    <w:rsid w:val="00173099"/>
    <w:rsid w:val="00174AED"/>
    <w:rsid w:val="00174E56"/>
    <w:rsid w:val="00174FFB"/>
    <w:rsid w:val="00175019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FDF"/>
    <w:rsid w:val="00177030"/>
    <w:rsid w:val="00177710"/>
    <w:rsid w:val="00177873"/>
    <w:rsid w:val="00177CE9"/>
    <w:rsid w:val="00177DAE"/>
    <w:rsid w:val="00177F36"/>
    <w:rsid w:val="00177FBC"/>
    <w:rsid w:val="001800D8"/>
    <w:rsid w:val="0018010A"/>
    <w:rsid w:val="0018033C"/>
    <w:rsid w:val="0018040B"/>
    <w:rsid w:val="00180D11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B6E"/>
    <w:rsid w:val="00184CBA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78F0"/>
    <w:rsid w:val="001879CE"/>
    <w:rsid w:val="00187A2F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D2A"/>
    <w:rsid w:val="00191F70"/>
    <w:rsid w:val="0019220B"/>
    <w:rsid w:val="001923B6"/>
    <w:rsid w:val="001929EC"/>
    <w:rsid w:val="00192DBE"/>
    <w:rsid w:val="00192F6F"/>
    <w:rsid w:val="00193271"/>
    <w:rsid w:val="001939E3"/>
    <w:rsid w:val="00193D7A"/>
    <w:rsid w:val="0019407A"/>
    <w:rsid w:val="00194259"/>
    <w:rsid w:val="001946FC"/>
    <w:rsid w:val="00194828"/>
    <w:rsid w:val="00194838"/>
    <w:rsid w:val="00194BC5"/>
    <w:rsid w:val="00195EB5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F29"/>
    <w:rsid w:val="00197FCB"/>
    <w:rsid w:val="001A05E8"/>
    <w:rsid w:val="001A069F"/>
    <w:rsid w:val="001A08ED"/>
    <w:rsid w:val="001A0B3E"/>
    <w:rsid w:val="001A0F26"/>
    <w:rsid w:val="001A10E8"/>
    <w:rsid w:val="001A153C"/>
    <w:rsid w:val="001A1677"/>
    <w:rsid w:val="001A17EC"/>
    <w:rsid w:val="001A1CAA"/>
    <w:rsid w:val="001A1E9B"/>
    <w:rsid w:val="001A245D"/>
    <w:rsid w:val="001A2B5C"/>
    <w:rsid w:val="001A2C54"/>
    <w:rsid w:val="001A33AF"/>
    <w:rsid w:val="001A381A"/>
    <w:rsid w:val="001A3DF3"/>
    <w:rsid w:val="001A3E9F"/>
    <w:rsid w:val="001A45DD"/>
    <w:rsid w:val="001A4BE1"/>
    <w:rsid w:val="001A4DCC"/>
    <w:rsid w:val="001A4F34"/>
    <w:rsid w:val="001A520B"/>
    <w:rsid w:val="001A5242"/>
    <w:rsid w:val="001A5BA8"/>
    <w:rsid w:val="001A5BEC"/>
    <w:rsid w:val="001A5CFF"/>
    <w:rsid w:val="001A608C"/>
    <w:rsid w:val="001A6271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257"/>
    <w:rsid w:val="001B13B3"/>
    <w:rsid w:val="001B16EB"/>
    <w:rsid w:val="001B1B78"/>
    <w:rsid w:val="001B1EA3"/>
    <w:rsid w:val="001B28F1"/>
    <w:rsid w:val="001B2EC5"/>
    <w:rsid w:val="001B314E"/>
    <w:rsid w:val="001B33EE"/>
    <w:rsid w:val="001B37B3"/>
    <w:rsid w:val="001B3D15"/>
    <w:rsid w:val="001B41F1"/>
    <w:rsid w:val="001B46F9"/>
    <w:rsid w:val="001B4E9B"/>
    <w:rsid w:val="001B4EF4"/>
    <w:rsid w:val="001B5156"/>
    <w:rsid w:val="001B54CC"/>
    <w:rsid w:val="001B5E44"/>
    <w:rsid w:val="001B6015"/>
    <w:rsid w:val="001B60DD"/>
    <w:rsid w:val="001B7163"/>
    <w:rsid w:val="001B7B08"/>
    <w:rsid w:val="001B7C05"/>
    <w:rsid w:val="001B7CAD"/>
    <w:rsid w:val="001B7CD2"/>
    <w:rsid w:val="001C0554"/>
    <w:rsid w:val="001C0C9B"/>
    <w:rsid w:val="001C0F0C"/>
    <w:rsid w:val="001C1033"/>
    <w:rsid w:val="001C105C"/>
    <w:rsid w:val="001C1114"/>
    <w:rsid w:val="001C16CD"/>
    <w:rsid w:val="001C1FDE"/>
    <w:rsid w:val="001C2257"/>
    <w:rsid w:val="001C243F"/>
    <w:rsid w:val="001C2578"/>
    <w:rsid w:val="001C2A0E"/>
    <w:rsid w:val="001C2E0D"/>
    <w:rsid w:val="001C3108"/>
    <w:rsid w:val="001C3264"/>
    <w:rsid w:val="001C38B4"/>
    <w:rsid w:val="001C3C31"/>
    <w:rsid w:val="001C3C46"/>
    <w:rsid w:val="001C3CA7"/>
    <w:rsid w:val="001C3E67"/>
    <w:rsid w:val="001C41B7"/>
    <w:rsid w:val="001C42E2"/>
    <w:rsid w:val="001C463D"/>
    <w:rsid w:val="001C473B"/>
    <w:rsid w:val="001C4FCE"/>
    <w:rsid w:val="001C5115"/>
    <w:rsid w:val="001C5453"/>
    <w:rsid w:val="001C54B5"/>
    <w:rsid w:val="001C55D3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283"/>
    <w:rsid w:val="001D02D2"/>
    <w:rsid w:val="001D02E1"/>
    <w:rsid w:val="001D0351"/>
    <w:rsid w:val="001D0B29"/>
    <w:rsid w:val="001D0B4F"/>
    <w:rsid w:val="001D0C70"/>
    <w:rsid w:val="001D10B6"/>
    <w:rsid w:val="001D1755"/>
    <w:rsid w:val="001D1952"/>
    <w:rsid w:val="001D1BCD"/>
    <w:rsid w:val="001D1D21"/>
    <w:rsid w:val="001D1DA5"/>
    <w:rsid w:val="001D23C6"/>
    <w:rsid w:val="001D23C8"/>
    <w:rsid w:val="001D2797"/>
    <w:rsid w:val="001D2B1E"/>
    <w:rsid w:val="001D2E79"/>
    <w:rsid w:val="001D2F31"/>
    <w:rsid w:val="001D3036"/>
    <w:rsid w:val="001D30E4"/>
    <w:rsid w:val="001D37ED"/>
    <w:rsid w:val="001D3C98"/>
    <w:rsid w:val="001D3E2E"/>
    <w:rsid w:val="001D49F1"/>
    <w:rsid w:val="001D4F65"/>
    <w:rsid w:val="001D5208"/>
    <w:rsid w:val="001D52C7"/>
    <w:rsid w:val="001D5470"/>
    <w:rsid w:val="001D594B"/>
    <w:rsid w:val="001D5F0B"/>
    <w:rsid w:val="001D6153"/>
    <w:rsid w:val="001D625C"/>
    <w:rsid w:val="001D66ED"/>
    <w:rsid w:val="001D72F6"/>
    <w:rsid w:val="001D7481"/>
    <w:rsid w:val="001D74E9"/>
    <w:rsid w:val="001D7D74"/>
    <w:rsid w:val="001E01BC"/>
    <w:rsid w:val="001E0582"/>
    <w:rsid w:val="001E05AF"/>
    <w:rsid w:val="001E060A"/>
    <w:rsid w:val="001E08B2"/>
    <w:rsid w:val="001E09B3"/>
    <w:rsid w:val="001E1299"/>
    <w:rsid w:val="001E14E3"/>
    <w:rsid w:val="001E159D"/>
    <w:rsid w:val="001E18FA"/>
    <w:rsid w:val="001E1B7D"/>
    <w:rsid w:val="001E1D2C"/>
    <w:rsid w:val="001E2D6B"/>
    <w:rsid w:val="001E3004"/>
    <w:rsid w:val="001E331D"/>
    <w:rsid w:val="001E3545"/>
    <w:rsid w:val="001E386C"/>
    <w:rsid w:val="001E3B28"/>
    <w:rsid w:val="001E3D22"/>
    <w:rsid w:val="001E42C2"/>
    <w:rsid w:val="001E4407"/>
    <w:rsid w:val="001E4478"/>
    <w:rsid w:val="001E4DA5"/>
    <w:rsid w:val="001E4F73"/>
    <w:rsid w:val="001E536B"/>
    <w:rsid w:val="001E5403"/>
    <w:rsid w:val="001E6411"/>
    <w:rsid w:val="001E6A16"/>
    <w:rsid w:val="001E6F35"/>
    <w:rsid w:val="001E71E0"/>
    <w:rsid w:val="001E752C"/>
    <w:rsid w:val="001E765A"/>
    <w:rsid w:val="001E77F4"/>
    <w:rsid w:val="001E794E"/>
    <w:rsid w:val="001F013F"/>
    <w:rsid w:val="001F01F7"/>
    <w:rsid w:val="001F07C6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55"/>
    <w:rsid w:val="001F35A6"/>
    <w:rsid w:val="001F35BA"/>
    <w:rsid w:val="001F39D8"/>
    <w:rsid w:val="001F3ADB"/>
    <w:rsid w:val="001F45CE"/>
    <w:rsid w:val="001F49A0"/>
    <w:rsid w:val="001F4C92"/>
    <w:rsid w:val="001F4DCE"/>
    <w:rsid w:val="001F4E72"/>
    <w:rsid w:val="001F4E97"/>
    <w:rsid w:val="001F532D"/>
    <w:rsid w:val="001F5479"/>
    <w:rsid w:val="001F5F95"/>
    <w:rsid w:val="001F5FC4"/>
    <w:rsid w:val="001F6779"/>
    <w:rsid w:val="001F67C7"/>
    <w:rsid w:val="001F6A26"/>
    <w:rsid w:val="001F6FE6"/>
    <w:rsid w:val="001F789B"/>
    <w:rsid w:val="001F7C00"/>
    <w:rsid w:val="001F7FA3"/>
    <w:rsid w:val="00200047"/>
    <w:rsid w:val="00200177"/>
    <w:rsid w:val="00200428"/>
    <w:rsid w:val="00200A46"/>
    <w:rsid w:val="00200F8E"/>
    <w:rsid w:val="00201546"/>
    <w:rsid w:val="0020189B"/>
    <w:rsid w:val="00201CC9"/>
    <w:rsid w:val="00202580"/>
    <w:rsid w:val="002028BB"/>
    <w:rsid w:val="00202F63"/>
    <w:rsid w:val="0020308A"/>
    <w:rsid w:val="002032A5"/>
    <w:rsid w:val="0020359D"/>
    <w:rsid w:val="00203834"/>
    <w:rsid w:val="002039F3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52A6"/>
    <w:rsid w:val="002058BC"/>
    <w:rsid w:val="002059F5"/>
    <w:rsid w:val="002060CD"/>
    <w:rsid w:val="00206427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23E2"/>
    <w:rsid w:val="00212AC1"/>
    <w:rsid w:val="00212F22"/>
    <w:rsid w:val="00213390"/>
    <w:rsid w:val="00213D45"/>
    <w:rsid w:val="00214654"/>
    <w:rsid w:val="00215138"/>
    <w:rsid w:val="002151FA"/>
    <w:rsid w:val="00215344"/>
    <w:rsid w:val="00215EF4"/>
    <w:rsid w:val="00216036"/>
    <w:rsid w:val="0021605F"/>
    <w:rsid w:val="00216353"/>
    <w:rsid w:val="00216469"/>
    <w:rsid w:val="00216538"/>
    <w:rsid w:val="0021674A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FE7"/>
    <w:rsid w:val="002223A4"/>
    <w:rsid w:val="002224ED"/>
    <w:rsid w:val="0022253F"/>
    <w:rsid w:val="002226F3"/>
    <w:rsid w:val="00222805"/>
    <w:rsid w:val="002229B9"/>
    <w:rsid w:val="00222BDE"/>
    <w:rsid w:val="00222E8C"/>
    <w:rsid w:val="00223818"/>
    <w:rsid w:val="002240AA"/>
    <w:rsid w:val="0022429C"/>
    <w:rsid w:val="002242EB"/>
    <w:rsid w:val="002247DC"/>
    <w:rsid w:val="00224A9A"/>
    <w:rsid w:val="00224C1E"/>
    <w:rsid w:val="002250F6"/>
    <w:rsid w:val="00225242"/>
    <w:rsid w:val="00225253"/>
    <w:rsid w:val="0022535F"/>
    <w:rsid w:val="002254C6"/>
    <w:rsid w:val="00225785"/>
    <w:rsid w:val="00225BE2"/>
    <w:rsid w:val="0022623F"/>
    <w:rsid w:val="002267E2"/>
    <w:rsid w:val="00226A43"/>
    <w:rsid w:val="00226FEE"/>
    <w:rsid w:val="00227044"/>
    <w:rsid w:val="0022706C"/>
    <w:rsid w:val="002275DC"/>
    <w:rsid w:val="00227F0D"/>
    <w:rsid w:val="002300B8"/>
    <w:rsid w:val="00230289"/>
    <w:rsid w:val="00230549"/>
    <w:rsid w:val="002307C9"/>
    <w:rsid w:val="00230FB3"/>
    <w:rsid w:val="00231008"/>
    <w:rsid w:val="00231031"/>
    <w:rsid w:val="0023115A"/>
    <w:rsid w:val="002312F9"/>
    <w:rsid w:val="0023152C"/>
    <w:rsid w:val="0023156C"/>
    <w:rsid w:val="00231B28"/>
    <w:rsid w:val="00231F9E"/>
    <w:rsid w:val="00232D8C"/>
    <w:rsid w:val="00232DF0"/>
    <w:rsid w:val="002331E0"/>
    <w:rsid w:val="002333FD"/>
    <w:rsid w:val="002334EC"/>
    <w:rsid w:val="00233CA9"/>
    <w:rsid w:val="00233F9D"/>
    <w:rsid w:val="00234323"/>
    <w:rsid w:val="0023460F"/>
    <w:rsid w:val="00234882"/>
    <w:rsid w:val="00234F53"/>
    <w:rsid w:val="002353BF"/>
    <w:rsid w:val="00235B1C"/>
    <w:rsid w:val="00235D66"/>
    <w:rsid w:val="0023628E"/>
    <w:rsid w:val="00236553"/>
    <w:rsid w:val="002369A1"/>
    <w:rsid w:val="00236F3D"/>
    <w:rsid w:val="002370EF"/>
    <w:rsid w:val="00237405"/>
    <w:rsid w:val="002377B6"/>
    <w:rsid w:val="00237A25"/>
    <w:rsid w:val="00237B30"/>
    <w:rsid w:val="00237EA2"/>
    <w:rsid w:val="00240536"/>
    <w:rsid w:val="0024056F"/>
    <w:rsid w:val="002409AD"/>
    <w:rsid w:val="00240E70"/>
    <w:rsid w:val="002411C9"/>
    <w:rsid w:val="00241212"/>
    <w:rsid w:val="00241AD6"/>
    <w:rsid w:val="00241B4C"/>
    <w:rsid w:val="00241DCF"/>
    <w:rsid w:val="00241FD1"/>
    <w:rsid w:val="00241FF6"/>
    <w:rsid w:val="00242113"/>
    <w:rsid w:val="002424E8"/>
    <w:rsid w:val="00242600"/>
    <w:rsid w:val="002428CD"/>
    <w:rsid w:val="00242E2D"/>
    <w:rsid w:val="00242EC0"/>
    <w:rsid w:val="0024319C"/>
    <w:rsid w:val="00243343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6A6"/>
    <w:rsid w:val="00245A6D"/>
    <w:rsid w:val="00245B08"/>
    <w:rsid w:val="00245CD3"/>
    <w:rsid w:val="00245D32"/>
    <w:rsid w:val="00245E97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47FAA"/>
    <w:rsid w:val="002503FE"/>
    <w:rsid w:val="0025064C"/>
    <w:rsid w:val="002509E1"/>
    <w:rsid w:val="00250B03"/>
    <w:rsid w:val="00250FB8"/>
    <w:rsid w:val="00251384"/>
    <w:rsid w:val="00251855"/>
    <w:rsid w:val="00251CCF"/>
    <w:rsid w:val="002520E6"/>
    <w:rsid w:val="00252506"/>
    <w:rsid w:val="002525DA"/>
    <w:rsid w:val="0025285D"/>
    <w:rsid w:val="00253082"/>
    <w:rsid w:val="00253187"/>
    <w:rsid w:val="002535AB"/>
    <w:rsid w:val="00253BFC"/>
    <w:rsid w:val="00253C39"/>
    <w:rsid w:val="00253CDD"/>
    <w:rsid w:val="0025420F"/>
    <w:rsid w:val="00254260"/>
    <w:rsid w:val="0025459B"/>
    <w:rsid w:val="002548DD"/>
    <w:rsid w:val="00254C70"/>
    <w:rsid w:val="00255057"/>
    <w:rsid w:val="002550F1"/>
    <w:rsid w:val="002554ED"/>
    <w:rsid w:val="0025577A"/>
    <w:rsid w:val="0025589D"/>
    <w:rsid w:val="00255BFA"/>
    <w:rsid w:val="00255F1F"/>
    <w:rsid w:val="00255F34"/>
    <w:rsid w:val="002560E8"/>
    <w:rsid w:val="0025615B"/>
    <w:rsid w:val="002562DA"/>
    <w:rsid w:val="0025636A"/>
    <w:rsid w:val="00256B97"/>
    <w:rsid w:val="002574B1"/>
    <w:rsid w:val="00257CC5"/>
    <w:rsid w:val="00257DA9"/>
    <w:rsid w:val="0026069E"/>
    <w:rsid w:val="002606EF"/>
    <w:rsid w:val="00261132"/>
    <w:rsid w:val="00261187"/>
    <w:rsid w:val="002613F9"/>
    <w:rsid w:val="002614EC"/>
    <w:rsid w:val="002615C7"/>
    <w:rsid w:val="002616CA"/>
    <w:rsid w:val="0026171D"/>
    <w:rsid w:val="00261854"/>
    <w:rsid w:val="00261901"/>
    <w:rsid w:val="0026232D"/>
    <w:rsid w:val="00262ACD"/>
    <w:rsid w:val="00262C50"/>
    <w:rsid w:val="00262E64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04B"/>
    <w:rsid w:val="00265896"/>
    <w:rsid w:val="00265BBD"/>
    <w:rsid w:val="00265F42"/>
    <w:rsid w:val="00266169"/>
    <w:rsid w:val="002663DE"/>
    <w:rsid w:val="002668B9"/>
    <w:rsid w:val="00266E22"/>
    <w:rsid w:val="002670A6"/>
    <w:rsid w:val="002672ED"/>
    <w:rsid w:val="00267526"/>
    <w:rsid w:val="00267E2A"/>
    <w:rsid w:val="002701DB"/>
    <w:rsid w:val="00270370"/>
    <w:rsid w:val="002705F0"/>
    <w:rsid w:val="00270703"/>
    <w:rsid w:val="00270B9C"/>
    <w:rsid w:val="00270D68"/>
    <w:rsid w:val="00270F59"/>
    <w:rsid w:val="00270F7A"/>
    <w:rsid w:val="00271413"/>
    <w:rsid w:val="00271426"/>
    <w:rsid w:val="00271648"/>
    <w:rsid w:val="0027174C"/>
    <w:rsid w:val="00271DA0"/>
    <w:rsid w:val="00271F4B"/>
    <w:rsid w:val="00272B03"/>
    <w:rsid w:val="002730C2"/>
    <w:rsid w:val="00273499"/>
    <w:rsid w:val="002739CC"/>
    <w:rsid w:val="002739FA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F10"/>
    <w:rsid w:val="00276F17"/>
    <w:rsid w:val="00277038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5EE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513E"/>
    <w:rsid w:val="002851D8"/>
    <w:rsid w:val="00285954"/>
    <w:rsid w:val="00285AE0"/>
    <w:rsid w:val="00285E37"/>
    <w:rsid w:val="0028624B"/>
    <w:rsid w:val="002866FB"/>
    <w:rsid w:val="002868C1"/>
    <w:rsid w:val="00286A8D"/>
    <w:rsid w:val="00286AE5"/>
    <w:rsid w:val="00286FC1"/>
    <w:rsid w:val="002871C5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1B88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E1"/>
    <w:rsid w:val="00295048"/>
    <w:rsid w:val="0029506E"/>
    <w:rsid w:val="0029508D"/>
    <w:rsid w:val="002950C8"/>
    <w:rsid w:val="00295273"/>
    <w:rsid w:val="00295732"/>
    <w:rsid w:val="0029578A"/>
    <w:rsid w:val="00295A60"/>
    <w:rsid w:val="00295BB7"/>
    <w:rsid w:val="00295D92"/>
    <w:rsid w:val="002963E0"/>
    <w:rsid w:val="002965E2"/>
    <w:rsid w:val="00296B39"/>
    <w:rsid w:val="00296C78"/>
    <w:rsid w:val="002974FE"/>
    <w:rsid w:val="00297A92"/>
    <w:rsid w:val="002A01DC"/>
    <w:rsid w:val="002A0372"/>
    <w:rsid w:val="002A04E1"/>
    <w:rsid w:val="002A05DC"/>
    <w:rsid w:val="002A0F57"/>
    <w:rsid w:val="002A102B"/>
    <w:rsid w:val="002A1EB4"/>
    <w:rsid w:val="002A1F0D"/>
    <w:rsid w:val="002A254B"/>
    <w:rsid w:val="002A2585"/>
    <w:rsid w:val="002A2801"/>
    <w:rsid w:val="002A2BBE"/>
    <w:rsid w:val="002A2C0E"/>
    <w:rsid w:val="002A2F9C"/>
    <w:rsid w:val="002A3090"/>
    <w:rsid w:val="002A3153"/>
    <w:rsid w:val="002A3C34"/>
    <w:rsid w:val="002A3EFA"/>
    <w:rsid w:val="002A3F33"/>
    <w:rsid w:val="002A4029"/>
    <w:rsid w:val="002A4054"/>
    <w:rsid w:val="002A4167"/>
    <w:rsid w:val="002A41F6"/>
    <w:rsid w:val="002A4297"/>
    <w:rsid w:val="002A460C"/>
    <w:rsid w:val="002A466B"/>
    <w:rsid w:val="002A4A1F"/>
    <w:rsid w:val="002A4AF2"/>
    <w:rsid w:val="002A51F0"/>
    <w:rsid w:val="002A522D"/>
    <w:rsid w:val="002A527A"/>
    <w:rsid w:val="002A52E8"/>
    <w:rsid w:val="002A533D"/>
    <w:rsid w:val="002A5588"/>
    <w:rsid w:val="002A570F"/>
    <w:rsid w:val="002A5919"/>
    <w:rsid w:val="002A5DAE"/>
    <w:rsid w:val="002A610B"/>
    <w:rsid w:val="002A644A"/>
    <w:rsid w:val="002A65C3"/>
    <w:rsid w:val="002A65EE"/>
    <w:rsid w:val="002A6A09"/>
    <w:rsid w:val="002A712F"/>
    <w:rsid w:val="002A7263"/>
    <w:rsid w:val="002A756C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A"/>
    <w:rsid w:val="002B3444"/>
    <w:rsid w:val="002B399F"/>
    <w:rsid w:val="002B412F"/>
    <w:rsid w:val="002B4490"/>
    <w:rsid w:val="002B44E6"/>
    <w:rsid w:val="002B44ED"/>
    <w:rsid w:val="002B45D6"/>
    <w:rsid w:val="002B4A77"/>
    <w:rsid w:val="002B4B09"/>
    <w:rsid w:val="002B4C39"/>
    <w:rsid w:val="002B4C6E"/>
    <w:rsid w:val="002B528D"/>
    <w:rsid w:val="002B5326"/>
    <w:rsid w:val="002B56FD"/>
    <w:rsid w:val="002B5754"/>
    <w:rsid w:val="002B5FCF"/>
    <w:rsid w:val="002B6117"/>
    <w:rsid w:val="002B6124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6ED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53E"/>
    <w:rsid w:val="002C372B"/>
    <w:rsid w:val="002C37AA"/>
    <w:rsid w:val="002C3D2B"/>
    <w:rsid w:val="002C3F37"/>
    <w:rsid w:val="002C4277"/>
    <w:rsid w:val="002C46A3"/>
    <w:rsid w:val="002C4B0E"/>
    <w:rsid w:val="002C4F88"/>
    <w:rsid w:val="002C5609"/>
    <w:rsid w:val="002C588A"/>
    <w:rsid w:val="002C5A9D"/>
    <w:rsid w:val="002C5F49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749"/>
    <w:rsid w:val="002D2E8A"/>
    <w:rsid w:val="002D3B02"/>
    <w:rsid w:val="002D3CB9"/>
    <w:rsid w:val="002D3FD2"/>
    <w:rsid w:val="002D4008"/>
    <w:rsid w:val="002D429A"/>
    <w:rsid w:val="002D4DEA"/>
    <w:rsid w:val="002D51A2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5EF"/>
    <w:rsid w:val="002E09F5"/>
    <w:rsid w:val="002E0BAA"/>
    <w:rsid w:val="002E0BF1"/>
    <w:rsid w:val="002E10F0"/>
    <w:rsid w:val="002E1474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2D11"/>
    <w:rsid w:val="002E30A8"/>
    <w:rsid w:val="002E34F1"/>
    <w:rsid w:val="002E3506"/>
    <w:rsid w:val="002E391F"/>
    <w:rsid w:val="002E3E0A"/>
    <w:rsid w:val="002E3FC3"/>
    <w:rsid w:val="002E409C"/>
    <w:rsid w:val="002E4323"/>
    <w:rsid w:val="002E4B9B"/>
    <w:rsid w:val="002E4CA4"/>
    <w:rsid w:val="002E4E3B"/>
    <w:rsid w:val="002E4E53"/>
    <w:rsid w:val="002E5025"/>
    <w:rsid w:val="002E523E"/>
    <w:rsid w:val="002E5312"/>
    <w:rsid w:val="002E672F"/>
    <w:rsid w:val="002E6BDA"/>
    <w:rsid w:val="002E6C40"/>
    <w:rsid w:val="002E6D12"/>
    <w:rsid w:val="002E6EDA"/>
    <w:rsid w:val="002E7121"/>
    <w:rsid w:val="002E7330"/>
    <w:rsid w:val="002E747D"/>
    <w:rsid w:val="002E75F7"/>
    <w:rsid w:val="002E760F"/>
    <w:rsid w:val="002E798F"/>
    <w:rsid w:val="002E7F26"/>
    <w:rsid w:val="002F1041"/>
    <w:rsid w:val="002F1192"/>
    <w:rsid w:val="002F19DF"/>
    <w:rsid w:val="002F258F"/>
    <w:rsid w:val="002F2BFE"/>
    <w:rsid w:val="002F3B76"/>
    <w:rsid w:val="002F3C25"/>
    <w:rsid w:val="002F40B6"/>
    <w:rsid w:val="002F438C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CFF"/>
    <w:rsid w:val="002F7D64"/>
    <w:rsid w:val="002F7DF0"/>
    <w:rsid w:val="0030060E"/>
    <w:rsid w:val="00300857"/>
    <w:rsid w:val="00300C28"/>
    <w:rsid w:val="00300D57"/>
    <w:rsid w:val="00300E89"/>
    <w:rsid w:val="00301614"/>
    <w:rsid w:val="00301717"/>
    <w:rsid w:val="0030201C"/>
    <w:rsid w:val="0030217B"/>
    <w:rsid w:val="0030257C"/>
    <w:rsid w:val="00302933"/>
    <w:rsid w:val="00302B9F"/>
    <w:rsid w:val="00302BCC"/>
    <w:rsid w:val="00302F41"/>
    <w:rsid w:val="003030F6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AE0"/>
    <w:rsid w:val="00305B50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10197"/>
    <w:rsid w:val="003109FD"/>
    <w:rsid w:val="00311FA1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94E"/>
    <w:rsid w:val="0031409E"/>
    <w:rsid w:val="003141BA"/>
    <w:rsid w:val="003141F0"/>
    <w:rsid w:val="003147F9"/>
    <w:rsid w:val="00314D4C"/>
    <w:rsid w:val="003157ED"/>
    <w:rsid w:val="00315A1E"/>
    <w:rsid w:val="00315DC4"/>
    <w:rsid w:val="00315E06"/>
    <w:rsid w:val="00316566"/>
    <w:rsid w:val="003166D7"/>
    <w:rsid w:val="00316B8B"/>
    <w:rsid w:val="00316C4C"/>
    <w:rsid w:val="00316E21"/>
    <w:rsid w:val="003201E5"/>
    <w:rsid w:val="0032076C"/>
    <w:rsid w:val="00321356"/>
    <w:rsid w:val="00321520"/>
    <w:rsid w:val="003215AA"/>
    <w:rsid w:val="00321808"/>
    <w:rsid w:val="00321868"/>
    <w:rsid w:val="00321C51"/>
    <w:rsid w:val="00322027"/>
    <w:rsid w:val="0032221B"/>
    <w:rsid w:val="003225F4"/>
    <w:rsid w:val="00322AFC"/>
    <w:rsid w:val="00322D3B"/>
    <w:rsid w:val="00322EB4"/>
    <w:rsid w:val="00323565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E2D"/>
    <w:rsid w:val="0032739B"/>
    <w:rsid w:val="00327A08"/>
    <w:rsid w:val="00327AA3"/>
    <w:rsid w:val="00327ACD"/>
    <w:rsid w:val="00327B93"/>
    <w:rsid w:val="00327F55"/>
    <w:rsid w:val="00330630"/>
    <w:rsid w:val="0033118B"/>
    <w:rsid w:val="00331367"/>
    <w:rsid w:val="003317F1"/>
    <w:rsid w:val="00331A6A"/>
    <w:rsid w:val="00331D9D"/>
    <w:rsid w:val="00332460"/>
    <w:rsid w:val="003331B4"/>
    <w:rsid w:val="00333348"/>
    <w:rsid w:val="00333A35"/>
    <w:rsid w:val="00333AF8"/>
    <w:rsid w:val="003347B3"/>
    <w:rsid w:val="00334E3B"/>
    <w:rsid w:val="00334F99"/>
    <w:rsid w:val="00335097"/>
    <w:rsid w:val="003353C8"/>
    <w:rsid w:val="0033545E"/>
    <w:rsid w:val="0033581F"/>
    <w:rsid w:val="0033584C"/>
    <w:rsid w:val="00336727"/>
    <w:rsid w:val="00336BE7"/>
    <w:rsid w:val="00336C85"/>
    <w:rsid w:val="00336D7A"/>
    <w:rsid w:val="0033732F"/>
    <w:rsid w:val="003373BC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3103"/>
    <w:rsid w:val="0034349D"/>
    <w:rsid w:val="0034395A"/>
    <w:rsid w:val="00343E0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F8B"/>
    <w:rsid w:val="00345F8D"/>
    <w:rsid w:val="0034613B"/>
    <w:rsid w:val="003463C6"/>
    <w:rsid w:val="00346655"/>
    <w:rsid w:val="00346D45"/>
    <w:rsid w:val="00347A67"/>
    <w:rsid w:val="00347DC9"/>
    <w:rsid w:val="00347E95"/>
    <w:rsid w:val="0035015A"/>
    <w:rsid w:val="00350274"/>
    <w:rsid w:val="003505A6"/>
    <w:rsid w:val="00350711"/>
    <w:rsid w:val="0035094D"/>
    <w:rsid w:val="00350C4D"/>
    <w:rsid w:val="003515A2"/>
    <w:rsid w:val="0035188B"/>
    <w:rsid w:val="00351FFC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C"/>
    <w:rsid w:val="00353B4C"/>
    <w:rsid w:val="00353CC9"/>
    <w:rsid w:val="00354283"/>
    <w:rsid w:val="00354308"/>
    <w:rsid w:val="00354683"/>
    <w:rsid w:val="003546AF"/>
    <w:rsid w:val="00354C15"/>
    <w:rsid w:val="00354CA9"/>
    <w:rsid w:val="003558EF"/>
    <w:rsid w:val="00355916"/>
    <w:rsid w:val="00355CD4"/>
    <w:rsid w:val="003564A9"/>
    <w:rsid w:val="00356787"/>
    <w:rsid w:val="003567C6"/>
    <w:rsid w:val="00356DC2"/>
    <w:rsid w:val="00356F11"/>
    <w:rsid w:val="00357250"/>
    <w:rsid w:val="00357272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407"/>
    <w:rsid w:val="00361E48"/>
    <w:rsid w:val="00362031"/>
    <w:rsid w:val="003628D4"/>
    <w:rsid w:val="003629DA"/>
    <w:rsid w:val="00362B6D"/>
    <w:rsid w:val="00362B7C"/>
    <w:rsid w:val="00362D72"/>
    <w:rsid w:val="00362DB7"/>
    <w:rsid w:val="00362E85"/>
    <w:rsid w:val="00363240"/>
    <w:rsid w:val="003632E6"/>
    <w:rsid w:val="0036338B"/>
    <w:rsid w:val="00363D57"/>
    <w:rsid w:val="00363DCF"/>
    <w:rsid w:val="003644C8"/>
    <w:rsid w:val="00364731"/>
    <w:rsid w:val="0036479F"/>
    <w:rsid w:val="00364E89"/>
    <w:rsid w:val="00365F7B"/>
    <w:rsid w:val="00365F91"/>
    <w:rsid w:val="00365FED"/>
    <w:rsid w:val="00366103"/>
    <w:rsid w:val="00366823"/>
    <w:rsid w:val="00366C4D"/>
    <w:rsid w:val="00366E6A"/>
    <w:rsid w:val="00367134"/>
    <w:rsid w:val="0036751B"/>
    <w:rsid w:val="00367A29"/>
    <w:rsid w:val="00367AAA"/>
    <w:rsid w:val="00367EFC"/>
    <w:rsid w:val="003708B2"/>
    <w:rsid w:val="00371001"/>
    <w:rsid w:val="00371102"/>
    <w:rsid w:val="00371320"/>
    <w:rsid w:val="00371465"/>
    <w:rsid w:val="0037175A"/>
    <w:rsid w:val="00371A5D"/>
    <w:rsid w:val="00371DBD"/>
    <w:rsid w:val="00371E03"/>
    <w:rsid w:val="00371EB8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802"/>
    <w:rsid w:val="00374841"/>
    <w:rsid w:val="00374A92"/>
    <w:rsid w:val="00375176"/>
    <w:rsid w:val="0037522F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C86"/>
    <w:rsid w:val="00377D88"/>
    <w:rsid w:val="0038058E"/>
    <w:rsid w:val="00380903"/>
    <w:rsid w:val="00380A1F"/>
    <w:rsid w:val="00381052"/>
    <w:rsid w:val="003814E4"/>
    <w:rsid w:val="00381BA4"/>
    <w:rsid w:val="00382899"/>
    <w:rsid w:val="00382A4E"/>
    <w:rsid w:val="0038322F"/>
    <w:rsid w:val="00383A57"/>
    <w:rsid w:val="00383A69"/>
    <w:rsid w:val="0038402F"/>
    <w:rsid w:val="0038418A"/>
    <w:rsid w:val="003847EF"/>
    <w:rsid w:val="003848D5"/>
    <w:rsid w:val="00384C61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9034F"/>
    <w:rsid w:val="003907DE"/>
    <w:rsid w:val="003908DD"/>
    <w:rsid w:val="00390AD1"/>
    <w:rsid w:val="0039137F"/>
    <w:rsid w:val="003915C9"/>
    <w:rsid w:val="00391AB5"/>
    <w:rsid w:val="00391BA7"/>
    <w:rsid w:val="00391EE4"/>
    <w:rsid w:val="003921F4"/>
    <w:rsid w:val="00392460"/>
    <w:rsid w:val="00392737"/>
    <w:rsid w:val="00392A3A"/>
    <w:rsid w:val="00392C81"/>
    <w:rsid w:val="00393628"/>
    <w:rsid w:val="00394185"/>
    <w:rsid w:val="0039481B"/>
    <w:rsid w:val="00394C7B"/>
    <w:rsid w:val="00394FE8"/>
    <w:rsid w:val="00395A63"/>
    <w:rsid w:val="00395A7D"/>
    <w:rsid w:val="00395D14"/>
    <w:rsid w:val="00395D2A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4DC"/>
    <w:rsid w:val="003A2D99"/>
    <w:rsid w:val="003A2E84"/>
    <w:rsid w:val="003A2F01"/>
    <w:rsid w:val="003A3081"/>
    <w:rsid w:val="003A310C"/>
    <w:rsid w:val="003A3191"/>
    <w:rsid w:val="003A31BF"/>
    <w:rsid w:val="003A34FC"/>
    <w:rsid w:val="003A3D13"/>
    <w:rsid w:val="003A4790"/>
    <w:rsid w:val="003A47C9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69"/>
    <w:rsid w:val="003A7098"/>
    <w:rsid w:val="003A748D"/>
    <w:rsid w:val="003B055A"/>
    <w:rsid w:val="003B0727"/>
    <w:rsid w:val="003B08B0"/>
    <w:rsid w:val="003B0A54"/>
    <w:rsid w:val="003B1147"/>
    <w:rsid w:val="003B1444"/>
    <w:rsid w:val="003B19F8"/>
    <w:rsid w:val="003B1B28"/>
    <w:rsid w:val="003B1B9B"/>
    <w:rsid w:val="003B1DE0"/>
    <w:rsid w:val="003B269A"/>
    <w:rsid w:val="003B2C96"/>
    <w:rsid w:val="003B2CB4"/>
    <w:rsid w:val="003B301C"/>
    <w:rsid w:val="003B336F"/>
    <w:rsid w:val="003B34F7"/>
    <w:rsid w:val="003B36A2"/>
    <w:rsid w:val="003B37E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4D2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BA9"/>
    <w:rsid w:val="003C1E67"/>
    <w:rsid w:val="003C1F38"/>
    <w:rsid w:val="003C2F83"/>
    <w:rsid w:val="003C32A0"/>
    <w:rsid w:val="003C3AC1"/>
    <w:rsid w:val="003C3DDF"/>
    <w:rsid w:val="003C3E03"/>
    <w:rsid w:val="003C441F"/>
    <w:rsid w:val="003C4450"/>
    <w:rsid w:val="003C45D2"/>
    <w:rsid w:val="003C463B"/>
    <w:rsid w:val="003C47E7"/>
    <w:rsid w:val="003C4805"/>
    <w:rsid w:val="003C4A0C"/>
    <w:rsid w:val="003C4A8E"/>
    <w:rsid w:val="003C50BC"/>
    <w:rsid w:val="003C5B44"/>
    <w:rsid w:val="003C5C4C"/>
    <w:rsid w:val="003C5C7A"/>
    <w:rsid w:val="003C5CC0"/>
    <w:rsid w:val="003C62F1"/>
    <w:rsid w:val="003C6313"/>
    <w:rsid w:val="003C6703"/>
    <w:rsid w:val="003C6731"/>
    <w:rsid w:val="003C6BF7"/>
    <w:rsid w:val="003C6F8B"/>
    <w:rsid w:val="003C71A1"/>
    <w:rsid w:val="003C76F1"/>
    <w:rsid w:val="003C78E6"/>
    <w:rsid w:val="003C7C8E"/>
    <w:rsid w:val="003C7D57"/>
    <w:rsid w:val="003C7EE3"/>
    <w:rsid w:val="003D02ED"/>
    <w:rsid w:val="003D094A"/>
    <w:rsid w:val="003D0B36"/>
    <w:rsid w:val="003D1768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89A"/>
    <w:rsid w:val="003D51B4"/>
    <w:rsid w:val="003D53AC"/>
    <w:rsid w:val="003D579C"/>
    <w:rsid w:val="003D59F8"/>
    <w:rsid w:val="003D5BF5"/>
    <w:rsid w:val="003D611C"/>
    <w:rsid w:val="003D62F3"/>
    <w:rsid w:val="003D66C1"/>
    <w:rsid w:val="003D69E4"/>
    <w:rsid w:val="003D7396"/>
    <w:rsid w:val="003E0434"/>
    <w:rsid w:val="003E0AB1"/>
    <w:rsid w:val="003E0D04"/>
    <w:rsid w:val="003E0DCB"/>
    <w:rsid w:val="003E1A21"/>
    <w:rsid w:val="003E1ADA"/>
    <w:rsid w:val="003E21D9"/>
    <w:rsid w:val="003E2683"/>
    <w:rsid w:val="003E3455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349"/>
    <w:rsid w:val="003E68D9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F0252"/>
    <w:rsid w:val="003F0330"/>
    <w:rsid w:val="003F0809"/>
    <w:rsid w:val="003F08DA"/>
    <w:rsid w:val="003F1709"/>
    <w:rsid w:val="003F1AB0"/>
    <w:rsid w:val="003F1C0B"/>
    <w:rsid w:val="003F1C26"/>
    <w:rsid w:val="003F1ECE"/>
    <w:rsid w:val="003F24AA"/>
    <w:rsid w:val="003F262E"/>
    <w:rsid w:val="003F2915"/>
    <w:rsid w:val="003F2ABA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A08"/>
    <w:rsid w:val="003F4B8B"/>
    <w:rsid w:val="003F4C50"/>
    <w:rsid w:val="003F4F03"/>
    <w:rsid w:val="003F4F4D"/>
    <w:rsid w:val="003F5575"/>
    <w:rsid w:val="003F5743"/>
    <w:rsid w:val="003F621F"/>
    <w:rsid w:val="003F646E"/>
    <w:rsid w:val="003F6C11"/>
    <w:rsid w:val="003F7012"/>
    <w:rsid w:val="003F70BD"/>
    <w:rsid w:val="003F7BA5"/>
    <w:rsid w:val="003F7E35"/>
    <w:rsid w:val="0040068A"/>
    <w:rsid w:val="0040085D"/>
    <w:rsid w:val="0040088B"/>
    <w:rsid w:val="00400AF4"/>
    <w:rsid w:val="00400C52"/>
    <w:rsid w:val="0040100E"/>
    <w:rsid w:val="004011D7"/>
    <w:rsid w:val="0040157E"/>
    <w:rsid w:val="0040161E"/>
    <w:rsid w:val="00401AA2"/>
    <w:rsid w:val="00401ABB"/>
    <w:rsid w:val="004028A1"/>
    <w:rsid w:val="0040290F"/>
    <w:rsid w:val="00402994"/>
    <w:rsid w:val="00402B7F"/>
    <w:rsid w:val="00402DB7"/>
    <w:rsid w:val="00403DCB"/>
    <w:rsid w:val="00403F95"/>
    <w:rsid w:val="004045AD"/>
    <w:rsid w:val="00404C5F"/>
    <w:rsid w:val="00404E69"/>
    <w:rsid w:val="004050FA"/>
    <w:rsid w:val="00405743"/>
    <w:rsid w:val="00405D4D"/>
    <w:rsid w:val="004062C7"/>
    <w:rsid w:val="004066B7"/>
    <w:rsid w:val="00406B39"/>
    <w:rsid w:val="00406B7B"/>
    <w:rsid w:val="00406BF0"/>
    <w:rsid w:val="0040704A"/>
    <w:rsid w:val="00407273"/>
    <w:rsid w:val="00407A36"/>
    <w:rsid w:val="00407CAC"/>
    <w:rsid w:val="00407D55"/>
    <w:rsid w:val="00407F2E"/>
    <w:rsid w:val="00410369"/>
    <w:rsid w:val="004106A1"/>
    <w:rsid w:val="004106A3"/>
    <w:rsid w:val="00410C60"/>
    <w:rsid w:val="00411624"/>
    <w:rsid w:val="00412228"/>
    <w:rsid w:val="00412646"/>
    <w:rsid w:val="00412686"/>
    <w:rsid w:val="00412AB4"/>
    <w:rsid w:val="00413E0B"/>
    <w:rsid w:val="00413F59"/>
    <w:rsid w:val="0041447C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1841"/>
    <w:rsid w:val="004219FF"/>
    <w:rsid w:val="00421A45"/>
    <w:rsid w:val="00421B45"/>
    <w:rsid w:val="00422041"/>
    <w:rsid w:val="004220F9"/>
    <w:rsid w:val="0042295D"/>
    <w:rsid w:val="00422F35"/>
    <w:rsid w:val="00423AD7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70C1"/>
    <w:rsid w:val="0042742E"/>
    <w:rsid w:val="004275D0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98E"/>
    <w:rsid w:val="00433A35"/>
    <w:rsid w:val="004347AE"/>
    <w:rsid w:val="00434A94"/>
    <w:rsid w:val="00434E78"/>
    <w:rsid w:val="004354CB"/>
    <w:rsid w:val="00435816"/>
    <w:rsid w:val="00435879"/>
    <w:rsid w:val="004358D7"/>
    <w:rsid w:val="004359DB"/>
    <w:rsid w:val="00435B51"/>
    <w:rsid w:val="00435DB0"/>
    <w:rsid w:val="004360F3"/>
    <w:rsid w:val="00436533"/>
    <w:rsid w:val="0043660D"/>
    <w:rsid w:val="00436615"/>
    <w:rsid w:val="0043671D"/>
    <w:rsid w:val="00437050"/>
    <w:rsid w:val="0043766D"/>
    <w:rsid w:val="00437FCF"/>
    <w:rsid w:val="0044033D"/>
    <w:rsid w:val="00440703"/>
    <w:rsid w:val="00440767"/>
    <w:rsid w:val="00441AB8"/>
    <w:rsid w:val="00441AC0"/>
    <w:rsid w:val="00441F62"/>
    <w:rsid w:val="00441FF1"/>
    <w:rsid w:val="0044253E"/>
    <w:rsid w:val="004426AE"/>
    <w:rsid w:val="0044277C"/>
    <w:rsid w:val="0044298D"/>
    <w:rsid w:val="00442B9D"/>
    <w:rsid w:val="00442C06"/>
    <w:rsid w:val="00442E09"/>
    <w:rsid w:val="0044349B"/>
    <w:rsid w:val="004434E0"/>
    <w:rsid w:val="00443579"/>
    <w:rsid w:val="004436DD"/>
    <w:rsid w:val="00443E3B"/>
    <w:rsid w:val="0044401A"/>
    <w:rsid w:val="004443A4"/>
    <w:rsid w:val="00444535"/>
    <w:rsid w:val="0044465F"/>
    <w:rsid w:val="00444736"/>
    <w:rsid w:val="00444A5A"/>
    <w:rsid w:val="00444AD6"/>
    <w:rsid w:val="00444CC4"/>
    <w:rsid w:val="00444D61"/>
    <w:rsid w:val="00445092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76D"/>
    <w:rsid w:val="00446835"/>
    <w:rsid w:val="004475D3"/>
    <w:rsid w:val="00447782"/>
    <w:rsid w:val="00447AF6"/>
    <w:rsid w:val="00450040"/>
    <w:rsid w:val="00450280"/>
    <w:rsid w:val="0045028E"/>
    <w:rsid w:val="004503D2"/>
    <w:rsid w:val="004507F9"/>
    <w:rsid w:val="004509C2"/>
    <w:rsid w:val="00450D0D"/>
    <w:rsid w:val="00450F92"/>
    <w:rsid w:val="0045123F"/>
    <w:rsid w:val="00451B84"/>
    <w:rsid w:val="004526B4"/>
    <w:rsid w:val="00452EFB"/>
    <w:rsid w:val="00453309"/>
    <w:rsid w:val="004538C8"/>
    <w:rsid w:val="00453A42"/>
    <w:rsid w:val="00453ACD"/>
    <w:rsid w:val="00453C05"/>
    <w:rsid w:val="00453CAF"/>
    <w:rsid w:val="004545F9"/>
    <w:rsid w:val="00454807"/>
    <w:rsid w:val="00454C1B"/>
    <w:rsid w:val="00454C67"/>
    <w:rsid w:val="00454D71"/>
    <w:rsid w:val="00454F05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57E3B"/>
    <w:rsid w:val="0046034D"/>
    <w:rsid w:val="004605B5"/>
    <w:rsid w:val="004607CB"/>
    <w:rsid w:val="004607FB"/>
    <w:rsid w:val="00461043"/>
    <w:rsid w:val="00461669"/>
    <w:rsid w:val="00461A02"/>
    <w:rsid w:val="00461EC7"/>
    <w:rsid w:val="00462570"/>
    <w:rsid w:val="004627C2"/>
    <w:rsid w:val="00462838"/>
    <w:rsid w:val="00463943"/>
    <w:rsid w:val="004639B8"/>
    <w:rsid w:val="00463FDA"/>
    <w:rsid w:val="00464195"/>
    <w:rsid w:val="0046473A"/>
    <w:rsid w:val="004649AE"/>
    <w:rsid w:val="00465240"/>
    <w:rsid w:val="0046536A"/>
    <w:rsid w:val="00465822"/>
    <w:rsid w:val="004659B4"/>
    <w:rsid w:val="004673EF"/>
    <w:rsid w:val="0046747D"/>
    <w:rsid w:val="0046799D"/>
    <w:rsid w:val="00467E9D"/>
    <w:rsid w:val="00467F10"/>
    <w:rsid w:val="0047009E"/>
    <w:rsid w:val="004707BA"/>
    <w:rsid w:val="0047100D"/>
    <w:rsid w:val="004714DC"/>
    <w:rsid w:val="00471BF2"/>
    <w:rsid w:val="00471D78"/>
    <w:rsid w:val="00471E45"/>
    <w:rsid w:val="00471EAA"/>
    <w:rsid w:val="00472456"/>
    <w:rsid w:val="004726A2"/>
    <w:rsid w:val="004727F6"/>
    <w:rsid w:val="00472D2F"/>
    <w:rsid w:val="0047318B"/>
    <w:rsid w:val="004739E8"/>
    <w:rsid w:val="00474010"/>
    <w:rsid w:val="00474031"/>
    <w:rsid w:val="0047403C"/>
    <w:rsid w:val="00474145"/>
    <w:rsid w:val="00474B4F"/>
    <w:rsid w:val="00474C0B"/>
    <w:rsid w:val="00475251"/>
    <w:rsid w:val="004756B3"/>
    <w:rsid w:val="0047571F"/>
    <w:rsid w:val="004758DA"/>
    <w:rsid w:val="004759A6"/>
    <w:rsid w:val="00475F62"/>
    <w:rsid w:val="004760AE"/>
    <w:rsid w:val="00476894"/>
    <w:rsid w:val="00476BEA"/>
    <w:rsid w:val="0047746D"/>
    <w:rsid w:val="00477CEC"/>
    <w:rsid w:val="00477E04"/>
    <w:rsid w:val="00480829"/>
    <w:rsid w:val="004808FB"/>
    <w:rsid w:val="00480B3E"/>
    <w:rsid w:val="00480BC6"/>
    <w:rsid w:val="00480EC5"/>
    <w:rsid w:val="00481056"/>
    <w:rsid w:val="004811AB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6A8"/>
    <w:rsid w:val="0048371E"/>
    <w:rsid w:val="00483A3D"/>
    <w:rsid w:val="00483A6C"/>
    <w:rsid w:val="00483DF8"/>
    <w:rsid w:val="00483E35"/>
    <w:rsid w:val="00484048"/>
    <w:rsid w:val="00484AF8"/>
    <w:rsid w:val="00484B3F"/>
    <w:rsid w:val="004857E2"/>
    <w:rsid w:val="004860AA"/>
    <w:rsid w:val="00486599"/>
    <w:rsid w:val="004867AC"/>
    <w:rsid w:val="00486889"/>
    <w:rsid w:val="004869BB"/>
    <w:rsid w:val="00486C78"/>
    <w:rsid w:val="00486DE6"/>
    <w:rsid w:val="0048712D"/>
    <w:rsid w:val="004877FE"/>
    <w:rsid w:val="00487958"/>
    <w:rsid w:val="00487B86"/>
    <w:rsid w:val="0049024F"/>
    <w:rsid w:val="00490687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706"/>
    <w:rsid w:val="00493980"/>
    <w:rsid w:val="00493B16"/>
    <w:rsid w:val="00493B74"/>
    <w:rsid w:val="00493D4E"/>
    <w:rsid w:val="00493FDB"/>
    <w:rsid w:val="00494027"/>
    <w:rsid w:val="004945E2"/>
    <w:rsid w:val="0049515B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709"/>
    <w:rsid w:val="004A0A6A"/>
    <w:rsid w:val="004A0AC9"/>
    <w:rsid w:val="004A0CD7"/>
    <w:rsid w:val="004A116D"/>
    <w:rsid w:val="004A154F"/>
    <w:rsid w:val="004A1851"/>
    <w:rsid w:val="004A1A1C"/>
    <w:rsid w:val="004A1A8C"/>
    <w:rsid w:val="004A1C4A"/>
    <w:rsid w:val="004A1C96"/>
    <w:rsid w:val="004A1D15"/>
    <w:rsid w:val="004A1D91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287"/>
    <w:rsid w:val="004A57C8"/>
    <w:rsid w:val="004A57F5"/>
    <w:rsid w:val="004A5825"/>
    <w:rsid w:val="004A5A47"/>
    <w:rsid w:val="004A5D8D"/>
    <w:rsid w:val="004A61F2"/>
    <w:rsid w:val="004A62A9"/>
    <w:rsid w:val="004A669A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079"/>
    <w:rsid w:val="004B16C4"/>
    <w:rsid w:val="004B1810"/>
    <w:rsid w:val="004B1978"/>
    <w:rsid w:val="004B2564"/>
    <w:rsid w:val="004B268C"/>
    <w:rsid w:val="004B2E71"/>
    <w:rsid w:val="004B2F1E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650C"/>
    <w:rsid w:val="004B662E"/>
    <w:rsid w:val="004B6ACE"/>
    <w:rsid w:val="004B6C4B"/>
    <w:rsid w:val="004B70F6"/>
    <w:rsid w:val="004B7A43"/>
    <w:rsid w:val="004B7B03"/>
    <w:rsid w:val="004C005E"/>
    <w:rsid w:val="004C0409"/>
    <w:rsid w:val="004C05EB"/>
    <w:rsid w:val="004C0747"/>
    <w:rsid w:val="004C091E"/>
    <w:rsid w:val="004C0C89"/>
    <w:rsid w:val="004C0D0A"/>
    <w:rsid w:val="004C0F0A"/>
    <w:rsid w:val="004C1BB2"/>
    <w:rsid w:val="004C1EF6"/>
    <w:rsid w:val="004C2AEB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5060"/>
    <w:rsid w:val="004C51B6"/>
    <w:rsid w:val="004C58FE"/>
    <w:rsid w:val="004C5946"/>
    <w:rsid w:val="004C5CE4"/>
    <w:rsid w:val="004C5DEB"/>
    <w:rsid w:val="004C5F13"/>
    <w:rsid w:val="004C603E"/>
    <w:rsid w:val="004C6207"/>
    <w:rsid w:val="004C6821"/>
    <w:rsid w:val="004C68B3"/>
    <w:rsid w:val="004C6F9C"/>
    <w:rsid w:val="004C788B"/>
    <w:rsid w:val="004C797E"/>
    <w:rsid w:val="004C7996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2E"/>
    <w:rsid w:val="004D31B9"/>
    <w:rsid w:val="004D4214"/>
    <w:rsid w:val="004D462F"/>
    <w:rsid w:val="004D4840"/>
    <w:rsid w:val="004D4AF0"/>
    <w:rsid w:val="004D4CAB"/>
    <w:rsid w:val="004D4E4B"/>
    <w:rsid w:val="004D5349"/>
    <w:rsid w:val="004D54CA"/>
    <w:rsid w:val="004D5659"/>
    <w:rsid w:val="004D5841"/>
    <w:rsid w:val="004D5F12"/>
    <w:rsid w:val="004D6170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43B"/>
    <w:rsid w:val="004E14D5"/>
    <w:rsid w:val="004E169D"/>
    <w:rsid w:val="004E183F"/>
    <w:rsid w:val="004E1999"/>
    <w:rsid w:val="004E26EF"/>
    <w:rsid w:val="004E272A"/>
    <w:rsid w:val="004E2B5E"/>
    <w:rsid w:val="004E2F7C"/>
    <w:rsid w:val="004E31E7"/>
    <w:rsid w:val="004E3214"/>
    <w:rsid w:val="004E33C7"/>
    <w:rsid w:val="004E351B"/>
    <w:rsid w:val="004E3809"/>
    <w:rsid w:val="004E499A"/>
    <w:rsid w:val="004E4A09"/>
    <w:rsid w:val="004E4D19"/>
    <w:rsid w:val="004E4F8D"/>
    <w:rsid w:val="004E4FA1"/>
    <w:rsid w:val="004E4FEE"/>
    <w:rsid w:val="004E5204"/>
    <w:rsid w:val="004E5339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F0687"/>
    <w:rsid w:val="004F0692"/>
    <w:rsid w:val="004F0B47"/>
    <w:rsid w:val="004F0DBF"/>
    <w:rsid w:val="004F1294"/>
    <w:rsid w:val="004F15F3"/>
    <w:rsid w:val="004F161B"/>
    <w:rsid w:val="004F20BE"/>
    <w:rsid w:val="004F2281"/>
    <w:rsid w:val="004F236C"/>
    <w:rsid w:val="004F24AE"/>
    <w:rsid w:val="004F2558"/>
    <w:rsid w:val="004F2E38"/>
    <w:rsid w:val="004F3685"/>
    <w:rsid w:val="004F3879"/>
    <w:rsid w:val="004F4025"/>
    <w:rsid w:val="004F47D4"/>
    <w:rsid w:val="004F485E"/>
    <w:rsid w:val="004F4AAE"/>
    <w:rsid w:val="004F4DE5"/>
    <w:rsid w:val="004F52A7"/>
    <w:rsid w:val="004F54C4"/>
    <w:rsid w:val="004F5849"/>
    <w:rsid w:val="004F5A54"/>
    <w:rsid w:val="004F5C01"/>
    <w:rsid w:val="004F5C65"/>
    <w:rsid w:val="004F5D5F"/>
    <w:rsid w:val="004F6346"/>
    <w:rsid w:val="004F65D5"/>
    <w:rsid w:val="004F6BEC"/>
    <w:rsid w:val="004F71DB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8F1"/>
    <w:rsid w:val="0050297C"/>
    <w:rsid w:val="00502E56"/>
    <w:rsid w:val="00502EA2"/>
    <w:rsid w:val="00502EE8"/>
    <w:rsid w:val="00503714"/>
    <w:rsid w:val="00503A73"/>
    <w:rsid w:val="00503C30"/>
    <w:rsid w:val="00503E55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0794B"/>
    <w:rsid w:val="00510183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AB0"/>
    <w:rsid w:val="00512C1F"/>
    <w:rsid w:val="00512C49"/>
    <w:rsid w:val="0051332A"/>
    <w:rsid w:val="00513339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0744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8F1"/>
    <w:rsid w:val="005241BB"/>
    <w:rsid w:val="0052448A"/>
    <w:rsid w:val="00524549"/>
    <w:rsid w:val="00524BB8"/>
    <w:rsid w:val="005250E0"/>
    <w:rsid w:val="005250E6"/>
    <w:rsid w:val="00525D08"/>
    <w:rsid w:val="00525E3E"/>
    <w:rsid w:val="00525F4A"/>
    <w:rsid w:val="005266C1"/>
    <w:rsid w:val="00526FA6"/>
    <w:rsid w:val="00527290"/>
    <w:rsid w:val="005277D0"/>
    <w:rsid w:val="00527B06"/>
    <w:rsid w:val="00527D0D"/>
    <w:rsid w:val="00530CE0"/>
    <w:rsid w:val="00531772"/>
    <w:rsid w:val="00531B30"/>
    <w:rsid w:val="00532414"/>
    <w:rsid w:val="0053257D"/>
    <w:rsid w:val="0053283A"/>
    <w:rsid w:val="00532AD5"/>
    <w:rsid w:val="00532F34"/>
    <w:rsid w:val="00533BA6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5DA1"/>
    <w:rsid w:val="0053616B"/>
    <w:rsid w:val="00536253"/>
    <w:rsid w:val="005367E3"/>
    <w:rsid w:val="00536BFB"/>
    <w:rsid w:val="00536C03"/>
    <w:rsid w:val="00536DF8"/>
    <w:rsid w:val="005375EC"/>
    <w:rsid w:val="005376FD"/>
    <w:rsid w:val="00537912"/>
    <w:rsid w:val="00537B50"/>
    <w:rsid w:val="00537C97"/>
    <w:rsid w:val="00537CEE"/>
    <w:rsid w:val="00537E5E"/>
    <w:rsid w:val="00537E78"/>
    <w:rsid w:val="00540046"/>
    <w:rsid w:val="005405BA"/>
    <w:rsid w:val="0054074F"/>
    <w:rsid w:val="00540932"/>
    <w:rsid w:val="00541311"/>
    <w:rsid w:val="00541565"/>
    <w:rsid w:val="0054159C"/>
    <w:rsid w:val="00541935"/>
    <w:rsid w:val="00541C7D"/>
    <w:rsid w:val="005420EC"/>
    <w:rsid w:val="005421E8"/>
    <w:rsid w:val="00542501"/>
    <w:rsid w:val="005425EC"/>
    <w:rsid w:val="00542661"/>
    <w:rsid w:val="00542840"/>
    <w:rsid w:val="00542D54"/>
    <w:rsid w:val="005432F4"/>
    <w:rsid w:val="00543ECB"/>
    <w:rsid w:val="00543F25"/>
    <w:rsid w:val="005440E5"/>
    <w:rsid w:val="0054445D"/>
    <w:rsid w:val="0054456C"/>
    <w:rsid w:val="005447CE"/>
    <w:rsid w:val="005447FF"/>
    <w:rsid w:val="0054545E"/>
    <w:rsid w:val="005455B7"/>
    <w:rsid w:val="005456F9"/>
    <w:rsid w:val="00546214"/>
    <w:rsid w:val="0054625D"/>
    <w:rsid w:val="00546916"/>
    <w:rsid w:val="005469E5"/>
    <w:rsid w:val="005473F1"/>
    <w:rsid w:val="00547481"/>
    <w:rsid w:val="00547941"/>
    <w:rsid w:val="00547975"/>
    <w:rsid w:val="00547F0D"/>
    <w:rsid w:val="00550802"/>
    <w:rsid w:val="00550A91"/>
    <w:rsid w:val="00550FFD"/>
    <w:rsid w:val="00551222"/>
    <w:rsid w:val="0055169A"/>
    <w:rsid w:val="00551739"/>
    <w:rsid w:val="00551E02"/>
    <w:rsid w:val="00551E10"/>
    <w:rsid w:val="00551F38"/>
    <w:rsid w:val="00552317"/>
    <w:rsid w:val="00552564"/>
    <w:rsid w:val="00552B47"/>
    <w:rsid w:val="00552FA8"/>
    <w:rsid w:val="00553294"/>
    <w:rsid w:val="00553352"/>
    <w:rsid w:val="00553A2F"/>
    <w:rsid w:val="00553BED"/>
    <w:rsid w:val="00553D96"/>
    <w:rsid w:val="00553F8C"/>
    <w:rsid w:val="005546CB"/>
    <w:rsid w:val="005547E8"/>
    <w:rsid w:val="00554F54"/>
    <w:rsid w:val="0055511D"/>
    <w:rsid w:val="005551B7"/>
    <w:rsid w:val="005554B3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1CF3"/>
    <w:rsid w:val="00562660"/>
    <w:rsid w:val="005626DF"/>
    <w:rsid w:val="005627EE"/>
    <w:rsid w:val="00562B9F"/>
    <w:rsid w:val="00562FE7"/>
    <w:rsid w:val="00563C47"/>
    <w:rsid w:val="00563C62"/>
    <w:rsid w:val="00563D77"/>
    <w:rsid w:val="00564431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9E6"/>
    <w:rsid w:val="00566AEB"/>
    <w:rsid w:val="00566F4E"/>
    <w:rsid w:val="005671CB"/>
    <w:rsid w:val="0056722D"/>
    <w:rsid w:val="0056754F"/>
    <w:rsid w:val="00567B46"/>
    <w:rsid w:val="00567BC2"/>
    <w:rsid w:val="005708AB"/>
    <w:rsid w:val="00570E2A"/>
    <w:rsid w:val="00570EBE"/>
    <w:rsid w:val="00570EF1"/>
    <w:rsid w:val="00571859"/>
    <w:rsid w:val="005718D2"/>
    <w:rsid w:val="00572201"/>
    <w:rsid w:val="005724C6"/>
    <w:rsid w:val="00572EE6"/>
    <w:rsid w:val="0057337B"/>
    <w:rsid w:val="00574245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628D"/>
    <w:rsid w:val="00577016"/>
    <w:rsid w:val="005770AE"/>
    <w:rsid w:val="00577691"/>
    <w:rsid w:val="0057794D"/>
    <w:rsid w:val="005779C0"/>
    <w:rsid w:val="00577C02"/>
    <w:rsid w:val="00577DCE"/>
    <w:rsid w:val="005800D5"/>
    <w:rsid w:val="00580365"/>
    <w:rsid w:val="00580FE3"/>
    <w:rsid w:val="00581507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AD1"/>
    <w:rsid w:val="00584F94"/>
    <w:rsid w:val="00585113"/>
    <w:rsid w:val="00585396"/>
    <w:rsid w:val="00585546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433"/>
    <w:rsid w:val="00590623"/>
    <w:rsid w:val="00590702"/>
    <w:rsid w:val="00590736"/>
    <w:rsid w:val="005907D4"/>
    <w:rsid w:val="00590EFB"/>
    <w:rsid w:val="00591367"/>
    <w:rsid w:val="005919CB"/>
    <w:rsid w:val="00591BE0"/>
    <w:rsid w:val="00591D3C"/>
    <w:rsid w:val="005921C9"/>
    <w:rsid w:val="005925DF"/>
    <w:rsid w:val="00592784"/>
    <w:rsid w:val="0059281C"/>
    <w:rsid w:val="0059370D"/>
    <w:rsid w:val="0059380D"/>
    <w:rsid w:val="00593C4B"/>
    <w:rsid w:val="00593D59"/>
    <w:rsid w:val="00593E7C"/>
    <w:rsid w:val="005940CF"/>
    <w:rsid w:val="005940D2"/>
    <w:rsid w:val="0059478F"/>
    <w:rsid w:val="005947FE"/>
    <w:rsid w:val="00594C6A"/>
    <w:rsid w:val="00595040"/>
    <w:rsid w:val="00595044"/>
    <w:rsid w:val="0059505F"/>
    <w:rsid w:val="00595B14"/>
    <w:rsid w:val="005960B1"/>
    <w:rsid w:val="0059618E"/>
    <w:rsid w:val="00596AD0"/>
    <w:rsid w:val="00596C74"/>
    <w:rsid w:val="00596FDF"/>
    <w:rsid w:val="0059766E"/>
    <w:rsid w:val="0059791C"/>
    <w:rsid w:val="00597A03"/>
    <w:rsid w:val="005A0035"/>
    <w:rsid w:val="005A03C8"/>
    <w:rsid w:val="005A0801"/>
    <w:rsid w:val="005A0B75"/>
    <w:rsid w:val="005A0BE6"/>
    <w:rsid w:val="005A0C08"/>
    <w:rsid w:val="005A0CFD"/>
    <w:rsid w:val="005A180E"/>
    <w:rsid w:val="005A1EE6"/>
    <w:rsid w:val="005A2633"/>
    <w:rsid w:val="005A2B20"/>
    <w:rsid w:val="005A2C15"/>
    <w:rsid w:val="005A2C8A"/>
    <w:rsid w:val="005A30CC"/>
    <w:rsid w:val="005A3FA7"/>
    <w:rsid w:val="005A4350"/>
    <w:rsid w:val="005A4365"/>
    <w:rsid w:val="005A4D59"/>
    <w:rsid w:val="005A4F10"/>
    <w:rsid w:val="005A50AF"/>
    <w:rsid w:val="005A5836"/>
    <w:rsid w:val="005A5C6C"/>
    <w:rsid w:val="005A6202"/>
    <w:rsid w:val="005A64D1"/>
    <w:rsid w:val="005A681D"/>
    <w:rsid w:val="005A68E5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3E5F"/>
    <w:rsid w:val="005B43C9"/>
    <w:rsid w:val="005B5003"/>
    <w:rsid w:val="005B5088"/>
    <w:rsid w:val="005B50EA"/>
    <w:rsid w:val="005B555A"/>
    <w:rsid w:val="005B5A87"/>
    <w:rsid w:val="005B5C2C"/>
    <w:rsid w:val="005B5FB8"/>
    <w:rsid w:val="005B6109"/>
    <w:rsid w:val="005B65EC"/>
    <w:rsid w:val="005B6900"/>
    <w:rsid w:val="005B6B00"/>
    <w:rsid w:val="005B6BA0"/>
    <w:rsid w:val="005B6BF1"/>
    <w:rsid w:val="005B7E66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9C3"/>
    <w:rsid w:val="005C1B56"/>
    <w:rsid w:val="005C21F6"/>
    <w:rsid w:val="005C22F0"/>
    <w:rsid w:val="005C2669"/>
    <w:rsid w:val="005C2A8D"/>
    <w:rsid w:val="005C2CF0"/>
    <w:rsid w:val="005C2E4C"/>
    <w:rsid w:val="005C3716"/>
    <w:rsid w:val="005C37FF"/>
    <w:rsid w:val="005C3902"/>
    <w:rsid w:val="005C39AA"/>
    <w:rsid w:val="005C3DB0"/>
    <w:rsid w:val="005C3DFC"/>
    <w:rsid w:val="005C4510"/>
    <w:rsid w:val="005C48E7"/>
    <w:rsid w:val="005C51A2"/>
    <w:rsid w:val="005C5617"/>
    <w:rsid w:val="005C59AA"/>
    <w:rsid w:val="005C59D0"/>
    <w:rsid w:val="005C5E0F"/>
    <w:rsid w:val="005C5EAC"/>
    <w:rsid w:val="005C5FEE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36A"/>
    <w:rsid w:val="005D07C3"/>
    <w:rsid w:val="005D0A7E"/>
    <w:rsid w:val="005D1190"/>
    <w:rsid w:val="005D133A"/>
    <w:rsid w:val="005D195D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4135"/>
    <w:rsid w:val="005D4726"/>
    <w:rsid w:val="005D49BD"/>
    <w:rsid w:val="005D49FC"/>
    <w:rsid w:val="005D4F0D"/>
    <w:rsid w:val="005D4F67"/>
    <w:rsid w:val="005D51F3"/>
    <w:rsid w:val="005D52AB"/>
    <w:rsid w:val="005D5E59"/>
    <w:rsid w:val="005D619B"/>
    <w:rsid w:val="005D63F4"/>
    <w:rsid w:val="005D6920"/>
    <w:rsid w:val="005D69F6"/>
    <w:rsid w:val="005D6AB5"/>
    <w:rsid w:val="005D6B1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D1"/>
    <w:rsid w:val="005E08FE"/>
    <w:rsid w:val="005E09A0"/>
    <w:rsid w:val="005E0B01"/>
    <w:rsid w:val="005E0D0A"/>
    <w:rsid w:val="005E0D51"/>
    <w:rsid w:val="005E1149"/>
    <w:rsid w:val="005E17EF"/>
    <w:rsid w:val="005E18C2"/>
    <w:rsid w:val="005E1AC1"/>
    <w:rsid w:val="005E1E3D"/>
    <w:rsid w:val="005E1FCE"/>
    <w:rsid w:val="005E2010"/>
    <w:rsid w:val="005E2180"/>
    <w:rsid w:val="005E24C3"/>
    <w:rsid w:val="005E2867"/>
    <w:rsid w:val="005E309C"/>
    <w:rsid w:val="005E36EB"/>
    <w:rsid w:val="005E3A0B"/>
    <w:rsid w:val="005E3DE9"/>
    <w:rsid w:val="005E4ECF"/>
    <w:rsid w:val="005E5346"/>
    <w:rsid w:val="005E5E63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4C0"/>
    <w:rsid w:val="005F0586"/>
    <w:rsid w:val="005F07BB"/>
    <w:rsid w:val="005F0ED9"/>
    <w:rsid w:val="005F0F0D"/>
    <w:rsid w:val="005F1612"/>
    <w:rsid w:val="005F174F"/>
    <w:rsid w:val="005F1AAF"/>
    <w:rsid w:val="005F2132"/>
    <w:rsid w:val="005F215E"/>
    <w:rsid w:val="005F3107"/>
    <w:rsid w:val="005F3272"/>
    <w:rsid w:val="005F3623"/>
    <w:rsid w:val="005F3832"/>
    <w:rsid w:val="005F435D"/>
    <w:rsid w:val="005F4425"/>
    <w:rsid w:val="005F473D"/>
    <w:rsid w:val="005F47A0"/>
    <w:rsid w:val="005F4DA0"/>
    <w:rsid w:val="005F4DF5"/>
    <w:rsid w:val="005F4DFE"/>
    <w:rsid w:val="005F532D"/>
    <w:rsid w:val="005F6B4D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29FD"/>
    <w:rsid w:val="00602DC5"/>
    <w:rsid w:val="00602DDF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443"/>
    <w:rsid w:val="00606E1C"/>
    <w:rsid w:val="00607053"/>
    <w:rsid w:val="006070E9"/>
    <w:rsid w:val="00607153"/>
    <w:rsid w:val="006075D2"/>
    <w:rsid w:val="0060772A"/>
    <w:rsid w:val="006079DF"/>
    <w:rsid w:val="00607B43"/>
    <w:rsid w:val="00610938"/>
    <w:rsid w:val="0061096D"/>
    <w:rsid w:val="00610B9D"/>
    <w:rsid w:val="00610E1D"/>
    <w:rsid w:val="00611798"/>
    <w:rsid w:val="006119B3"/>
    <w:rsid w:val="0061239F"/>
    <w:rsid w:val="0061242D"/>
    <w:rsid w:val="00612855"/>
    <w:rsid w:val="00612B82"/>
    <w:rsid w:val="00612C4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8C1"/>
    <w:rsid w:val="0061493A"/>
    <w:rsid w:val="006149E8"/>
    <w:rsid w:val="00614C07"/>
    <w:rsid w:val="006152A2"/>
    <w:rsid w:val="0061577A"/>
    <w:rsid w:val="00615DE6"/>
    <w:rsid w:val="00615F75"/>
    <w:rsid w:val="00616350"/>
    <w:rsid w:val="006167E9"/>
    <w:rsid w:val="0061687E"/>
    <w:rsid w:val="0061691A"/>
    <w:rsid w:val="00616B7F"/>
    <w:rsid w:val="00616CC7"/>
    <w:rsid w:val="00616F90"/>
    <w:rsid w:val="00617183"/>
    <w:rsid w:val="00617267"/>
    <w:rsid w:val="006172D1"/>
    <w:rsid w:val="006174F3"/>
    <w:rsid w:val="00617529"/>
    <w:rsid w:val="006176AB"/>
    <w:rsid w:val="00617A89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CA3"/>
    <w:rsid w:val="00621D98"/>
    <w:rsid w:val="00621E1B"/>
    <w:rsid w:val="006225BC"/>
    <w:rsid w:val="006225E2"/>
    <w:rsid w:val="006228E5"/>
    <w:rsid w:val="0062325C"/>
    <w:rsid w:val="0062335D"/>
    <w:rsid w:val="00623445"/>
    <w:rsid w:val="006236A7"/>
    <w:rsid w:val="0062382A"/>
    <w:rsid w:val="00623B7C"/>
    <w:rsid w:val="00623E0E"/>
    <w:rsid w:val="006240DE"/>
    <w:rsid w:val="00624131"/>
    <w:rsid w:val="006242B0"/>
    <w:rsid w:val="00624A46"/>
    <w:rsid w:val="00624BC1"/>
    <w:rsid w:val="006252F4"/>
    <w:rsid w:val="006253EE"/>
    <w:rsid w:val="00625954"/>
    <w:rsid w:val="00625B0C"/>
    <w:rsid w:val="00625B20"/>
    <w:rsid w:val="00626084"/>
    <w:rsid w:val="00626E8C"/>
    <w:rsid w:val="00627073"/>
    <w:rsid w:val="0062731D"/>
    <w:rsid w:val="00627994"/>
    <w:rsid w:val="00627B8E"/>
    <w:rsid w:val="00627C6D"/>
    <w:rsid w:val="00627F7F"/>
    <w:rsid w:val="0063027B"/>
    <w:rsid w:val="006305CC"/>
    <w:rsid w:val="006306CF"/>
    <w:rsid w:val="0063136A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3F5C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DC0"/>
    <w:rsid w:val="00636022"/>
    <w:rsid w:val="0063636E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A3"/>
    <w:rsid w:val="006414F0"/>
    <w:rsid w:val="00641694"/>
    <w:rsid w:val="00641758"/>
    <w:rsid w:val="006417D9"/>
    <w:rsid w:val="00641B80"/>
    <w:rsid w:val="00641CB7"/>
    <w:rsid w:val="00641DBF"/>
    <w:rsid w:val="00641E85"/>
    <w:rsid w:val="00642D82"/>
    <w:rsid w:val="00643468"/>
    <w:rsid w:val="0064349B"/>
    <w:rsid w:val="00643585"/>
    <w:rsid w:val="00643B2E"/>
    <w:rsid w:val="00643ED5"/>
    <w:rsid w:val="006443AD"/>
    <w:rsid w:val="00644964"/>
    <w:rsid w:val="0064544E"/>
    <w:rsid w:val="00645E1A"/>
    <w:rsid w:val="00645FE9"/>
    <w:rsid w:val="00646AFC"/>
    <w:rsid w:val="00646B63"/>
    <w:rsid w:val="00646F1E"/>
    <w:rsid w:val="00647675"/>
    <w:rsid w:val="00647740"/>
    <w:rsid w:val="00647850"/>
    <w:rsid w:val="006479BC"/>
    <w:rsid w:val="00647F9C"/>
    <w:rsid w:val="0065024C"/>
    <w:rsid w:val="006505CB"/>
    <w:rsid w:val="00650A56"/>
    <w:rsid w:val="00650B4E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1F8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62"/>
    <w:rsid w:val="00655AF2"/>
    <w:rsid w:val="00655BB4"/>
    <w:rsid w:val="00655FAE"/>
    <w:rsid w:val="006570C4"/>
    <w:rsid w:val="00657130"/>
    <w:rsid w:val="006571D8"/>
    <w:rsid w:val="0065744A"/>
    <w:rsid w:val="00657662"/>
    <w:rsid w:val="00657E14"/>
    <w:rsid w:val="00657F17"/>
    <w:rsid w:val="00660FE2"/>
    <w:rsid w:val="00661BD5"/>
    <w:rsid w:val="00661D42"/>
    <w:rsid w:val="00662083"/>
    <w:rsid w:val="00662119"/>
    <w:rsid w:val="0066248E"/>
    <w:rsid w:val="00662880"/>
    <w:rsid w:val="00663AF6"/>
    <w:rsid w:val="00663B48"/>
    <w:rsid w:val="00663BBF"/>
    <w:rsid w:val="0066441E"/>
    <w:rsid w:val="00664492"/>
    <w:rsid w:val="00664B63"/>
    <w:rsid w:val="00665E0A"/>
    <w:rsid w:val="00666084"/>
    <w:rsid w:val="006660E3"/>
    <w:rsid w:val="00666474"/>
    <w:rsid w:val="00666482"/>
    <w:rsid w:val="0066652A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2F7"/>
    <w:rsid w:val="00673343"/>
    <w:rsid w:val="0067338B"/>
    <w:rsid w:val="00673548"/>
    <w:rsid w:val="006742F0"/>
    <w:rsid w:val="006745A2"/>
    <w:rsid w:val="00674923"/>
    <w:rsid w:val="00674CC7"/>
    <w:rsid w:val="006752EC"/>
    <w:rsid w:val="00675DF6"/>
    <w:rsid w:val="0067648E"/>
    <w:rsid w:val="00676660"/>
    <w:rsid w:val="0067667C"/>
    <w:rsid w:val="00676BE6"/>
    <w:rsid w:val="006802E2"/>
    <w:rsid w:val="00680545"/>
    <w:rsid w:val="00680645"/>
    <w:rsid w:val="0068070E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F49"/>
    <w:rsid w:val="006838A0"/>
    <w:rsid w:val="00683B22"/>
    <w:rsid w:val="00684146"/>
    <w:rsid w:val="00684238"/>
    <w:rsid w:val="0068448D"/>
    <w:rsid w:val="006844D1"/>
    <w:rsid w:val="006845C3"/>
    <w:rsid w:val="006845EE"/>
    <w:rsid w:val="00684637"/>
    <w:rsid w:val="00684652"/>
    <w:rsid w:val="0068485F"/>
    <w:rsid w:val="00684BEF"/>
    <w:rsid w:val="00684DC0"/>
    <w:rsid w:val="00684EC9"/>
    <w:rsid w:val="0068537E"/>
    <w:rsid w:val="0068577B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861"/>
    <w:rsid w:val="00691059"/>
    <w:rsid w:val="0069141F"/>
    <w:rsid w:val="0069147F"/>
    <w:rsid w:val="006916AC"/>
    <w:rsid w:val="006916B8"/>
    <w:rsid w:val="00691CFF"/>
    <w:rsid w:val="00692528"/>
    <w:rsid w:val="0069258F"/>
    <w:rsid w:val="0069280D"/>
    <w:rsid w:val="00692A9B"/>
    <w:rsid w:val="00693066"/>
    <w:rsid w:val="00693949"/>
    <w:rsid w:val="00693BFE"/>
    <w:rsid w:val="00694202"/>
    <w:rsid w:val="006942A0"/>
    <w:rsid w:val="0069434D"/>
    <w:rsid w:val="00694404"/>
    <w:rsid w:val="006947C6"/>
    <w:rsid w:val="00694943"/>
    <w:rsid w:val="00694F40"/>
    <w:rsid w:val="0069573B"/>
    <w:rsid w:val="006958F9"/>
    <w:rsid w:val="0069601A"/>
    <w:rsid w:val="006965B6"/>
    <w:rsid w:val="006967B2"/>
    <w:rsid w:val="00696B1B"/>
    <w:rsid w:val="00696D42"/>
    <w:rsid w:val="00696E4A"/>
    <w:rsid w:val="00696F32"/>
    <w:rsid w:val="00696FCA"/>
    <w:rsid w:val="00696FE6"/>
    <w:rsid w:val="006970F2"/>
    <w:rsid w:val="0069783C"/>
    <w:rsid w:val="006A043A"/>
    <w:rsid w:val="006A0802"/>
    <w:rsid w:val="006A09C5"/>
    <w:rsid w:val="006A0D65"/>
    <w:rsid w:val="006A112E"/>
    <w:rsid w:val="006A119C"/>
    <w:rsid w:val="006A13D8"/>
    <w:rsid w:val="006A1726"/>
    <w:rsid w:val="006A21D9"/>
    <w:rsid w:val="006A28EC"/>
    <w:rsid w:val="006A32E8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8B0"/>
    <w:rsid w:val="006A6950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B0809"/>
    <w:rsid w:val="006B0AC0"/>
    <w:rsid w:val="006B0C07"/>
    <w:rsid w:val="006B0CD5"/>
    <w:rsid w:val="006B12E9"/>
    <w:rsid w:val="006B16FB"/>
    <w:rsid w:val="006B2435"/>
    <w:rsid w:val="006B27B9"/>
    <w:rsid w:val="006B2CE6"/>
    <w:rsid w:val="006B2EAB"/>
    <w:rsid w:val="006B3184"/>
    <w:rsid w:val="006B32E0"/>
    <w:rsid w:val="006B38BD"/>
    <w:rsid w:val="006B48D1"/>
    <w:rsid w:val="006B494D"/>
    <w:rsid w:val="006B4B4E"/>
    <w:rsid w:val="006B4DD5"/>
    <w:rsid w:val="006B51A5"/>
    <w:rsid w:val="006B5547"/>
    <w:rsid w:val="006B56E0"/>
    <w:rsid w:val="006B59FC"/>
    <w:rsid w:val="006B6212"/>
    <w:rsid w:val="006B6247"/>
    <w:rsid w:val="006B6742"/>
    <w:rsid w:val="006B6EA5"/>
    <w:rsid w:val="006B7364"/>
    <w:rsid w:val="006B76B3"/>
    <w:rsid w:val="006B799E"/>
    <w:rsid w:val="006C0144"/>
    <w:rsid w:val="006C01B3"/>
    <w:rsid w:val="006C029B"/>
    <w:rsid w:val="006C0370"/>
    <w:rsid w:val="006C0390"/>
    <w:rsid w:val="006C05E5"/>
    <w:rsid w:val="006C0621"/>
    <w:rsid w:val="006C0BB1"/>
    <w:rsid w:val="006C0BE9"/>
    <w:rsid w:val="006C0F2C"/>
    <w:rsid w:val="006C16B6"/>
    <w:rsid w:val="006C208C"/>
    <w:rsid w:val="006C2302"/>
    <w:rsid w:val="006C240B"/>
    <w:rsid w:val="006C3203"/>
    <w:rsid w:val="006C362D"/>
    <w:rsid w:val="006C364C"/>
    <w:rsid w:val="006C3656"/>
    <w:rsid w:val="006C37CA"/>
    <w:rsid w:val="006C3CBA"/>
    <w:rsid w:val="006C4123"/>
    <w:rsid w:val="006C44BB"/>
    <w:rsid w:val="006C45C3"/>
    <w:rsid w:val="006C4882"/>
    <w:rsid w:val="006C4A46"/>
    <w:rsid w:val="006C5041"/>
    <w:rsid w:val="006C5071"/>
    <w:rsid w:val="006C535A"/>
    <w:rsid w:val="006C651E"/>
    <w:rsid w:val="006C6F0E"/>
    <w:rsid w:val="006C7068"/>
    <w:rsid w:val="006C77E4"/>
    <w:rsid w:val="006C7A45"/>
    <w:rsid w:val="006C7BA9"/>
    <w:rsid w:val="006C7C65"/>
    <w:rsid w:val="006D0405"/>
    <w:rsid w:val="006D045A"/>
    <w:rsid w:val="006D05F1"/>
    <w:rsid w:val="006D0B9D"/>
    <w:rsid w:val="006D1101"/>
    <w:rsid w:val="006D16AD"/>
    <w:rsid w:val="006D18DB"/>
    <w:rsid w:val="006D20D1"/>
    <w:rsid w:val="006D216E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401A"/>
    <w:rsid w:val="006D417F"/>
    <w:rsid w:val="006D43DA"/>
    <w:rsid w:val="006D4544"/>
    <w:rsid w:val="006D46DD"/>
    <w:rsid w:val="006D4B55"/>
    <w:rsid w:val="006D4CF9"/>
    <w:rsid w:val="006D56C2"/>
    <w:rsid w:val="006D5DED"/>
    <w:rsid w:val="006D6F3E"/>
    <w:rsid w:val="006D7720"/>
    <w:rsid w:val="006D7864"/>
    <w:rsid w:val="006D7DEA"/>
    <w:rsid w:val="006D7FF7"/>
    <w:rsid w:val="006E05D0"/>
    <w:rsid w:val="006E06FB"/>
    <w:rsid w:val="006E0709"/>
    <w:rsid w:val="006E0F47"/>
    <w:rsid w:val="006E1240"/>
    <w:rsid w:val="006E1DE4"/>
    <w:rsid w:val="006E1FB9"/>
    <w:rsid w:val="006E2263"/>
    <w:rsid w:val="006E2661"/>
    <w:rsid w:val="006E27A2"/>
    <w:rsid w:val="006E2B54"/>
    <w:rsid w:val="006E2CBB"/>
    <w:rsid w:val="006E3026"/>
    <w:rsid w:val="006E363F"/>
    <w:rsid w:val="006E39C8"/>
    <w:rsid w:val="006E3B35"/>
    <w:rsid w:val="006E3EF4"/>
    <w:rsid w:val="006E4014"/>
    <w:rsid w:val="006E4487"/>
    <w:rsid w:val="006E494F"/>
    <w:rsid w:val="006E4B23"/>
    <w:rsid w:val="006E4BEB"/>
    <w:rsid w:val="006E5182"/>
    <w:rsid w:val="006E5830"/>
    <w:rsid w:val="006E5F44"/>
    <w:rsid w:val="006E5FEA"/>
    <w:rsid w:val="006E6045"/>
    <w:rsid w:val="006E6161"/>
    <w:rsid w:val="006E61C8"/>
    <w:rsid w:val="006E624D"/>
    <w:rsid w:val="006E6C00"/>
    <w:rsid w:val="006E6F1B"/>
    <w:rsid w:val="006E7270"/>
    <w:rsid w:val="006E73B0"/>
    <w:rsid w:val="006E745F"/>
    <w:rsid w:val="006E7655"/>
    <w:rsid w:val="006E7CAC"/>
    <w:rsid w:val="006F0285"/>
    <w:rsid w:val="006F052F"/>
    <w:rsid w:val="006F0ED7"/>
    <w:rsid w:val="006F1257"/>
    <w:rsid w:val="006F174C"/>
    <w:rsid w:val="006F187F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C4F"/>
    <w:rsid w:val="006F4443"/>
    <w:rsid w:val="006F45E2"/>
    <w:rsid w:val="006F4857"/>
    <w:rsid w:val="006F4994"/>
    <w:rsid w:val="006F49CA"/>
    <w:rsid w:val="006F4A4E"/>
    <w:rsid w:val="006F4AC7"/>
    <w:rsid w:val="006F5212"/>
    <w:rsid w:val="006F5278"/>
    <w:rsid w:val="006F5379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2EC"/>
    <w:rsid w:val="00701DB0"/>
    <w:rsid w:val="00701E07"/>
    <w:rsid w:val="0070259F"/>
    <w:rsid w:val="00702664"/>
    <w:rsid w:val="00702697"/>
    <w:rsid w:val="00702DAC"/>
    <w:rsid w:val="00702F87"/>
    <w:rsid w:val="00702FE2"/>
    <w:rsid w:val="00703294"/>
    <w:rsid w:val="007032B1"/>
    <w:rsid w:val="00703C31"/>
    <w:rsid w:val="00704201"/>
    <w:rsid w:val="00704F13"/>
    <w:rsid w:val="00704FE2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91"/>
    <w:rsid w:val="007068A1"/>
    <w:rsid w:val="00706F37"/>
    <w:rsid w:val="00707137"/>
    <w:rsid w:val="007078A9"/>
    <w:rsid w:val="00707CEC"/>
    <w:rsid w:val="007101F4"/>
    <w:rsid w:val="007104CA"/>
    <w:rsid w:val="0071094B"/>
    <w:rsid w:val="0071098B"/>
    <w:rsid w:val="00710A6E"/>
    <w:rsid w:val="00710BD2"/>
    <w:rsid w:val="00710CAF"/>
    <w:rsid w:val="007110FD"/>
    <w:rsid w:val="0071154C"/>
    <w:rsid w:val="0071211C"/>
    <w:rsid w:val="00712273"/>
    <w:rsid w:val="007125E1"/>
    <w:rsid w:val="00712957"/>
    <w:rsid w:val="00712A0D"/>
    <w:rsid w:val="00712A4D"/>
    <w:rsid w:val="00712A7F"/>
    <w:rsid w:val="00712E53"/>
    <w:rsid w:val="00713868"/>
    <w:rsid w:val="00713D76"/>
    <w:rsid w:val="00713E0B"/>
    <w:rsid w:val="00713F4D"/>
    <w:rsid w:val="00713F5E"/>
    <w:rsid w:val="007141A3"/>
    <w:rsid w:val="00714376"/>
    <w:rsid w:val="00714755"/>
    <w:rsid w:val="00714F3D"/>
    <w:rsid w:val="00715464"/>
    <w:rsid w:val="0071546A"/>
    <w:rsid w:val="007155E5"/>
    <w:rsid w:val="00715C89"/>
    <w:rsid w:val="00715CEE"/>
    <w:rsid w:val="00715EAC"/>
    <w:rsid w:val="00716110"/>
    <w:rsid w:val="007165AC"/>
    <w:rsid w:val="00716656"/>
    <w:rsid w:val="00716F11"/>
    <w:rsid w:val="00716FD9"/>
    <w:rsid w:val="00717724"/>
    <w:rsid w:val="00717A1F"/>
    <w:rsid w:val="00720862"/>
    <w:rsid w:val="00720BAE"/>
    <w:rsid w:val="00720E3F"/>
    <w:rsid w:val="007212A0"/>
    <w:rsid w:val="00721504"/>
    <w:rsid w:val="00721A95"/>
    <w:rsid w:val="007225A8"/>
    <w:rsid w:val="00722FA1"/>
    <w:rsid w:val="007232B8"/>
    <w:rsid w:val="00723598"/>
    <w:rsid w:val="007237D1"/>
    <w:rsid w:val="00723984"/>
    <w:rsid w:val="00723AA5"/>
    <w:rsid w:val="00723B6F"/>
    <w:rsid w:val="00724075"/>
    <w:rsid w:val="00724121"/>
    <w:rsid w:val="00724190"/>
    <w:rsid w:val="00724279"/>
    <w:rsid w:val="0072488D"/>
    <w:rsid w:val="0072547B"/>
    <w:rsid w:val="00726190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27EF7"/>
    <w:rsid w:val="0073017F"/>
    <w:rsid w:val="007303AC"/>
    <w:rsid w:val="0073070C"/>
    <w:rsid w:val="00730A42"/>
    <w:rsid w:val="00730E73"/>
    <w:rsid w:val="007310E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611"/>
    <w:rsid w:val="007338DC"/>
    <w:rsid w:val="007340B7"/>
    <w:rsid w:val="00734684"/>
    <w:rsid w:val="00734955"/>
    <w:rsid w:val="00734BE4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657"/>
    <w:rsid w:val="0073687E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1A37"/>
    <w:rsid w:val="007424D7"/>
    <w:rsid w:val="00742888"/>
    <w:rsid w:val="00742911"/>
    <w:rsid w:val="00742B46"/>
    <w:rsid w:val="00742B89"/>
    <w:rsid w:val="00742E67"/>
    <w:rsid w:val="007430AC"/>
    <w:rsid w:val="007432C9"/>
    <w:rsid w:val="0074344B"/>
    <w:rsid w:val="0074388B"/>
    <w:rsid w:val="00743A53"/>
    <w:rsid w:val="00743EA1"/>
    <w:rsid w:val="007440E4"/>
    <w:rsid w:val="00744540"/>
    <w:rsid w:val="0074476A"/>
    <w:rsid w:val="00744A0A"/>
    <w:rsid w:val="00744C58"/>
    <w:rsid w:val="00745251"/>
    <w:rsid w:val="007452E0"/>
    <w:rsid w:val="00745982"/>
    <w:rsid w:val="00745ABC"/>
    <w:rsid w:val="00745E8A"/>
    <w:rsid w:val="007460B8"/>
    <w:rsid w:val="007461E9"/>
    <w:rsid w:val="007463C6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C37"/>
    <w:rsid w:val="0075442E"/>
    <w:rsid w:val="00754C95"/>
    <w:rsid w:val="0075502A"/>
    <w:rsid w:val="0075512F"/>
    <w:rsid w:val="00755467"/>
    <w:rsid w:val="007556A9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6D7"/>
    <w:rsid w:val="00760845"/>
    <w:rsid w:val="00760916"/>
    <w:rsid w:val="0076177E"/>
    <w:rsid w:val="007621CD"/>
    <w:rsid w:val="00762819"/>
    <w:rsid w:val="00762ABC"/>
    <w:rsid w:val="00762F2E"/>
    <w:rsid w:val="0076321A"/>
    <w:rsid w:val="0076330A"/>
    <w:rsid w:val="00763A23"/>
    <w:rsid w:val="00763C2B"/>
    <w:rsid w:val="00764388"/>
    <w:rsid w:val="0076463E"/>
    <w:rsid w:val="007649D2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8EB"/>
    <w:rsid w:val="00767A5B"/>
    <w:rsid w:val="007704C8"/>
    <w:rsid w:val="00770DA7"/>
    <w:rsid w:val="00770E87"/>
    <w:rsid w:val="00771401"/>
    <w:rsid w:val="0077153B"/>
    <w:rsid w:val="00771667"/>
    <w:rsid w:val="00772072"/>
    <w:rsid w:val="0077235E"/>
    <w:rsid w:val="007726F7"/>
    <w:rsid w:val="0077272C"/>
    <w:rsid w:val="00772D17"/>
    <w:rsid w:val="00773178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693"/>
    <w:rsid w:val="00776711"/>
    <w:rsid w:val="007772B0"/>
    <w:rsid w:val="00777636"/>
    <w:rsid w:val="00777818"/>
    <w:rsid w:val="00780E7D"/>
    <w:rsid w:val="00781190"/>
    <w:rsid w:val="0078140D"/>
    <w:rsid w:val="00781B9E"/>
    <w:rsid w:val="007823D5"/>
    <w:rsid w:val="00782A45"/>
    <w:rsid w:val="00782BCA"/>
    <w:rsid w:val="00782E38"/>
    <w:rsid w:val="00782F8D"/>
    <w:rsid w:val="00783187"/>
    <w:rsid w:val="007833BE"/>
    <w:rsid w:val="00783913"/>
    <w:rsid w:val="0078398E"/>
    <w:rsid w:val="00783B36"/>
    <w:rsid w:val="00783FFC"/>
    <w:rsid w:val="00784062"/>
    <w:rsid w:val="00784935"/>
    <w:rsid w:val="00784EC6"/>
    <w:rsid w:val="00784FA8"/>
    <w:rsid w:val="00785285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990"/>
    <w:rsid w:val="00787C84"/>
    <w:rsid w:val="007907C7"/>
    <w:rsid w:val="007909E4"/>
    <w:rsid w:val="00790C38"/>
    <w:rsid w:val="00791388"/>
    <w:rsid w:val="007913F3"/>
    <w:rsid w:val="00791414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499"/>
    <w:rsid w:val="00794A04"/>
    <w:rsid w:val="00794C04"/>
    <w:rsid w:val="00794D38"/>
    <w:rsid w:val="00794DC1"/>
    <w:rsid w:val="0079551A"/>
    <w:rsid w:val="00795562"/>
    <w:rsid w:val="00795717"/>
    <w:rsid w:val="007959E9"/>
    <w:rsid w:val="00795AAD"/>
    <w:rsid w:val="00795B09"/>
    <w:rsid w:val="00795B98"/>
    <w:rsid w:val="007962C1"/>
    <w:rsid w:val="00796533"/>
    <w:rsid w:val="00796C3C"/>
    <w:rsid w:val="00797CB8"/>
    <w:rsid w:val="00797D91"/>
    <w:rsid w:val="007A04D2"/>
    <w:rsid w:val="007A0A7E"/>
    <w:rsid w:val="007A0E52"/>
    <w:rsid w:val="007A0F78"/>
    <w:rsid w:val="007A1452"/>
    <w:rsid w:val="007A19D1"/>
    <w:rsid w:val="007A1A49"/>
    <w:rsid w:val="007A21CA"/>
    <w:rsid w:val="007A2900"/>
    <w:rsid w:val="007A2B45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602A"/>
    <w:rsid w:val="007A60E5"/>
    <w:rsid w:val="007A6150"/>
    <w:rsid w:val="007A6444"/>
    <w:rsid w:val="007A6549"/>
    <w:rsid w:val="007A691F"/>
    <w:rsid w:val="007A6A41"/>
    <w:rsid w:val="007A72C5"/>
    <w:rsid w:val="007A749B"/>
    <w:rsid w:val="007A7E5C"/>
    <w:rsid w:val="007B036C"/>
    <w:rsid w:val="007B089D"/>
    <w:rsid w:val="007B09A0"/>
    <w:rsid w:val="007B0C4B"/>
    <w:rsid w:val="007B0E1D"/>
    <w:rsid w:val="007B0E59"/>
    <w:rsid w:val="007B15A7"/>
    <w:rsid w:val="007B2375"/>
    <w:rsid w:val="007B2397"/>
    <w:rsid w:val="007B2548"/>
    <w:rsid w:val="007B285C"/>
    <w:rsid w:val="007B28DC"/>
    <w:rsid w:val="007B2A86"/>
    <w:rsid w:val="007B2DE0"/>
    <w:rsid w:val="007B30D3"/>
    <w:rsid w:val="007B3274"/>
    <w:rsid w:val="007B3350"/>
    <w:rsid w:val="007B3594"/>
    <w:rsid w:val="007B3835"/>
    <w:rsid w:val="007B39D8"/>
    <w:rsid w:val="007B3BDA"/>
    <w:rsid w:val="007B3D0D"/>
    <w:rsid w:val="007B4061"/>
    <w:rsid w:val="007B47EC"/>
    <w:rsid w:val="007B51CD"/>
    <w:rsid w:val="007B62C9"/>
    <w:rsid w:val="007B6790"/>
    <w:rsid w:val="007B6C14"/>
    <w:rsid w:val="007B6DFC"/>
    <w:rsid w:val="007B72E7"/>
    <w:rsid w:val="007B73EA"/>
    <w:rsid w:val="007B777F"/>
    <w:rsid w:val="007B7B09"/>
    <w:rsid w:val="007B7BFF"/>
    <w:rsid w:val="007C0513"/>
    <w:rsid w:val="007C05E7"/>
    <w:rsid w:val="007C08F6"/>
    <w:rsid w:val="007C0EAB"/>
    <w:rsid w:val="007C0F83"/>
    <w:rsid w:val="007C161D"/>
    <w:rsid w:val="007C1C19"/>
    <w:rsid w:val="007C1DDA"/>
    <w:rsid w:val="007C1E21"/>
    <w:rsid w:val="007C2105"/>
    <w:rsid w:val="007C232E"/>
    <w:rsid w:val="007C2653"/>
    <w:rsid w:val="007C2EF0"/>
    <w:rsid w:val="007C30A9"/>
    <w:rsid w:val="007C3256"/>
    <w:rsid w:val="007C33F6"/>
    <w:rsid w:val="007C3917"/>
    <w:rsid w:val="007C3A0D"/>
    <w:rsid w:val="007C3BCA"/>
    <w:rsid w:val="007C3D2C"/>
    <w:rsid w:val="007C3FFD"/>
    <w:rsid w:val="007C4233"/>
    <w:rsid w:val="007C432C"/>
    <w:rsid w:val="007C479F"/>
    <w:rsid w:val="007C48AC"/>
    <w:rsid w:val="007C4A1D"/>
    <w:rsid w:val="007C4DF7"/>
    <w:rsid w:val="007C4F24"/>
    <w:rsid w:val="007C5088"/>
    <w:rsid w:val="007C5374"/>
    <w:rsid w:val="007C554D"/>
    <w:rsid w:val="007C57B4"/>
    <w:rsid w:val="007C5B9E"/>
    <w:rsid w:val="007C5D80"/>
    <w:rsid w:val="007C5FC2"/>
    <w:rsid w:val="007C63AF"/>
    <w:rsid w:val="007C676E"/>
    <w:rsid w:val="007C6790"/>
    <w:rsid w:val="007C6849"/>
    <w:rsid w:val="007C6B50"/>
    <w:rsid w:val="007C6C53"/>
    <w:rsid w:val="007C6F9E"/>
    <w:rsid w:val="007C7636"/>
    <w:rsid w:val="007C7AED"/>
    <w:rsid w:val="007C7C62"/>
    <w:rsid w:val="007D0061"/>
    <w:rsid w:val="007D0AD8"/>
    <w:rsid w:val="007D10AA"/>
    <w:rsid w:val="007D118C"/>
    <w:rsid w:val="007D17D7"/>
    <w:rsid w:val="007D1A16"/>
    <w:rsid w:val="007D1C00"/>
    <w:rsid w:val="007D1E7A"/>
    <w:rsid w:val="007D20A7"/>
    <w:rsid w:val="007D2927"/>
    <w:rsid w:val="007D2A28"/>
    <w:rsid w:val="007D2AD0"/>
    <w:rsid w:val="007D3B2D"/>
    <w:rsid w:val="007D3CD5"/>
    <w:rsid w:val="007D46A7"/>
    <w:rsid w:val="007D4E06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164"/>
    <w:rsid w:val="007E45A9"/>
    <w:rsid w:val="007E46D3"/>
    <w:rsid w:val="007E478F"/>
    <w:rsid w:val="007E4A4B"/>
    <w:rsid w:val="007E4C40"/>
    <w:rsid w:val="007E4C5A"/>
    <w:rsid w:val="007E4CB8"/>
    <w:rsid w:val="007E5732"/>
    <w:rsid w:val="007E5857"/>
    <w:rsid w:val="007E5980"/>
    <w:rsid w:val="007E64FC"/>
    <w:rsid w:val="007E6C6C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6DA"/>
    <w:rsid w:val="007F3C1A"/>
    <w:rsid w:val="007F416B"/>
    <w:rsid w:val="007F44D0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401"/>
    <w:rsid w:val="007F65A2"/>
    <w:rsid w:val="007F6CA8"/>
    <w:rsid w:val="007F6E73"/>
    <w:rsid w:val="007F71F9"/>
    <w:rsid w:val="007F7270"/>
    <w:rsid w:val="007F751C"/>
    <w:rsid w:val="007F75F5"/>
    <w:rsid w:val="007F7659"/>
    <w:rsid w:val="007F7722"/>
    <w:rsid w:val="007F7744"/>
    <w:rsid w:val="007F7BFE"/>
    <w:rsid w:val="007F7EC9"/>
    <w:rsid w:val="00800484"/>
    <w:rsid w:val="008004CA"/>
    <w:rsid w:val="00800507"/>
    <w:rsid w:val="008008A4"/>
    <w:rsid w:val="0080092F"/>
    <w:rsid w:val="00800965"/>
    <w:rsid w:val="00800A59"/>
    <w:rsid w:val="00800AB9"/>
    <w:rsid w:val="00800BC0"/>
    <w:rsid w:val="008011B3"/>
    <w:rsid w:val="00801472"/>
    <w:rsid w:val="00802964"/>
    <w:rsid w:val="00803302"/>
    <w:rsid w:val="008036BB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E06"/>
    <w:rsid w:val="00805691"/>
    <w:rsid w:val="008056FC"/>
    <w:rsid w:val="008058E7"/>
    <w:rsid w:val="008068C5"/>
    <w:rsid w:val="00806B18"/>
    <w:rsid w:val="00806D40"/>
    <w:rsid w:val="00807442"/>
    <w:rsid w:val="0080767D"/>
    <w:rsid w:val="008079C5"/>
    <w:rsid w:val="00807ED0"/>
    <w:rsid w:val="008103FD"/>
    <w:rsid w:val="0081064C"/>
    <w:rsid w:val="008109CA"/>
    <w:rsid w:val="00810AB0"/>
    <w:rsid w:val="00810EA2"/>
    <w:rsid w:val="0081106B"/>
    <w:rsid w:val="008110D2"/>
    <w:rsid w:val="0081115F"/>
    <w:rsid w:val="00811170"/>
    <w:rsid w:val="008114EE"/>
    <w:rsid w:val="0081185E"/>
    <w:rsid w:val="00811BFB"/>
    <w:rsid w:val="008122A1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FE4"/>
    <w:rsid w:val="008155AF"/>
    <w:rsid w:val="008155CF"/>
    <w:rsid w:val="00815B44"/>
    <w:rsid w:val="00816079"/>
    <w:rsid w:val="00816347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201A3"/>
    <w:rsid w:val="008209CA"/>
    <w:rsid w:val="00820EC2"/>
    <w:rsid w:val="0082105C"/>
    <w:rsid w:val="00821067"/>
    <w:rsid w:val="0082197E"/>
    <w:rsid w:val="00822452"/>
    <w:rsid w:val="00822715"/>
    <w:rsid w:val="008228AF"/>
    <w:rsid w:val="00822AC7"/>
    <w:rsid w:val="008234E3"/>
    <w:rsid w:val="00824170"/>
    <w:rsid w:val="008247C6"/>
    <w:rsid w:val="00824E2E"/>
    <w:rsid w:val="00824EF7"/>
    <w:rsid w:val="008254C2"/>
    <w:rsid w:val="008256E0"/>
    <w:rsid w:val="00825899"/>
    <w:rsid w:val="00825932"/>
    <w:rsid w:val="00825E80"/>
    <w:rsid w:val="008263FF"/>
    <w:rsid w:val="008266D8"/>
    <w:rsid w:val="008268FD"/>
    <w:rsid w:val="00826D9B"/>
    <w:rsid w:val="008276F2"/>
    <w:rsid w:val="00827E9E"/>
    <w:rsid w:val="00830340"/>
    <w:rsid w:val="008306D5"/>
    <w:rsid w:val="00830A58"/>
    <w:rsid w:val="0083105F"/>
    <w:rsid w:val="00831C66"/>
    <w:rsid w:val="00831C7C"/>
    <w:rsid w:val="0083241C"/>
    <w:rsid w:val="008330B0"/>
    <w:rsid w:val="00833197"/>
    <w:rsid w:val="008338CA"/>
    <w:rsid w:val="00833964"/>
    <w:rsid w:val="00833DEF"/>
    <w:rsid w:val="00833E83"/>
    <w:rsid w:val="0083405E"/>
    <w:rsid w:val="00834079"/>
    <w:rsid w:val="00834291"/>
    <w:rsid w:val="00834554"/>
    <w:rsid w:val="00834931"/>
    <w:rsid w:val="00834B4E"/>
    <w:rsid w:val="00834CC8"/>
    <w:rsid w:val="00834D2F"/>
    <w:rsid w:val="00834E6D"/>
    <w:rsid w:val="00835599"/>
    <w:rsid w:val="00835845"/>
    <w:rsid w:val="0083585D"/>
    <w:rsid w:val="0083588C"/>
    <w:rsid w:val="00835940"/>
    <w:rsid w:val="0083598D"/>
    <w:rsid w:val="00836388"/>
    <w:rsid w:val="00836DBE"/>
    <w:rsid w:val="008372C0"/>
    <w:rsid w:val="008376FD"/>
    <w:rsid w:val="00837A78"/>
    <w:rsid w:val="00840795"/>
    <w:rsid w:val="00840E68"/>
    <w:rsid w:val="00841057"/>
    <w:rsid w:val="00841222"/>
    <w:rsid w:val="0084145A"/>
    <w:rsid w:val="008414D4"/>
    <w:rsid w:val="008416FF"/>
    <w:rsid w:val="00842466"/>
    <w:rsid w:val="00842ABB"/>
    <w:rsid w:val="00842C86"/>
    <w:rsid w:val="00842D04"/>
    <w:rsid w:val="00842D34"/>
    <w:rsid w:val="00842FD5"/>
    <w:rsid w:val="00843196"/>
    <w:rsid w:val="008437BE"/>
    <w:rsid w:val="008439BF"/>
    <w:rsid w:val="00843E6D"/>
    <w:rsid w:val="008442B1"/>
    <w:rsid w:val="00844490"/>
    <w:rsid w:val="008446D4"/>
    <w:rsid w:val="00844D59"/>
    <w:rsid w:val="00844D5A"/>
    <w:rsid w:val="00845030"/>
    <w:rsid w:val="0084562D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A39"/>
    <w:rsid w:val="008504B3"/>
    <w:rsid w:val="00850717"/>
    <w:rsid w:val="00850767"/>
    <w:rsid w:val="008509F2"/>
    <w:rsid w:val="00850DDA"/>
    <w:rsid w:val="008512D7"/>
    <w:rsid w:val="00851B6B"/>
    <w:rsid w:val="008523D9"/>
    <w:rsid w:val="0085250E"/>
    <w:rsid w:val="00852572"/>
    <w:rsid w:val="0085260F"/>
    <w:rsid w:val="00852C0E"/>
    <w:rsid w:val="00852D90"/>
    <w:rsid w:val="00852DDF"/>
    <w:rsid w:val="00852E62"/>
    <w:rsid w:val="00853A1B"/>
    <w:rsid w:val="00853B66"/>
    <w:rsid w:val="00853CB0"/>
    <w:rsid w:val="00853E91"/>
    <w:rsid w:val="00853FBF"/>
    <w:rsid w:val="00853FDE"/>
    <w:rsid w:val="008540C6"/>
    <w:rsid w:val="008543AF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9C4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7CF"/>
    <w:rsid w:val="008619DB"/>
    <w:rsid w:val="008626A4"/>
    <w:rsid w:val="0086277B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692"/>
    <w:rsid w:val="00865C33"/>
    <w:rsid w:val="00865DC2"/>
    <w:rsid w:val="00866711"/>
    <w:rsid w:val="0086699A"/>
    <w:rsid w:val="00866C5B"/>
    <w:rsid w:val="00866CF1"/>
    <w:rsid w:val="00866EA7"/>
    <w:rsid w:val="00866F6C"/>
    <w:rsid w:val="00866F7B"/>
    <w:rsid w:val="00867B1A"/>
    <w:rsid w:val="00867EA7"/>
    <w:rsid w:val="008700F5"/>
    <w:rsid w:val="008707D9"/>
    <w:rsid w:val="0087092F"/>
    <w:rsid w:val="00870951"/>
    <w:rsid w:val="00870A55"/>
    <w:rsid w:val="00870C8C"/>
    <w:rsid w:val="00871A85"/>
    <w:rsid w:val="00871B58"/>
    <w:rsid w:val="00871CC6"/>
    <w:rsid w:val="00871E77"/>
    <w:rsid w:val="00872219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5023"/>
    <w:rsid w:val="008757F0"/>
    <w:rsid w:val="0087585C"/>
    <w:rsid w:val="00875B56"/>
    <w:rsid w:val="00876991"/>
    <w:rsid w:val="00876AA2"/>
    <w:rsid w:val="00877325"/>
    <w:rsid w:val="00877410"/>
    <w:rsid w:val="00877625"/>
    <w:rsid w:val="008800E2"/>
    <w:rsid w:val="008801EF"/>
    <w:rsid w:val="00880249"/>
    <w:rsid w:val="00880287"/>
    <w:rsid w:val="008803A7"/>
    <w:rsid w:val="00880635"/>
    <w:rsid w:val="00880B2C"/>
    <w:rsid w:val="00880BC7"/>
    <w:rsid w:val="00880E6B"/>
    <w:rsid w:val="00881067"/>
    <w:rsid w:val="00881296"/>
    <w:rsid w:val="00881A8C"/>
    <w:rsid w:val="00881BB5"/>
    <w:rsid w:val="00881D46"/>
    <w:rsid w:val="00881E4C"/>
    <w:rsid w:val="00882030"/>
    <w:rsid w:val="00882977"/>
    <w:rsid w:val="00882EA1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CA7"/>
    <w:rsid w:val="00884E41"/>
    <w:rsid w:val="008858FA"/>
    <w:rsid w:val="00885C1B"/>
    <w:rsid w:val="00885EF6"/>
    <w:rsid w:val="0088604E"/>
    <w:rsid w:val="0088617E"/>
    <w:rsid w:val="008865A0"/>
    <w:rsid w:val="0088666F"/>
    <w:rsid w:val="00886893"/>
    <w:rsid w:val="00887070"/>
    <w:rsid w:val="0088717D"/>
    <w:rsid w:val="00887446"/>
    <w:rsid w:val="0088777E"/>
    <w:rsid w:val="00887F19"/>
    <w:rsid w:val="0089000F"/>
    <w:rsid w:val="0089054D"/>
    <w:rsid w:val="0089084D"/>
    <w:rsid w:val="0089167F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9FE"/>
    <w:rsid w:val="00894A06"/>
    <w:rsid w:val="00894B54"/>
    <w:rsid w:val="00894C32"/>
    <w:rsid w:val="00894DBD"/>
    <w:rsid w:val="008956DD"/>
    <w:rsid w:val="008960B0"/>
    <w:rsid w:val="00896A27"/>
    <w:rsid w:val="00896C98"/>
    <w:rsid w:val="00897E7F"/>
    <w:rsid w:val="008A02FB"/>
    <w:rsid w:val="008A071C"/>
    <w:rsid w:val="008A10FF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A8F"/>
    <w:rsid w:val="008A3C1B"/>
    <w:rsid w:val="008A3E3F"/>
    <w:rsid w:val="008A4523"/>
    <w:rsid w:val="008A4CDF"/>
    <w:rsid w:val="008A4D04"/>
    <w:rsid w:val="008A4DBF"/>
    <w:rsid w:val="008A4F1A"/>
    <w:rsid w:val="008A53FF"/>
    <w:rsid w:val="008A5BD7"/>
    <w:rsid w:val="008A5DDA"/>
    <w:rsid w:val="008A613F"/>
    <w:rsid w:val="008A6D61"/>
    <w:rsid w:val="008A6E17"/>
    <w:rsid w:val="008A7D4F"/>
    <w:rsid w:val="008B05B3"/>
    <w:rsid w:val="008B0B7F"/>
    <w:rsid w:val="008B0D06"/>
    <w:rsid w:val="008B0E44"/>
    <w:rsid w:val="008B0EE3"/>
    <w:rsid w:val="008B13EB"/>
    <w:rsid w:val="008B2242"/>
    <w:rsid w:val="008B24B8"/>
    <w:rsid w:val="008B28BB"/>
    <w:rsid w:val="008B28F5"/>
    <w:rsid w:val="008B30FB"/>
    <w:rsid w:val="008B32A0"/>
    <w:rsid w:val="008B36D6"/>
    <w:rsid w:val="008B454D"/>
    <w:rsid w:val="008B5168"/>
    <w:rsid w:val="008B53DA"/>
    <w:rsid w:val="008B5DA0"/>
    <w:rsid w:val="008B6C15"/>
    <w:rsid w:val="008B73E7"/>
    <w:rsid w:val="008B7576"/>
    <w:rsid w:val="008B793F"/>
    <w:rsid w:val="008B7D9E"/>
    <w:rsid w:val="008B7F0A"/>
    <w:rsid w:val="008C03DA"/>
    <w:rsid w:val="008C095C"/>
    <w:rsid w:val="008C0A7F"/>
    <w:rsid w:val="008C127A"/>
    <w:rsid w:val="008C1413"/>
    <w:rsid w:val="008C185D"/>
    <w:rsid w:val="008C1B5E"/>
    <w:rsid w:val="008C1F36"/>
    <w:rsid w:val="008C2559"/>
    <w:rsid w:val="008C2DD0"/>
    <w:rsid w:val="008C393E"/>
    <w:rsid w:val="008C3A2E"/>
    <w:rsid w:val="008C3B1E"/>
    <w:rsid w:val="008C40A9"/>
    <w:rsid w:val="008C43AB"/>
    <w:rsid w:val="008C4599"/>
    <w:rsid w:val="008C4626"/>
    <w:rsid w:val="008C4641"/>
    <w:rsid w:val="008C4AE0"/>
    <w:rsid w:val="008C4B85"/>
    <w:rsid w:val="008C4BE9"/>
    <w:rsid w:val="008C4CC1"/>
    <w:rsid w:val="008C4D80"/>
    <w:rsid w:val="008C4DD9"/>
    <w:rsid w:val="008C5017"/>
    <w:rsid w:val="008C50AB"/>
    <w:rsid w:val="008C54AF"/>
    <w:rsid w:val="008C5A9F"/>
    <w:rsid w:val="008C5D35"/>
    <w:rsid w:val="008C6390"/>
    <w:rsid w:val="008C68C2"/>
    <w:rsid w:val="008C69D9"/>
    <w:rsid w:val="008C6CC2"/>
    <w:rsid w:val="008C6F52"/>
    <w:rsid w:val="008C6FC5"/>
    <w:rsid w:val="008C7241"/>
    <w:rsid w:val="008C739C"/>
    <w:rsid w:val="008C7634"/>
    <w:rsid w:val="008C779E"/>
    <w:rsid w:val="008C7880"/>
    <w:rsid w:val="008C7BCA"/>
    <w:rsid w:val="008C7D7C"/>
    <w:rsid w:val="008D007D"/>
    <w:rsid w:val="008D01DE"/>
    <w:rsid w:val="008D04CC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614"/>
    <w:rsid w:val="008D4702"/>
    <w:rsid w:val="008D47F8"/>
    <w:rsid w:val="008D48C7"/>
    <w:rsid w:val="008D49D2"/>
    <w:rsid w:val="008D571B"/>
    <w:rsid w:val="008D580B"/>
    <w:rsid w:val="008D596D"/>
    <w:rsid w:val="008D5D01"/>
    <w:rsid w:val="008D5F2A"/>
    <w:rsid w:val="008D615B"/>
    <w:rsid w:val="008D798D"/>
    <w:rsid w:val="008D79E9"/>
    <w:rsid w:val="008D7BE8"/>
    <w:rsid w:val="008E0325"/>
    <w:rsid w:val="008E08B3"/>
    <w:rsid w:val="008E142C"/>
    <w:rsid w:val="008E16C9"/>
    <w:rsid w:val="008E1847"/>
    <w:rsid w:val="008E1A02"/>
    <w:rsid w:val="008E1F7D"/>
    <w:rsid w:val="008E26A8"/>
    <w:rsid w:val="008E2918"/>
    <w:rsid w:val="008E2A24"/>
    <w:rsid w:val="008E3123"/>
    <w:rsid w:val="008E3943"/>
    <w:rsid w:val="008E399F"/>
    <w:rsid w:val="008E39FA"/>
    <w:rsid w:val="008E3AA1"/>
    <w:rsid w:val="008E41C2"/>
    <w:rsid w:val="008E4730"/>
    <w:rsid w:val="008E489D"/>
    <w:rsid w:val="008E4957"/>
    <w:rsid w:val="008E50C6"/>
    <w:rsid w:val="008E55AE"/>
    <w:rsid w:val="008E5D59"/>
    <w:rsid w:val="008E5E64"/>
    <w:rsid w:val="008E608D"/>
    <w:rsid w:val="008E6D1E"/>
    <w:rsid w:val="008E7235"/>
    <w:rsid w:val="008E7409"/>
    <w:rsid w:val="008E7E25"/>
    <w:rsid w:val="008F00FB"/>
    <w:rsid w:val="008F0C47"/>
    <w:rsid w:val="008F2296"/>
    <w:rsid w:val="008F26D0"/>
    <w:rsid w:val="008F2A95"/>
    <w:rsid w:val="008F2DAF"/>
    <w:rsid w:val="008F3136"/>
    <w:rsid w:val="008F3311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554"/>
    <w:rsid w:val="008F7D02"/>
    <w:rsid w:val="008F7FD2"/>
    <w:rsid w:val="009004C3"/>
    <w:rsid w:val="009009B4"/>
    <w:rsid w:val="00900D56"/>
    <w:rsid w:val="00901203"/>
    <w:rsid w:val="009012C0"/>
    <w:rsid w:val="00901596"/>
    <w:rsid w:val="0090181C"/>
    <w:rsid w:val="00901BA6"/>
    <w:rsid w:val="00901ED9"/>
    <w:rsid w:val="009023AD"/>
    <w:rsid w:val="009026F9"/>
    <w:rsid w:val="00902DEF"/>
    <w:rsid w:val="00902EE2"/>
    <w:rsid w:val="0090327D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5EB4"/>
    <w:rsid w:val="009061F4"/>
    <w:rsid w:val="00906413"/>
    <w:rsid w:val="00906D4D"/>
    <w:rsid w:val="00906E20"/>
    <w:rsid w:val="0090727C"/>
    <w:rsid w:val="0090750F"/>
    <w:rsid w:val="00907694"/>
    <w:rsid w:val="00907B4D"/>
    <w:rsid w:val="00907D2E"/>
    <w:rsid w:val="00907E07"/>
    <w:rsid w:val="00910801"/>
    <w:rsid w:val="00910BB3"/>
    <w:rsid w:val="00911339"/>
    <w:rsid w:val="0091232F"/>
    <w:rsid w:val="009123E8"/>
    <w:rsid w:val="009125D5"/>
    <w:rsid w:val="00912631"/>
    <w:rsid w:val="009128DC"/>
    <w:rsid w:val="0091293A"/>
    <w:rsid w:val="00912951"/>
    <w:rsid w:val="00912C1D"/>
    <w:rsid w:val="00913527"/>
    <w:rsid w:val="00913E5E"/>
    <w:rsid w:val="0091407B"/>
    <w:rsid w:val="0091428A"/>
    <w:rsid w:val="0091518F"/>
    <w:rsid w:val="009153E7"/>
    <w:rsid w:val="009154CB"/>
    <w:rsid w:val="009157B7"/>
    <w:rsid w:val="00915862"/>
    <w:rsid w:val="009158B5"/>
    <w:rsid w:val="00915A36"/>
    <w:rsid w:val="00915D26"/>
    <w:rsid w:val="0091632D"/>
    <w:rsid w:val="009166DB"/>
    <w:rsid w:val="009168B5"/>
    <w:rsid w:val="00916C1F"/>
    <w:rsid w:val="00916C22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3188"/>
    <w:rsid w:val="00923216"/>
    <w:rsid w:val="0092333D"/>
    <w:rsid w:val="0092369F"/>
    <w:rsid w:val="009236EC"/>
    <w:rsid w:val="00923821"/>
    <w:rsid w:val="00923DB9"/>
    <w:rsid w:val="00923EBD"/>
    <w:rsid w:val="00924756"/>
    <w:rsid w:val="0092489E"/>
    <w:rsid w:val="00924A60"/>
    <w:rsid w:val="00924C2D"/>
    <w:rsid w:val="00924CB4"/>
    <w:rsid w:val="00924F40"/>
    <w:rsid w:val="009255E2"/>
    <w:rsid w:val="0092562F"/>
    <w:rsid w:val="00925E81"/>
    <w:rsid w:val="00926493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AAB"/>
    <w:rsid w:val="00930E04"/>
    <w:rsid w:val="00931297"/>
    <w:rsid w:val="009319B7"/>
    <w:rsid w:val="00931FAC"/>
    <w:rsid w:val="0093228A"/>
    <w:rsid w:val="009322CE"/>
    <w:rsid w:val="00932342"/>
    <w:rsid w:val="00932707"/>
    <w:rsid w:val="00932AB0"/>
    <w:rsid w:val="00933339"/>
    <w:rsid w:val="009337ED"/>
    <w:rsid w:val="0093396A"/>
    <w:rsid w:val="00933C73"/>
    <w:rsid w:val="00934610"/>
    <w:rsid w:val="00934678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377B8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1FE7"/>
    <w:rsid w:val="0094204F"/>
    <w:rsid w:val="00942521"/>
    <w:rsid w:val="009425C6"/>
    <w:rsid w:val="00942D0E"/>
    <w:rsid w:val="00942F80"/>
    <w:rsid w:val="0094304E"/>
    <w:rsid w:val="00943059"/>
    <w:rsid w:val="009431AF"/>
    <w:rsid w:val="009432C8"/>
    <w:rsid w:val="00943B84"/>
    <w:rsid w:val="00944149"/>
    <w:rsid w:val="009447DC"/>
    <w:rsid w:val="00944B72"/>
    <w:rsid w:val="00945214"/>
    <w:rsid w:val="00945290"/>
    <w:rsid w:val="0094551E"/>
    <w:rsid w:val="0094572F"/>
    <w:rsid w:val="00946123"/>
    <w:rsid w:val="009461DC"/>
    <w:rsid w:val="009464E0"/>
    <w:rsid w:val="009465A4"/>
    <w:rsid w:val="0094666E"/>
    <w:rsid w:val="009467B5"/>
    <w:rsid w:val="009467ED"/>
    <w:rsid w:val="00946AC3"/>
    <w:rsid w:val="00946BAF"/>
    <w:rsid w:val="00946BCD"/>
    <w:rsid w:val="009470C0"/>
    <w:rsid w:val="0094727D"/>
    <w:rsid w:val="00947AFE"/>
    <w:rsid w:val="009500AD"/>
    <w:rsid w:val="00950649"/>
    <w:rsid w:val="00950AC7"/>
    <w:rsid w:val="00950BF6"/>
    <w:rsid w:val="00950C3C"/>
    <w:rsid w:val="00950CFF"/>
    <w:rsid w:val="00951A22"/>
    <w:rsid w:val="00951A86"/>
    <w:rsid w:val="009527E5"/>
    <w:rsid w:val="00952F4D"/>
    <w:rsid w:val="0095359F"/>
    <w:rsid w:val="00953D4F"/>
    <w:rsid w:val="00954264"/>
    <w:rsid w:val="00954A62"/>
    <w:rsid w:val="00954E96"/>
    <w:rsid w:val="00955255"/>
    <w:rsid w:val="009554DD"/>
    <w:rsid w:val="009558C7"/>
    <w:rsid w:val="00955CAA"/>
    <w:rsid w:val="00955D91"/>
    <w:rsid w:val="00956145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E6"/>
    <w:rsid w:val="0096427A"/>
    <w:rsid w:val="00964765"/>
    <w:rsid w:val="00964C1D"/>
    <w:rsid w:val="00964C85"/>
    <w:rsid w:val="00964EE2"/>
    <w:rsid w:val="00964FFA"/>
    <w:rsid w:val="0096500F"/>
    <w:rsid w:val="009655AC"/>
    <w:rsid w:val="0096571B"/>
    <w:rsid w:val="00966017"/>
    <w:rsid w:val="00966177"/>
    <w:rsid w:val="00966436"/>
    <w:rsid w:val="009666C3"/>
    <w:rsid w:val="009667CB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A91"/>
    <w:rsid w:val="00971B93"/>
    <w:rsid w:val="00971C50"/>
    <w:rsid w:val="0097218C"/>
    <w:rsid w:val="009725A6"/>
    <w:rsid w:val="00972A12"/>
    <w:rsid w:val="00972AF1"/>
    <w:rsid w:val="00972BA4"/>
    <w:rsid w:val="00972E8E"/>
    <w:rsid w:val="009731F2"/>
    <w:rsid w:val="0097326F"/>
    <w:rsid w:val="00973637"/>
    <w:rsid w:val="00973B63"/>
    <w:rsid w:val="00973BB6"/>
    <w:rsid w:val="0097451F"/>
    <w:rsid w:val="00974C91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8016B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C90"/>
    <w:rsid w:val="00985301"/>
    <w:rsid w:val="009856BE"/>
    <w:rsid w:val="00985E63"/>
    <w:rsid w:val="00986127"/>
    <w:rsid w:val="00986213"/>
    <w:rsid w:val="00986F07"/>
    <w:rsid w:val="00987890"/>
    <w:rsid w:val="00987DD5"/>
    <w:rsid w:val="009900D5"/>
    <w:rsid w:val="009903BB"/>
    <w:rsid w:val="00990536"/>
    <w:rsid w:val="00990905"/>
    <w:rsid w:val="0099093F"/>
    <w:rsid w:val="0099095E"/>
    <w:rsid w:val="0099099A"/>
    <w:rsid w:val="00990C7E"/>
    <w:rsid w:val="00990FA4"/>
    <w:rsid w:val="00991343"/>
    <w:rsid w:val="00991689"/>
    <w:rsid w:val="00991B77"/>
    <w:rsid w:val="00992194"/>
    <w:rsid w:val="009924F8"/>
    <w:rsid w:val="009926A5"/>
    <w:rsid w:val="009927F1"/>
    <w:rsid w:val="009929B9"/>
    <w:rsid w:val="00992F6F"/>
    <w:rsid w:val="009932A4"/>
    <w:rsid w:val="00993357"/>
    <w:rsid w:val="00993383"/>
    <w:rsid w:val="00993A24"/>
    <w:rsid w:val="00993AED"/>
    <w:rsid w:val="009946CD"/>
    <w:rsid w:val="00994859"/>
    <w:rsid w:val="009948F9"/>
    <w:rsid w:val="00994D2C"/>
    <w:rsid w:val="00995242"/>
    <w:rsid w:val="00995559"/>
    <w:rsid w:val="0099580F"/>
    <w:rsid w:val="009965AF"/>
    <w:rsid w:val="00996A85"/>
    <w:rsid w:val="00996B8E"/>
    <w:rsid w:val="00996D5A"/>
    <w:rsid w:val="00996E4F"/>
    <w:rsid w:val="00997EA9"/>
    <w:rsid w:val="009A1830"/>
    <w:rsid w:val="009A1E16"/>
    <w:rsid w:val="009A20ED"/>
    <w:rsid w:val="009A22CD"/>
    <w:rsid w:val="009A2526"/>
    <w:rsid w:val="009A257F"/>
    <w:rsid w:val="009A2C82"/>
    <w:rsid w:val="009A2CC3"/>
    <w:rsid w:val="009A2DED"/>
    <w:rsid w:val="009A3234"/>
    <w:rsid w:val="009A3939"/>
    <w:rsid w:val="009A3BBF"/>
    <w:rsid w:val="009A3D99"/>
    <w:rsid w:val="009A42BA"/>
    <w:rsid w:val="009A4B08"/>
    <w:rsid w:val="009A4E08"/>
    <w:rsid w:val="009A53BB"/>
    <w:rsid w:val="009A540A"/>
    <w:rsid w:val="009A54B4"/>
    <w:rsid w:val="009A5CDE"/>
    <w:rsid w:val="009A5E8B"/>
    <w:rsid w:val="009A61DB"/>
    <w:rsid w:val="009A68EE"/>
    <w:rsid w:val="009A7037"/>
    <w:rsid w:val="009A73C0"/>
    <w:rsid w:val="009A73FC"/>
    <w:rsid w:val="009A777E"/>
    <w:rsid w:val="009A79F0"/>
    <w:rsid w:val="009A7A5A"/>
    <w:rsid w:val="009A7A66"/>
    <w:rsid w:val="009A7F5A"/>
    <w:rsid w:val="009B0870"/>
    <w:rsid w:val="009B0CFD"/>
    <w:rsid w:val="009B0E3C"/>
    <w:rsid w:val="009B15DC"/>
    <w:rsid w:val="009B1A93"/>
    <w:rsid w:val="009B1AA2"/>
    <w:rsid w:val="009B211D"/>
    <w:rsid w:val="009B228A"/>
    <w:rsid w:val="009B26C6"/>
    <w:rsid w:val="009B2A53"/>
    <w:rsid w:val="009B2C4A"/>
    <w:rsid w:val="009B2F94"/>
    <w:rsid w:val="009B31F3"/>
    <w:rsid w:val="009B3319"/>
    <w:rsid w:val="009B3355"/>
    <w:rsid w:val="009B3416"/>
    <w:rsid w:val="009B365B"/>
    <w:rsid w:val="009B3710"/>
    <w:rsid w:val="009B3C6E"/>
    <w:rsid w:val="009B3EAC"/>
    <w:rsid w:val="009B410D"/>
    <w:rsid w:val="009B44F6"/>
    <w:rsid w:val="009B453F"/>
    <w:rsid w:val="009B4FA3"/>
    <w:rsid w:val="009B52E7"/>
    <w:rsid w:val="009B56E1"/>
    <w:rsid w:val="009B5750"/>
    <w:rsid w:val="009B5DE1"/>
    <w:rsid w:val="009B5F73"/>
    <w:rsid w:val="009B705E"/>
    <w:rsid w:val="009B7340"/>
    <w:rsid w:val="009B79D8"/>
    <w:rsid w:val="009B7F52"/>
    <w:rsid w:val="009C005D"/>
    <w:rsid w:val="009C05E2"/>
    <w:rsid w:val="009C05E6"/>
    <w:rsid w:val="009C0EB7"/>
    <w:rsid w:val="009C0F2D"/>
    <w:rsid w:val="009C15E1"/>
    <w:rsid w:val="009C194A"/>
    <w:rsid w:val="009C194D"/>
    <w:rsid w:val="009C1E06"/>
    <w:rsid w:val="009C244A"/>
    <w:rsid w:val="009C2533"/>
    <w:rsid w:val="009C26D6"/>
    <w:rsid w:val="009C2C26"/>
    <w:rsid w:val="009C2CD8"/>
    <w:rsid w:val="009C2D22"/>
    <w:rsid w:val="009C3B1D"/>
    <w:rsid w:val="009C3FCB"/>
    <w:rsid w:val="009C4303"/>
    <w:rsid w:val="009C43E1"/>
    <w:rsid w:val="009C49B1"/>
    <w:rsid w:val="009C4A27"/>
    <w:rsid w:val="009C4CEA"/>
    <w:rsid w:val="009C4D95"/>
    <w:rsid w:val="009C517B"/>
    <w:rsid w:val="009C5297"/>
    <w:rsid w:val="009C5802"/>
    <w:rsid w:val="009C58D3"/>
    <w:rsid w:val="009C663F"/>
    <w:rsid w:val="009C6735"/>
    <w:rsid w:val="009C67C1"/>
    <w:rsid w:val="009C6DD7"/>
    <w:rsid w:val="009C6E14"/>
    <w:rsid w:val="009C6EFD"/>
    <w:rsid w:val="009C71C2"/>
    <w:rsid w:val="009C7235"/>
    <w:rsid w:val="009C7936"/>
    <w:rsid w:val="009C7C04"/>
    <w:rsid w:val="009C7C1D"/>
    <w:rsid w:val="009C7CBA"/>
    <w:rsid w:val="009D06B9"/>
    <w:rsid w:val="009D0A2C"/>
    <w:rsid w:val="009D0C71"/>
    <w:rsid w:val="009D0D24"/>
    <w:rsid w:val="009D0D56"/>
    <w:rsid w:val="009D0E82"/>
    <w:rsid w:val="009D16E6"/>
    <w:rsid w:val="009D17C7"/>
    <w:rsid w:val="009D1A52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58C"/>
    <w:rsid w:val="009D36D8"/>
    <w:rsid w:val="009D38D1"/>
    <w:rsid w:val="009D3DD6"/>
    <w:rsid w:val="009D3FFD"/>
    <w:rsid w:val="009D400D"/>
    <w:rsid w:val="009D419C"/>
    <w:rsid w:val="009D41A4"/>
    <w:rsid w:val="009D4231"/>
    <w:rsid w:val="009D4706"/>
    <w:rsid w:val="009D4724"/>
    <w:rsid w:val="009D472E"/>
    <w:rsid w:val="009D47C4"/>
    <w:rsid w:val="009D4EF0"/>
    <w:rsid w:val="009D4F3F"/>
    <w:rsid w:val="009D50FC"/>
    <w:rsid w:val="009D532C"/>
    <w:rsid w:val="009D5FA7"/>
    <w:rsid w:val="009D64D6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93"/>
    <w:rsid w:val="009E2B93"/>
    <w:rsid w:val="009E33C1"/>
    <w:rsid w:val="009E37B3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D05"/>
    <w:rsid w:val="009E5FBF"/>
    <w:rsid w:val="009E655A"/>
    <w:rsid w:val="009E662A"/>
    <w:rsid w:val="009E79D5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73"/>
    <w:rsid w:val="009F1CE9"/>
    <w:rsid w:val="009F22A7"/>
    <w:rsid w:val="009F268B"/>
    <w:rsid w:val="009F2F8C"/>
    <w:rsid w:val="009F3466"/>
    <w:rsid w:val="009F34BE"/>
    <w:rsid w:val="009F3857"/>
    <w:rsid w:val="009F3CB8"/>
    <w:rsid w:val="009F3E49"/>
    <w:rsid w:val="009F3F39"/>
    <w:rsid w:val="009F4210"/>
    <w:rsid w:val="009F4540"/>
    <w:rsid w:val="009F4EF3"/>
    <w:rsid w:val="009F4EF9"/>
    <w:rsid w:val="009F4F07"/>
    <w:rsid w:val="009F5095"/>
    <w:rsid w:val="009F52DA"/>
    <w:rsid w:val="009F5832"/>
    <w:rsid w:val="009F5938"/>
    <w:rsid w:val="009F6245"/>
    <w:rsid w:val="009F648E"/>
    <w:rsid w:val="009F65DA"/>
    <w:rsid w:val="009F66A1"/>
    <w:rsid w:val="009F683E"/>
    <w:rsid w:val="009F6CE8"/>
    <w:rsid w:val="009F6D74"/>
    <w:rsid w:val="009F773F"/>
    <w:rsid w:val="009F7876"/>
    <w:rsid w:val="009F7E74"/>
    <w:rsid w:val="009F7E89"/>
    <w:rsid w:val="00A002BF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F47"/>
    <w:rsid w:val="00A04F81"/>
    <w:rsid w:val="00A05234"/>
    <w:rsid w:val="00A0548B"/>
    <w:rsid w:val="00A05512"/>
    <w:rsid w:val="00A05522"/>
    <w:rsid w:val="00A05589"/>
    <w:rsid w:val="00A0579A"/>
    <w:rsid w:val="00A05A8A"/>
    <w:rsid w:val="00A05B45"/>
    <w:rsid w:val="00A05CA9"/>
    <w:rsid w:val="00A0657F"/>
    <w:rsid w:val="00A06846"/>
    <w:rsid w:val="00A07156"/>
    <w:rsid w:val="00A07325"/>
    <w:rsid w:val="00A07791"/>
    <w:rsid w:val="00A079C2"/>
    <w:rsid w:val="00A07DD2"/>
    <w:rsid w:val="00A10287"/>
    <w:rsid w:val="00A10585"/>
    <w:rsid w:val="00A107D1"/>
    <w:rsid w:val="00A10AC8"/>
    <w:rsid w:val="00A10CB0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E1C"/>
    <w:rsid w:val="00A14F2D"/>
    <w:rsid w:val="00A15082"/>
    <w:rsid w:val="00A152C9"/>
    <w:rsid w:val="00A156CF"/>
    <w:rsid w:val="00A156E6"/>
    <w:rsid w:val="00A16341"/>
    <w:rsid w:val="00A16DC6"/>
    <w:rsid w:val="00A16F01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901"/>
    <w:rsid w:val="00A22CFD"/>
    <w:rsid w:val="00A23982"/>
    <w:rsid w:val="00A239C9"/>
    <w:rsid w:val="00A243C9"/>
    <w:rsid w:val="00A24F8B"/>
    <w:rsid w:val="00A25034"/>
    <w:rsid w:val="00A25871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863"/>
    <w:rsid w:val="00A33B66"/>
    <w:rsid w:val="00A33BDA"/>
    <w:rsid w:val="00A34B4A"/>
    <w:rsid w:val="00A359F3"/>
    <w:rsid w:val="00A36DAB"/>
    <w:rsid w:val="00A3761E"/>
    <w:rsid w:val="00A37623"/>
    <w:rsid w:val="00A37F58"/>
    <w:rsid w:val="00A40005"/>
    <w:rsid w:val="00A40933"/>
    <w:rsid w:val="00A409BD"/>
    <w:rsid w:val="00A40A56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8D0"/>
    <w:rsid w:val="00A43116"/>
    <w:rsid w:val="00A4314A"/>
    <w:rsid w:val="00A43194"/>
    <w:rsid w:val="00A43FA5"/>
    <w:rsid w:val="00A448EF"/>
    <w:rsid w:val="00A44BAD"/>
    <w:rsid w:val="00A44D31"/>
    <w:rsid w:val="00A44F3D"/>
    <w:rsid w:val="00A44F40"/>
    <w:rsid w:val="00A45165"/>
    <w:rsid w:val="00A45478"/>
    <w:rsid w:val="00A45503"/>
    <w:rsid w:val="00A4578C"/>
    <w:rsid w:val="00A461C4"/>
    <w:rsid w:val="00A4620B"/>
    <w:rsid w:val="00A4623F"/>
    <w:rsid w:val="00A46794"/>
    <w:rsid w:val="00A467A6"/>
    <w:rsid w:val="00A46D3C"/>
    <w:rsid w:val="00A46F20"/>
    <w:rsid w:val="00A47072"/>
    <w:rsid w:val="00A470B1"/>
    <w:rsid w:val="00A476BE"/>
    <w:rsid w:val="00A47BEA"/>
    <w:rsid w:val="00A47CA9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121"/>
    <w:rsid w:val="00A541BF"/>
    <w:rsid w:val="00A543AE"/>
    <w:rsid w:val="00A54CC6"/>
    <w:rsid w:val="00A54D0F"/>
    <w:rsid w:val="00A54E2A"/>
    <w:rsid w:val="00A552D7"/>
    <w:rsid w:val="00A55A45"/>
    <w:rsid w:val="00A55AA7"/>
    <w:rsid w:val="00A55FCC"/>
    <w:rsid w:val="00A562CE"/>
    <w:rsid w:val="00A56A2F"/>
    <w:rsid w:val="00A56C56"/>
    <w:rsid w:val="00A56EE5"/>
    <w:rsid w:val="00A572FF"/>
    <w:rsid w:val="00A5735A"/>
    <w:rsid w:val="00A5751C"/>
    <w:rsid w:val="00A57A52"/>
    <w:rsid w:val="00A600B7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1F72"/>
    <w:rsid w:val="00A620FD"/>
    <w:rsid w:val="00A622E5"/>
    <w:rsid w:val="00A622EB"/>
    <w:rsid w:val="00A62CF6"/>
    <w:rsid w:val="00A63377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DD"/>
    <w:rsid w:val="00A719EF"/>
    <w:rsid w:val="00A71A62"/>
    <w:rsid w:val="00A71A90"/>
    <w:rsid w:val="00A71AC5"/>
    <w:rsid w:val="00A71CAF"/>
    <w:rsid w:val="00A720F0"/>
    <w:rsid w:val="00A723E3"/>
    <w:rsid w:val="00A73299"/>
    <w:rsid w:val="00A73829"/>
    <w:rsid w:val="00A73D94"/>
    <w:rsid w:val="00A73DB2"/>
    <w:rsid w:val="00A73DFE"/>
    <w:rsid w:val="00A7401E"/>
    <w:rsid w:val="00A740BC"/>
    <w:rsid w:val="00A744EA"/>
    <w:rsid w:val="00A74797"/>
    <w:rsid w:val="00A74A02"/>
    <w:rsid w:val="00A7549B"/>
    <w:rsid w:val="00A75913"/>
    <w:rsid w:val="00A77053"/>
    <w:rsid w:val="00A77166"/>
    <w:rsid w:val="00A77747"/>
    <w:rsid w:val="00A778A6"/>
    <w:rsid w:val="00A778B9"/>
    <w:rsid w:val="00A80256"/>
    <w:rsid w:val="00A80A88"/>
    <w:rsid w:val="00A80AEB"/>
    <w:rsid w:val="00A81149"/>
    <w:rsid w:val="00A81442"/>
    <w:rsid w:val="00A81602"/>
    <w:rsid w:val="00A81AFA"/>
    <w:rsid w:val="00A8209C"/>
    <w:rsid w:val="00A820C3"/>
    <w:rsid w:val="00A821AD"/>
    <w:rsid w:val="00A828A0"/>
    <w:rsid w:val="00A82BFC"/>
    <w:rsid w:val="00A82E6B"/>
    <w:rsid w:val="00A8319B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504"/>
    <w:rsid w:val="00A86BF8"/>
    <w:rsid w:val="00A86C37"/>
    <w:rsid w:val="00A86D25"/>
    <w:rsid w:val="00A878BB"/>
    <w:rsid w:val="00A878C5"/>
    <w:rsid w:val="00A87CAB"/>
    <w:rsid w:val="00A90066"/>
    <w:rsid w:val="00A90565"/>
    <w:rsid w:val="00A907B9"/>
    <w:rsid w:val="00A90C71"/>
    <w:rsid w:val="00A9102A"/>
    <w:rsid w:val="00A913F4"/>
    <w:rsid w:val="00A91549"/>
    <w:rsid w:val="00A919CE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BB9"/>
    <w:rsid w:val="00A93F89"/>
    <w:rsid w:val="00A941BA"/>
    <w:rsid w:val="00A94364"/>
    <w:rsid w:val="00A94EC2"/>
    <w:rsid w:val="00A954D3"/>
    <w:rsid w:val="00A95DD2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C39"/>
    <w:rsid w:val="00AA0E59"/>
    <w:rsid w:val="00AA181F"/>
    <w:rsid w:val="00AA1897"/>
    <w:rsid w:val="00AA197D"/>
    <w:rsid w:val="00AA19C2"/>
    <w:rsid w:val="00AA1A79"/>
    <w:rsid w:val="00AA1AF1"/>
    <w:rsid w:val="00AA2666"/>
    <w:rsid w:val="00AA295A"/>
    <w:rsid w:val="00AA33A7"/>
    <w:rsid w:val="00AA373B"/>
    <w:rsid w:val="00AA38D5"/>
    <w:rsid w:val="00AA3A03"/>
    <w:rsid w:val="00AA3AE3"/>
    <w:rsid w:val="00AA3D00"/>
    <w:rsid w:val="00AA4164"/>
    <w:rsid w:val="00AA48BE"/>
    <w:rsid w:val="00AA4BDB"/>
    <w:rsid w:val="00AA4EC7"/>
    <w:rsid w:val="00AA5498"/>
    <w:rsid w:val="00AA54E9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0C27"/>
    <w:rsid w:val="00AB11E8"/>
    <w:rsid w:val="00AB13E5"/>
    <w:rsid w:val="00AB1458"/>
    <w:rsid w:val="00AB1468"/>
    <w:rsid w:val="00AB1477"/>
    <w:rsid w:val="00AB17FE"/>
    <w:rsid w:val="00AB1DD8"/>
    <w:rsid w:val="00AB1E1F"/>
    <w:rsid w:val="00AB201F"/>
    <w:rsid w:val="00AB2831"/>
    <w:rsid w:val="00AB3429"/>
    <w:rsid w:val="00AB357F"/>
    <w:rsid w:val="00AB39F1"/>
    <w:rsid w:val="00AB3D4B"/>
    <w:rsid w:val="00AB4BB3"/>
    <w:rsid w:val="00AB515F"/>
    <w:rsid w:val="00AB524C"/>
    <w:rsid w:val="00AB5357"/>
    <w:rsid w:val="00AB53A3"/>
    <w:rsid w:val="00AB58F9"/>
    <w:rsid w:val="00AB5D3F"/>
    <w:rsid w:val="00AB5EA5"/>
    <w:rsid w:val="00AB5F5F"/>
    <w:rsid w:val="00AB61AC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EFB"/>
    <w:rsid w:val="00AC1156"/>
    <w:rsid w:val="00AC1561"/>
    <w:rsid w:val="00AC1AF1"/>
    <w:rsid w:val="00AC20F0"/>
    <w:rsid w:val="00AC2503"/>
    <w:rsid w:val="00AC275B"/>
    <w:rsid w:val="00AC28F5"/>
    <w:rsid w:val="00AC29E2"/>
    <w:rsid w:val="00AC2D62"/>
    <w:rsid w:val="00AC2EF4"/>
    <w:rsid w:val="00AC328B"/>
    <w:rsid w:val="00AC33BE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14"/>
    <w:rsid w:val="00AC474A"/>
    <w:rsid w:val="00AC4A68"/>
    <w:rsid w:val="00AC4DB9"/>
    <w:rsid w:val="00AC4FAB"/>
    <w:rsid w:val="00AC5153"/>
    <w:rsid w:val="00AC5F09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6D7"/>
    <w:rsid w:val="00AD1168"/>
    <w:rsid w:val="00AD12EE"/>
    <w:rsid w:val="00AD18E2"/>
    <w:rsid w:val="00AD27F4"/>
    <w:rsid w:val="00AD2A76"/>
    <w:rsid w:val="00AD320E"/>
    <w:rsid w:val="00AD3725"/>
    <w:rsid w:val="00AD3F3F"/>
    <w:rsid w:val="00AD45CF"/>
    <w:rsid w:val="00AD4BD1"/>
    <w:rsid w:val="00AD5412"/>
    <w:rsid w:val="00AD548B"/>
    <w:rsid w:val="00AD591A"/>
    <w:rsid w:val="00AD5B37"/>
    <w:rsid w:val="00AD5D3E"/>
    <w:rsid w:val="00AD5E7A"/>
    <w:rsid w:val="00AD5F47"/>
    <w:rsid w:val="00AD62A1"/>
    <w:rsid w:val="00AD6FDA"/>
    <w:rsid w:val="00AE02AB"/>
    <w:rsid w:val="00AE0342"/>
    <w:rsid w:val="00AE03D0"/>
    <w:rsid w:val="00AE05F9"/>
    <w:rsid w:val="00AE06DA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D00"/>
    <w:rsid w:val="00AE5E9B"/>
    <w:rsid w:val="00AE6530"/>
    <w:rsid w:val="00AE67FE"/>
    <w:rsid w:val="00AE6AA5"/>
    <w:rsid w:val="00AE6C48"/>
    <w:rsid w:val="00AE6D7E"/>
    <w:rsid w:val="00AE6E57"/>
    <w:rsid w:val="00AE6F47"/>
    <w:rsid w:val="00AE7045"/>
    <w:rsid w:val="00AE70AC"/>
    <w:rsid w:val="00AE76FB"/>
    <w:rsid w:val="00AE7825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2263"/>
    <w:rsid w:val="00AF2393"/>
    <w:rsid w:val="00AF2466"/>
    <w:rsid w:val="00AF2A02"/>
    <w:rsid w:val="00AF2AD1"/>
    <w:rsid w:val="00AF2FB0"/>
    <w:rsid w:val="00AF3481"/>
    <w:rsid w:val="00AF38AA"/>
    <w:rsid w:val="00AF3A0F"/>
    <w:rsid w:val="00AF3ADD"/>
    <w:rsid w:val="00AF3DEB"/>
    <w:rsid w:val="00AF40A5"/>
    <w:rsid w:val="00AF41DE"/>
    <w:rsid w:val="00AF466C"/>
    <w:rsid w:val="00AF484A"/>
    <w:rsid w:val="00AF4D91"/>
    <w:rsid w:val="00AF5462"/>
    <w:rsid w:val="00AF5C03"/>
    <w:rsid w:val="00AF5E44"/>
    <w:rsid w:val="00AF5F8F"/>
    <w:rsid w:val="00AF6073"/>
    <w:rsid w:val="00AF6352"/>
    <w:rsid w:val="00AF65CC"/>
    <w:rsid w:val="00AF662D"/>
    <w:rsid w:val="00AF6B50"/>
    <w:rsid w:val="00AF6EB1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321F"/>
    <w:rsid w:val="00B0379B"/>
    <w:rsid w:val="00B03B70"/>
    <w:rsid w:val="00B03D19"/>
    <w:rsid w:val="00B04125"/>
    <w:rsid w:val="00B04366"/>
    <w:rsid w:val="00B04862"/>
    <w:rsid w:val="00B054F7"/>
    <w:rsid w:val="00B06BCA"/>
    <w:rsid w:val="00B0718D"/>
    <w:rsid w:val="00B072D1"/>
    <w:rsid w:val="00B07616"/>
    <w:rsid w:val="00B0797F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9F2"/>
    <w:rsid w:val="00B12BE9"/>
    <w:rsid w:val="00B12C42"/>
    <w:rsid w:val="00B12CEB"/>
    <w:rsid w:val="00B12DDF"/>
    <w:rsid w:val="00B12E17"/>
    <w:rsid w:val="00B12E54"/>
    <w:rsid w:val="00B1322A"/>
    <w:rsid w:val="00B136C3"/>
    <w:rsid w:val="00B13714"/>
    <w:rsid w:val="00B13E78"/>
    <w:rsid w:val="00B13F10"/>
    <w:rsid w:val="00B13FE3"/>
    <w:rsid w:val="00B142BC"/>
    <w:rsid w:val="00B143E1"/>
    <w:rsid w:val="00B14658"/>
    <w:rsid w:val="00B146CB"/>
    <w:rsid w:val="00B14815"/>
    <w:rsid w:val="00B1487F"/>
    <w:rsid w:val="00B148FD"/>
    <w:rsid w:val="00B14954"/>
    <w:rsid w:val="00B14B5A"/>
    <w:rsid w:val="00B14C3E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492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C8A"/>
    <w:rsid w:val="00B20ED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88B"/>
    <w:rsid w:val="00B22F6C"/>
    <w:rsid w:val="00B22FBE"/>
    <w:rsid w:val="00B2314C"/>
    <w:rsid w:val="00B23C57"/>
    <w:rsid w:val="00B23CC9"/>
    <w:rsid w:val="00B23D53"/>
    <w:rsid w:val="00B23F70"/>
    <w:rsid w:val="00B2422F"/>
    <w:rsid w:val="00B24790"/>
    <w:rsid w:val="00B24836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C1E"/>
    <w:rsid w:val="00B27000"/>
    <w:rsid w:val="00B272F3"/>
    <w:rsid w:val="00B273A4"/>
    <w:rsid w:val="00B27769"/>
    <w:rsid w:val="00B27B11"/>
    <w:rsid w:val="00B27D22"/>
    <w:rsid w:val="00B3073A"/>
    <w:rsid w:val="00B309AA"/>
    <w:rsid w:val="00B309F2"/>
    <w:rsid w:val="00B30B8C"/>
    <w:rsid w:val="00B30CCA"/>
    <w:rsid w:val="00B30DAC"/>
    <w:rsid w:val="00B30EF1"/>
    <w:rsid w:val="00B3132E"/>
    <w:rsid w:val="00B3161E"/>
    <w:rsid w:val="00B3255F"/>
    <w:rsid w:val="00B327D4"/>
    <w:rsid w:val="00B327DC"/>
    <w:rsid w:val="00B32CAE"/>
    <w:rsid w:val="00B32F6E"/>
    <w:rsid w:val="00B3306E"/>
    <w:rsid w:val="00B33769"/>
    <w:rsid w:val="00B33B6C"/>
    <w:rsid w:val="00B33CD9"/>
    <w:rsid w:val="00B34574"/>
    <w:rsid w:val="00B34B17"/>
    <w:rsid w:val="00B3554D"/>
    <w:rsid w:val="00B35578"/>
    <w:rsid w:val="00B35C2C"/>
    <w:rsid w:val="00B35C4D"/>
    <w:rsid w:val="00B3604B"/>
    <w:rsid w:val="00B36455"/>
    <w:rsid w:val="00B36915"/>
    <w:rsid w:val="00B36D6C"/>
    <w:rsid w:val="00B3746F"/>
    <w:rsid w:val="00B375E5"/>
    <w:rsid w:val="00B37686"/>
    <w:rsid w:val="00B3790B"/>
    <w:rsid w:val="00B37930"/>
    <w:rsid w:val="00B37B8A"/>
    <w:rsid w:val="00B40196"/>
    <w:rsid w:val="00B401B0"/>
    <w:rsid w:val="00B401F3"/>
    <w:rsid w:val="00B403B3"/>
    <w:rsid w:val="00B4043E"/>
    <w:rsid w:val="00B40A91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74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AFF"/>
    <w:rsid w:val="00B46EAB"/>
    <w:rsid w:val="00B47291"/>
    <w:rsid w:val="00B47430"/>
    <w:rsid w:val="00B477D6"/>
    <w:rsid w:val="00B4781B"/>
    <w:rsid w:val="00B478C5"/>
    <w:rsid w:val="00B478CF"/>
    <w:rsid w:val="00B47A54"/>
    <w:rsid w:val="00B47E89"/>
    <w:rsid w:val="00B50996"/>
    <w:rsid w:val="00B509BD"/>
    <w:rsid w:val="00B50EDB"/>
    <w:rsid w:val="00B51257"/>
    <w:rsid w:val="00B51296"/>
    <w:rsid w:val="00B518E9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DA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654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BA4"/>
    <w:rsid w:val="00B61D52"/>
    <w:rsid w:val="00B62283"/>
    <w:rsid w:val="00B62723"/>
    <w:rsid w:val="00B62924"/>
    <w:rsid w:val="00B63131"/>
    <w:rsid w:val="00B63159"/>
    <w:rsid w:val="00B6446A"/>
    <w:rsid w:val="00B64B40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90F"/>
    <w:rsid w:val="00B70B64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3269"/>
    <w:rsid w:val="00B7373B"/>
    <w:rsid w:val="00B73988"/>
    <w:rsid w:val="00B74801"/>
    <w:rsid w:val="00B74927"/>
    <w:rsid w:val="00B74CCA"/>
    <w:rsid w:val="00B75514"/>
    <w:rsid w:val="00B75572"/>
    <w:rsid w:val="00B75A62"/>
    <w:rsid w:val="00B75AEF"/>
    <w:rsid w:val="00B75CF0"/>
    <w:rsid w:val="00B76464"/>
    <w:rsid w:val="00B76515"/>
    <w:rsid w:val="00B76792"/>
    <w:rsid w:val="00B768D9"/>
    <w:rsid w:val="00B76911"/>
    <w:rsid w:val="00B76BBA"/>
    <w:rsid w:val="00B76BC3"/>
    <w:rsid w:val="00B77268"/>
    <w:rsid w:val="00B77569"/>
    <w:rsid w:val="00B77A7B"/>
    <w:rsid w:val="00B77B14"/>
    <w:rsid w:val="00B77D3A"/>
    <w:rsid w:val="00B80028"/>
    <w:rsid w:val="00B802D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E94"/>
    <w:rsid w:val="00B81FD3"/>
    <w:rsid w:val="00B8203A"/>
    <w:rsid w:val="00B8277F"/>
    <w:rsid w:val="00B8288F"/>
    <w:rsid w:val="00B832BE"/>
    <w:rsid w:val="00B83639"/>
    <w:rsid w:val="00B83D6A"/>
    <w:rsid w:val="00B83E0A"/>
    <w:rsid w:val="00B84317"/>
    <w:rsid w:val="00B84625"/>
    <w:rsid w:val="00B847AC"/>
    <w:rsid w:val="00B84AE0"/>
    <w:rsid w:val="00B84E21"/>
    <w:rsid w:val="00B85489"/>
    <w:rsid w:val="00B8563E"/>
    <w:rsid w:val="00B85648"/>
    <w:rsid w:val="00B870FC"/>
    <w:rsid w:val="00B8727B"/>
    <w:rsid w:val="00B87356"/>
    <w:rsid w:val="00B8762E"/>
    <w:rsid w:val="00B876D6"/>
    <w:rsid w:val="00B87ACC"/>
    <w:rsid w:val="00B90572"/>
    <w:rsid w:val="00B905A9"/>
    <w:rsid w:val="00B91E90"/>
    <w:rsid w:val="00B91FCB"/>
    <w:rsid w:val="00B920CD"/>
    <w:rsid w:val="00B920DA"/>
    <w:rsid w:val="00B9277F"/>
    <w:rsid w:val="00B92A44"/>
    <w:rsid w:val="00B92C2D"/>
    <w:rsid w:val="00B92CCD"/>
    <w:rsid w:val="00B92D07"/>
    <w:rsid w:val="00B92E4F"/>
    <w:rsid w:val="00B93275"/>
    <w:rsid w:val="00B93488"/>
    <w:rsid w:val="00B93A67"/>
    <w:rsid w:val="00B93A88"/>
    <w:rsid w:val="00B93F9C"/>
    <w:rsid w:val="00B94B72"/>
    <w:rsid w:val="00B94BA0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C5"/>
    <w:rsid w:val="00B97935"/>
    <w:rsid w:val="00B979E7"/>
    <w:rsid w:val="00B97B11"/>
    <w:rsid w:val="00B97D2F"/>
    <w:rsid w:val="00B97D6D"/>
    <w:rsid w:val="00B97EF6"/>
    <w:rsid w:val="00BA0438"/>
    <w:rsid w:val="00BA0E3C"/>
    <w:rsid w:val="00BA1149"/>
    <w:rsid w:val="00BA1464"/>
    <w:rsid w:val="00BA1512"/>
    <w:rsid w:val="00BA1532"/>
    <w:rsid w:val="00BA1784"/>
    <w:rsid w:val="00BA19B4"/>
    <w:rsid w:val="00BA1A83"/>
    <w:rsid w:val="00BA1BD6"/>
    <w:rsid w:val="00BA2798"/>
    <w:rsid w:val="00BA3216"/>
    <w:rsid w:val="00BA3316"/>
    <w:rsid w:val="00BA347D"/>
    <w:rsid w:val="00BA3A67"/>
    <w:rsid w:val="00BA3E17"/>
    <w:rsid w:val="00BA413A"/>
    <w:rsid w:val="00BA4250"/>
    <w:rsid w:val="00BA4E43"/>
    <w:rsid w:val="00BA594C"/>
    <w:rsid w:val="00BA5C6D"/>
    <w:rsid w:val="00BA6214"/>
    <w:rsid w:val="00BA6960"/>
    <w:rsid w:val="00BA6E38"/>
    <w:rsid w:val="00BA7791"/>
    <w:rsid w:val="00BA7D34"/>
    <w:rsid w:val="00BA7E17"/>
    <w:rsid w:val="00BB014B"/>
    <w:rsid w:val="00BB01DB"/>
    <w:rsid w:val="00BB0C4B"/>
    <w:rsid w:val="00BB0E1A"/>
    <w:rsid w:val="00BB1625"/>
    <w:rsid w:val="00BB1916"/>
    <w:rsid w:val="00BB2675"/>
    <w:rsid w:val="00BB280A"/>
    <w:rsid w:val="00BB2A51"/>
    <w:rsid w:val="00BB2C2A"/>
    <w:rsid w:val="00BB2CE0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64E"/>
    <w:rsid w:val="00BB5E63"/>
    <w:rsid w:val="00BB6683"/>
    <w:rsid w:val="00BB7071"/>
    <w:rsid w:val="00BB7170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4015"/>
    <w:rsid w:val="00BC4260"/>
    <w:rsid w:val="00BC461E"/>
    <w:rsid w:val="00BC4A28"/>
    <w:rsid w:val="00BC5473"/>
    <w:rsid w:val="00BC5537"/>
    <w:rsid w:val="00BC6562"/>
    <w:rsid w:val="00BC6743"/>
    <w:rsid w:val="00BC7879"/>
    <w:rsid w:val="00BC7D70"/>
    <w:rsid w:val="00BC7EB5"/>
    <w:rsid w:val="00BC7F21"/>
    <w:rsid w:val="00BD0496"/>
    <w:rsid w:val="00BD0802"/>
    <w:rsid w:val="00BD0BD4"/>
    <w:rsid w:val="00BD1E5B"/>
    <w:rsid w:val="00BD1ED0"/>
    <w:rsid w:val="00BD20CE"/>
    <w:rsid w:val="00BD26CA"/>
    <w:rsid w:val="00BD2926"/>
    <w:rsid w:val="00BD29B0"/>
    <w:rsid w:val="00BD33F5"/>
    <w:rsid w:val="00BD3A96"/>
    <w:rsid w:val="00BD3D16"/>
    <w:rsid w:val="00BD41F8"/>
    <w:rsid w:val="00BD4265"/>
    <w:rsid w:val="00BD45CD"/>
    <w:rsid w:val="00BD4800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5A9"/>
    <w:rsid w:val="00BD76B2"/>
    <w:rsid w:val="00BD78A1"/>
    <w:rsid w:val="00BD791F"/>
    <w:rsid w:val="00BE01B6"/>
    <w:rsid w:val="00BE0231"/>
    <w:rsid w:val="00BE0411"/>
    <w:rsid w:val="00BE041D"/>
    <w:rsid w:val="00BE07DD"/>
    <w:rsid w:val="00BE0E16"/>
    <w:rsid w:val="00BE0E49"/>
    <w:rsid w:val="00BE150E"/>
    <w:rsid w:val="00BE1C70"/>
    <w:rsid w:val="00BE1F7C"/>
    <w:rsid w:val="00BE21B7"/>
    <w:rsid w:val="00BE222C"/>
    <w:rsid w:val="00BE3265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879"/>
    <w:rsid w:val="00BE6D70"/>
    <w:rsid w:val="00BE6D90"/>
    <w:rsid w:val="00BE6ED1"/>
    <w:rsid w:val="00BE757F"/>
    <w:rsid w:val="00BE7767"/>
    <w:rsid w:val="00BE7797"/>
    <w:rsid w:val="00BE7D59"/>
    <w:rsid w:val="00BE7F59"/>
    <w:rsid w:val="00BF0013"/>
    <w:rsid w:val="00BF0135"/>
    <w:rsid w:val="00BF0198"/>
    <w:rsid w:val="00BF0215"/>
    <w:rsid w:val="00BF03E4"/>
    <w:rsid w:val="00BF0922"/>
    <w:rsid w:val="00BF0A54"/>
    <w:rsid w:val="00BF16A3"/>
    <w:rsid w:val="00BF1706"/>
    <w:rsid w:val="00BF1FC4"/>
    <w:rsid w:val="00BF21C1"/>
    <w:rsid w:val="00BF261C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AA"/>
    <w:rsid w:val="00BF64D4"/>
    <w:rsid w:val="00BF6562"/>
    <w:rsid w:val="00BF6BDA"/>
    <w:rsid w:val="00BF6BED"/>
    <w:rsid w:val="00BF7354"/>
    <w:rsid w:val="00BF75D9"/>
    <w:rsid w:val="00BF7795"/>
    <w:rsid w:val="00BF7993"/>
    <w:rsid w:val="00BF79E0"/>
    <w:rsid w:val="00BF7A8B"/>
    <w:rsid w:val="00BF7D21"/>
    <w:rsid w:val="00BF7E37"/>
    <w:rsid w:val="00C00664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01"/>
    <w:rsid w:val="00C04B7C"/>
    <w:rsid w:val="00C052EB"/>
    <w:rsid w:val="00C05679"/>
    <w:rsid w:val="00C057C2"/>
    <w:rsid w:val="00C05828"/>
    <w:rsid w:val="00C05C34"/>
    <w:rsid w:val="00C063BF"/>
    <w:rsid w:val="00C067D8"/>
    <w:rsid w:val="00C06FE2"/>
    <w:rsid w:val="00C07159"/>
    <w:rsid w:val="00C07456"/>
    <w:rsid w:val="00C0796E"/>
    <w:rsid w:val="00C07A09"/>
    <w:rsid w:val="00C07D48"/>
    <w:rsid w:val="00C07F26"/>
    <w:rsid w:val="00C100A1"/>
    <w:rsid w:val="00C10294"/>
    <w:rsid w:val="00C10586"/>
    <w:rsid w:val="00C10808"/>
    <w:rsid w:val="00C10BAC"/>
    <w:rsid w:val="00C10D92"/>
    <w:rsid w:val="00C10F1D"/>
    <w:rsid w:val="00C110A5"/>
    <w:rsid w:val="00C111AF"/>
    <w:rsid w:val="00C11224"/>
    <w:rsid w:val="00C11460"/>
    <w:rsid w:val="00C11BB2"/>
    <w:rsid w:val="00C11FBA"/>
    <w:rsid w:val="00C123F3"/>
    <w:rsid w:val="00C12E9B"/>
    <w:rsid w:val="00C12EAD"/>
    <w:rsid w:val="00C12F2A"/>
    <w:rsid w:val="00C12FDB"/>
    <w:rsid w:val="00C131A3"/>
    <w:rsid w:val="00C1393F"/>
    <w:rsid w:val="00C13C88"/>
    <w:rsid w:val="00C13EC0"/>
    <w:rsid w:val="00C13FD5"/>
    <w:rsid w:val="00C1408D"/>
    <w:rsid w:val="00C14331"/>
    <w:rsid w:val="00C14662"/>
    <w:rsid w:val="00C14ABB"/>
    <w:rsid w:val="00C151B0"/>
    <w:rsid w:val="00C1553E"/>
    <w:rsid w:val="00C1587C"/>
    <w:rsid w:val="00C15AC5"/>
    <w:rsid w:val="00C15C08"/>
    <w:rsid w:val="00C15F7F"/>
    <w:rsid w:val="00C15FC7"/>
    <w:rsid w:val="00C16165"/>
    <w:rsid w:val="00C16CF3"/>
    <w:rsid w:val="00C16FE1"/>
    <w:rsid w:val="00C17618"/>
    <w:rsid w:val="00C20294"/>
    <w:rsid w:val="00C20567"/>
    <w:rsid w:val="00C21746"/>
    <w:rsid w:val="00C21EB0"/>
    <w:rsid w:val="00C221F7"/>
    <w:rsid w:val="00C22227"/>
    <w:rsid w:val="00C2224B"/>
    <w:rsid w:val="00C225BF"/>
    <w:rsid w:val="00C22B2F"/>
    <w:rsid w:val="00C22B9C"/>
    <w:rsid w:val="00C233E4"/>
    <w:rsid w:val="00C237D2"/>
    <w:rsid w:val="00C23C34"/>
    <w:rsid w:val="00C23EC0"/>
    <w:rsid w:val="00C242F6"/>
    <w:rsid w:val="00C24414"/>
    <w:rsid w:val="00C2493A"/>
    <w:rsid w:val="00C24B53"/>
    <w:rsid w:val="00C24B8B"/>
    <w:rsid w:val="00C258D0"/>
    <w:rsid w:val="00C259B8"/>
    <w:rsid w:val="00C25E5C"/>
    <w:rsid w:val="00C2686C"/>
    <w:rsid w:val="00C2702D"/>
    <w:rsid w:val="00C271C4"/>
    <w:rsid w:val="00C27782"/>
    <w:rsid w:val="00C277EB"/>
    <w:rsid w:val="00C27881"/>
    <w:rsid w:val="00C27D42"/>
    <w:rsid w:val="00C27E2D"/>
    <w:rsid w:val="00C3009B"/>
    <w:rsid w:val="00C3039B"/>
    <w:rsid w:val="00C307AE"/>
    <w:rsid w:val="00C307BF"/>
    <w:rsid w:val="00C31A84"/>
    <w:rsid w:val="00C32135"/>
    <w:rsid w:val="00C3236B"/>
    <w:rsid w:val="00C32761"/>
    <w:rsid w:val="00C328C2"/>
    <w:rsid w:val="00C32C44"/>
    <w:rsid w:val="00C3338E"/>
    <w:rsid w:val="00C339ED"/>
    <w:rsid w:val="00C34470"/>
    <w:rsid w:val="00C3470E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575A"/>
    <w:rsid w:val="00C36121"/>
    <w:rsid w:val="00C364B1"/>
    <w:rsid w:val="00C364CF"/>
    <w:rsid w:val="00C365E6"/>
    <w:rsid w:val="00C366DB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40064"/>
    <w:rsid w:val="00C4039D"/>
    <w:rsid w:val="00C40B70"/>
    <w:rsid w:val="00C4112B"/>
    <w:rsid w:val="00C41532"/>
    <w:rsid w:val="00C41888"/>
    <w:rsid w:val="00C4196E"/>
    <w:rsid w:val="00C41987"/>
    <w:rsid w:val="00C41D0C"/>
    <w:rsid w:val="00C41D2F"/>
    <w:rsid w:val="00C42184"/>
    <w:rsid w:val="00C422A8"/>
    <w:rsid w:val="00C4230E"/>
    <w:rsid w:val="00C42C7E"/>
    <w:rsid w:val="00C43276"/>
    <w:rsid w:val="00C435D0"/>
    <w:rsid w:val="00C4395F"/>
    <w:rsid w:val="00C43B03"/>
    <w:rsid w:val="00C43C8E"/>
    <w:rsid w:val="00C45A7C"/>
    <w:rsid w:val="00C45A9B"/>
    <w:rsid w:val="00C45AF6"/>
    <w:rsid w:val="00C466C0"/>
    <w:rsid w:val="00C46811"/>
    <w:rsid w:val="00C46D3A"/>
    <w:rsid w:val="00C47A5E"/>
    <w:rsid w:val="00C47C1E"/>
    <w:rsid w:val="00C47DC0"/>
    <w:rsid w:val="00C50311"/>
    <w:rsid w:val="00C50350"/>
    <w:rsid w:val="00C50432"/>
    <w:rsid w:val="00C504BC"/>
    <w:rsid w:val="00C50713"/>
    <w:rsid w:val="00C51455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7F3"/>
    <w:rsid w:val="00C55B7B"/>
    <w:rsid w:val="00C56035"/>
    <w:rsid w:val="00C56284"/>
    <w:rsid w:val="00C565A7"/>
    <w:rsid w:val="00C568F2"/>
    <w:rsid w:val="00C56D08"/>
    <w:rsid w:val="00C56F02"/>
    <w:rsid w:val="00C56F09"/>
    <w:rsid w:val="00C5702F"/>
    <w:rsid w:val="00C57F17"/>
    <w:rsid w:val="00C57FA2"/>
    <w:rsid w:val="00C60238"/>
    <w:rsid w:val="00C602A5"/>
    <w:rsid w:val="00C60C18"/>
    <w:rsid w:val="00C60DE3"/>
    <w:rsid w:val="00C61018"/>
    <w:rsid w:val="00C61070"/>
    <w:rsid w:val="00C61179"/>
    <w:rsid w:val="00C613F2"/>
    <w:rsid w:val="00C615C2"/>
    <w:rsid w:val="00C615EF"/>
    <w:rsid w:val="00C61C5F"/>
    <w:rsid w:val="00C61CE5"/>
    <w:rsid w:val="00C61D0F"/>
    <w:rsid w:val="00C62318"/>
    <w:rsid w:val="00C62455"/>
    <w:rsid w:val="00C627A9"/>
    <w:rsid w:val="00C62BC4"/>
    <w:rsid w:val="00C63493"/>
    <w:rsid w:val="00C6389B"/>
    <w:rsid w:val="00C63A84"/>
    <w:rsid w:val="00C63EF8"/>
    <w:rsid w:val="00C63F0C"/>
    <w:rsid w:val="00C646DB"/>
    <w:rsid w:val="00C649CA"/>
    <w:rsid w:val="00C64F1E"/>
    <w:rsid w:val="00C64F62"/>
    <w:rsid w:val="00C651CA"/>
    <w:rsid w:val="00C65294"/>
    <w:rsid w:val="00C654D0"/>
    <w:rsid w:val="00C659CF"/>
    <w:rsid w:val="00C65E7E"/>
    <w:rsid w:val="00C660EC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F4"/>
    <w:rsid w:val="00C714E6"/>
    <w:rsid w:val="00C717C2"/>
    <w:rsid w:val="00C726D2"/>
    <w:rsid w:val="00C7299E"/>
    <w:rsid w:val="00C73694"/>
    <w:rsid w:val="00C73700"/>
    <w:rsid w:val="00C7372C"/>
    <w:rsid w:val="00C73894"/>
    <w:rsid w:val="00C73BAC"/>
    <w:rsid w:val="00C741E3"/>
    <w:rsid w:val="00C74544"/>
    <w:rsid w:val="00C745D1"/>
    <w:rsid w:val="00C74E2B"/>
    <w:rsid w:val="00C75246"/>
    <w:rsid w:val="00C75AA7"/>
    <w:rsid w:val="00C75C35"/>
    <w:rsid w:val="00C75C77"/>
    <w:rsid w:val="00C75CC1"/>
    <w:rsid w:val="00C75FE8"/>
    <w:rsid w:val="00C7602C"/>
    <w:rsid w:val="00C760C8"/>
    <w:rsid w:val="00C7625D"/>
    <w:rsid w:val="00C76985"/>
    <w:rsid w:val="00C769D6"/>
    <w:rsid w:val="00C76B10"/>
    <w:rsid w:val="00C76BD2"/>
    <w:rsid w:val="00C76CCD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0F59"/>
    <w:rsid w:val="00C8128F"/>
    <w:rsid w:val="00C81958"/>
    <w:rsid w:val="00C81D5D"/>
    <w:rsid w:val="00C82545"/>
    <w:rsid w:val="00C8273D"/>
    <w:rsid w:val="00C828B8"/>
    <w:rsid w:val="00C829B2"/>
    <w:rsid w:val="00C82ADF"/>
    <w:rsid w:val="00C82CB6"/>
    <w:rsid w:val="00C82CB9"/>
    <w:rsid w:val="00C82EBD"/>
    <w:rsid w:val="00C82FE4"/>
    <w:rsid w:val="00C83193"/>
    <w:rsid w:val="00C8391B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C9B"/>
    <w:rsid w:val="00C9100A"/>
    <w:rsid w:val="00C91060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4D2B"/>
    <w:rsid w:val="00C9507D"/>
    <w:rsid w:val="00C950F7"/>
    <w:rsid w:val="00C96263"/>
    <w:rsid w:val="00C96279"/>
    <w:rsid w:val="00C96490"/>
    <w:rsid w:val="00C9680A"/>
    <w:rsid w:val="00C96A79"/>
    <w:rsid w:val="00C9784D"/>
    <w:rsid w:val="00C97A76"/>
    <w:rsid w:val="00CA03A9"/>
    <w:rsid w:val="00CA068D"/>
    <w:rsid w:val="00CA0A78"/>
    <w:rsid w:val="00CA0E3B"/>
    <w:rsid w:val="00CA1A6A"/>
    <w:rsid w:val="00CA1B45"/>
    <w:rsid w:val="00CA1FDF"/>
    <w:rsid w:val="00CA220E"/>
    <w:rsid w:val="00CA2C92"/>
    <w:rsid w:val="00CA2E87"/>
    <w:rsid w:val="00CA2F0F"/>
    <w:rsid w:val="00CA2FA7"/>
    <w:rsid w:val="00CA3029"/>
    <w:rsid w:val="00CA34BE"/>
    <w:rsid w:val="00CA377C"/>
    <w:rsid w:val="00CA3B07"/>
    <w:rsid w:val="00CA4599"/>
    <w:rsid w:val="00CA4656"/>
    <w:rsid w:val="00CA4C8E"/>
    <w:rsid w:val="00CA4FE6"/>
    <w:rsid w:val="00CA5461"/>
    <w:rsid w:val="00CA569C"/>
    <w:rsid w:val="00CA56D4"/>
    <w:rsid w:val="00CA5722"/>
    <w:rsid w:val="00CA5CC7"/>
    <w:rsid w:val="00CA5D24"/>
    <w:rsid w:val="00CA5EF4"/>
    <w:rsid w:val="00CA61EB"/>
    <w:rsid w:val="00CA64BB"/>
    <w:rsid w:val="00CA6F2F"/>
    <w:rsid w:val="00CA72C6"/>
    <w:rsid w:val="00CB022D"/>
    <w:rsid w:val="00CB0473"/>
    <w:rsid w:val="00CB04BA"/>
    <w:rsid w:val="00CB073F"/>
    <w:rsid w:val="00CB08C0"/>
    <w:rsid w:val="00CB0F69"/>
    <w:rsid w:val="00CB156B"/>
    <w:rsid w:val="00CB15CD"/>
    <w:rsid w:val="00CB1668"/>
    <w:rsid w:val="00CB1726"/>
    <w:rsid w:val="00CB1B28"/>
    <w:rsid w:val="00CB1F97"/>
    <w:rsid w:val="00CB20A5"/>
    <w:rsid w:val="00CB2109"/>
    <w:rsid w:val="00CB257C"/>
    <w:rsid w:val="00CB2851"/>
    <w:rsid w:val="00CB2FA0"/>
    <w:rsid w:val="00CB2FEF"/>
    <w:rsid w:val="00CB325F"/>
    <w:rsid w:val="00CB3557"/>
    <w:rsid w:val="00CB3D4A"/>
    <w:rsid w:val="00CB431B"/>
    <w:rsid w:val="00CB44E4"/>
    <w:rsid w:val="00CB47EA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D28"/>
    <w:rsid w:val="00CB7F53"/>
    <w:rsid w:val="00CC000F"/>
    <w:rsid w:val="00CC09EF"/>
    <w:rsid w:val="00CC2044"/>
    <w:rsid w:val="00CC209A"/>
    <w:rsid w:val="00CC2431"/>
    <w:rsid w:val="00CC28BB"/>
    <w:rsid w:val="00CC2FFD"/>
    <w:rsid w:val="00CC3081"/>
    <w:rsid w:val="00CC34AC"/>
    <w:rsid w:val="00CC34F3"/>
    <w:rsid w:val="00CC371A"/>
    <w:rsid w:val="00CC37CC"/>
    <w:rsid w:val="00CC3D6C"/>
    <w:rsid w:val="00CC47EE"/>
    <w:rsid w:val="00CC4934"/>
    <w:rsid w:val="00CC4B7D"/>
    <w:rsid w:val="00CC4C9E"/>
    <w:rsid w:val="00CC4CF7"/>
    <w:rsid w:val="00CC4E74"/>
    <w:rsid w:val="00CC4EF4"/>
    <w:rsid w:val="00CC50E2"/>
    <w:rsid w:val="00CC51F1"/>
    <w:rsid w:val="00CC593E"/>
    <w:rsid w:val="00CC5BAE"/>
    <w:rsid w:val="00CC602E"/>
    <w:rsid w:val="00CC6143"/>
    <w:rsid w:val="00CC620C"/>
    <w:rsid w:val="00CC7119"/>
    <w:rsid w:val="00CC765D"/>
    <w:rsid w:val="00CC7779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954"/>
    <w:rsid w:val="00CD3A06"/>
    <w:rsid w:val="00CD3B9C"/>
    <w:rsid w:val="00CD3E74"/>
    <w:rsid w:val="00CD3F7F"/>
    <w:rsid w:val="00CD3FF1"/>
    <w:rsid w:val="00CD42AE"/>
    <w:rsid w:val="00CD4720"/>
    <w:rsid w:val="00CD4AAC"/>
    <w:rsid w:val="00CD4E41"/>
    <w:rsid w:val="00CD552D"/>
    <w:rsid w:val="00CD55B5"/>
    <w:rsid w:val="00CD5A33"/>
    <w:rsid w:val="00CD6924"/>
    <w:rsid w:val="00CD6A02"/>
    <w:rsid w:val="00CD767A"/>
    <w:rsid w:val="00CD7C4F"/>
    <w:rsid w:val="00CD7C5B"/>
    <w:rsid w:val="00CD7DAC"/>
    <w:rsid w:val="00CE075A"/>
    <w:rsid w:val="00CE090B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D11"/>
    <w:rsid w:val="00CE2F44"/>
    <w:rsid w:val="00CE3705"/>
    <w:rsid w:val="00CE3A3B"/>
    <w:rsid w:val="00CE3ABE"/>
    <w:rsid w:val="00CE3B38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152"/>
    <w:rsid w:val="00CE676F"/>
    <w:rsid w:val="00CE6D45"/>
    <w:rsid w:val="00CE6D9C"/>
    <w:rsid w:val="00CE6F65"/>
    <w:rsid w:val="00CE7465"/>
    <w:rsid w:val="00CE7671"/>
    <w:rsid w:val="00CE77A6"/>
    <w:rsid w:val="00CE7A9D"/>
    <w:rsid w:val="00CF0181"/>
    <w:rsid w:val="00CF0657"/>
    <w:rsid w:val="00CF065C"/>
    <w:rsid w:val="00CF0891"/>
    <w:rsid w:val="00CF1486"/>
    <w:rsid w:val="00CF15E3"/>
    <w:rsid w:val="00CF1E89"/>
    <w:rsid w:val="00CF2152"/>
    <w:rsid w:val="00CF2816"/>
    <w:rsid w:val="00CF2850"/>
    <w:rsid w:val="00CF2B0F"/>
    <w:rsid w:val="00CF305F"/>
    <w:rsid w:val="00CF3637"/>
    <w:rsid w:val="00CF3D7B"/>
    <w:rsid w:val="00CF4287"/>
    <w:rsid w:val="00CF443E"/>
    <w:rsid w:val="00CF4B69"/>
    <w:rsid w:val="00CF4BE0"/>
    <w:rsid w:val="00CF4F86"/>
    <w:rsid w:val="00CF5250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518"/>
    <w:rsid w:val="00D005A9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0C4"/>
    <w:rsid w:val="00D05107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F8"/>
    <w:rsid w:val="00D10751"/>
    <w:rsid w:val="00D10C3E"/>
    <w:rsid w:val="00D10C5C"/>
    <w:rsid w:val="00D10CBC"/>
    <w:rsid w:val="00D1125A"/>
    <w:rsid w:val="00D11734"/>
    <w:rsid w:val="00D11914"/>
    <w:rsid w:val="00D12052"/>
    <w:rsid w:val="00D12375"/>
    <w:rsid w:val="00D12754"/>
    <w:rsid w:val="00D12DA5"/>
    <w:rsid w:val="00D138B0"/>
    <w:rsid w:val="00D14460"/>
    <w:rsid w:val="00D14481"/>
    <w:rsid w:val="00D14D69"/>
    <w:rsid w:val="00D14D83"/>
    <w:rsid w:val="00D15180"/>
    <w:rsid w:val="00D15528"/>
    <w:rsid w:val="00D15CBD"/>
    <w:rsid w:val="00D15FF2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9A0"/>
    <w:rsid w:val="00D20EE9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49B"/>
    <w:rsid w:val="00D26D8B"/>
    <w:rsid w:val="00D2710E"/>
    <w:rsid w:val="00D271D4"/>
    <w:rsid w:val="00D271F1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07E"/>
    <w:rsid w:val="00D32334"/>
    <w:rsid w:val="00D32589"/>
    <w:rsid w:val="00D32C50"/>
    <w:rsid w:val="00D32EB2"/>
    <w:rsid w:val="00D334E3"/>
    <w:rsid w:val="00D33705"/>
    <w:rsid w:val="00D340F4"/>
    <w:rsid w:val="00D3418E"/>
    <w:rsid w:val="00D34431"/>
    <w:rsid w:val="00D34845"/>
    <w:rsid w:val="00D348B7"/>
    <w:rsid w:val="00D34D9D"/>
    <w:rsid w:val="00D352A6"/>
    <w:rsid w:val="00D35530"/>
    <w:rsid w:val="00D35755"/>
    <w:rsid w:val="00D35A94"/>
    <w:rsid w:val="00D35B80"/>
    <w:rsid w:val="00D35B88"/>
    <w:rsid w:val="00D35CB8"/>
    <w:rsid w:val="00D35CD9"/>
    <w:rsid w:val="00D35D46"/>
    <w:rsid w:val="00D35DF9"/>
    <w:rsid w:val="00D364CA"/>
    <w:rsid w:val="00D36A65"/>
    <w:rsid w:val="00D36D42"/>
    <w:rsid w:val="00D3770B"/>
    <w:rsid w:val="00D37AA2"/>
    <w:rsid w:val="00D37CFC"/>
    <w:rsid w:val="00D4001B"/>
    <w:rsid w:val="00D4009E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687"/>
    <w:rsid w:val="00D42FD1"/>
    <w:rsid w:val="00D434E7"/>
    <w:rsid w:val="00D437F8"/>
    <w:rsid w:val="00D43896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D99"/>
    <w:rsid w:val="00D45E46"/>
    <w:rsid w:val="00D46349"/>
    <w:rsid w:val="00D46B40"/>
    <w:rsid w:val="00D46C39"/>
    <w:rsid w:val="00D46D89"/>
    <w:rsid w:val="00D47204"/>
    <w:rsid w:val="00D47272"/>
    <w:rsid w:val="00D47872"/>
    <w:rsid w:val="00D47C7F"/>
    <w:rsid w:val="00D47EA5"/>
    <w:rsid w:val="00D5029E"/>
    <w:rsid w:val="00D507C5"/>
    <w:rsid w:val="00D50836"/>
    <w:rsid w:val="00D50C8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44DF"/>
    <w:rsid w:val="00D54932"/>
    <w:rsid w:val="00D54E48"/>
    <w:rsid w:val="00D55A8D"/>
    <w:rsid w:val="00D55AB9"/>
    <w:rsid w:val="00D55CDF"/>
    <w:rsid w:val="00D5638C"/>
    <w:rsid w:val="00D56585"/>
    <w:rsid w:val="00D56AF9"/>
    <w:rsid w:val="00D57AEB"/>
    <w:rsid w:val="00D57FE5"/>
    <w:rsid w:val="00D600DA"/>
    <w:rsid w:val="00D602B3"/>
    <w:rsid w:val="00D60640"/>
    <w:rsid w:val="00D606BE"/>
    <w:rsid w:val="00D60BCB"/>
    <w:rsid w:val="00D60EAB"/>
    <w:rsid w:val="00D611E4"/>
    <w:rsid w:val="00D61D48"/>
    <w:rsid w:val="00D61EB1"/>
    <w:rsid w:val="00D62422"/>
    <w:rsid w:val="00D62467"/>
    <w:rsid w:val="00D62B70"/>
    <w:rsid w:val="00D62C79"/>
    <w:rsid w:val="00D635BE"/>
    <w:rsid w:val="00D6369D"/>
    <w:rsid w:val="00D63A07"/>
    <w:rsid w:val="00D63D9A"/>
    <w:rsid w:val="00D6406A"/>
    <w:rsid w:val="00D64934"/>
    <w:rsid w:val="00D64B37"/>
    <w:rsid w:val="00D64F05"/>
    <w:rsid w:val="00D64F34"/>
    <w:rsid w:val="00D657F3"/>
    <w:rsid w:val="00D65F69"/>
    <w:rsid w:val="00D6676F"/>
    <w:rsid w:val="00D66814"/>
    <w:rsid w:val="00D66B8E"/>
    <w:rsid w:val="00D66EB4"/>
    <w:rsid w:val="00D670EF"/>
    <w:rsid w:val="00D67317"/>
    <w:rsid w:val="00D6779F"/>
    <w:rsid w:val="00D67B28"/>
    <w:rsid w:val="00D70050"/>
    <w:rsid w:val="00D70582"/>
    <w:rsid w:val="00D709DB"/>
    <w:rsid w:val="00D70A5F"/>
    <w:rsid w:val="00D70A9C"/>
    <w:rsid w:val="00D70BCE"/>
    <w:rsid w:val="00D715C7"/>
    <w:rsid w:val="00D71A90"/>
    <w:rsid w:val="00D71B40"/>
    <w:rsid w:val="00D71E18"/>
    <w:rsid w:val="00D71FCA"/>
    <w:rsid w:val="00D71FD1"/>
    <w:rsid w:val="00D721BA"/>
    <w:rsid w:val="00D72471"/>
    <w:rsid w:val="00D727C8"/>
    <w:rsid w:val="00D72AA1"/>
    <w:rsid w:val="00D72B72"/>
    <w:rsid w:val="00D72FC5"/>
    <w:rsid w:val="00D73225"/>
    <w:rsid w:val="00D73F89"/>
    <w:rsid w:val="00D73FFA"/>
    <w:rsid w:val="00D74ADB"/>
    <w:rsid w:val="00D74B4F"/>
    <w:rsid w:val="00D74BBA"/>
    <w:rsid w:val="00D74C50"/>
    <w:rsid w:val="00D74DCC"/>
    <w:rsid w:val="00D7521E"/>
    <w:rsid w:val="00D75D9E"/>
    <w:rsid w:val="00D762A8"/>
    <w:rsid w:val="00D7636B"/>
    <w:rsid w:val="00D76373"/>
    <w:rsid w:val="00D766F2"/>
    <w:rsid w:val="00D768EA"/>
    <w:rsid w:val="00D76B7B"/>
    <w:rsid w:val="00D76BBD"/>
    <w:rsid w:val="00D76CC0"/>
    <w:rsid w:val="00D76EA7"/>
    <w:rsid w:val="00D76FBC"/>
    <w:rsid w:val="00D77925"/>
    <w:rsid w:val="00D77971"/>
    <w:rsid w:val="00D77AFD"/>
    <w:rsid w:val="00D77D13"/>
    <w:rsid w:val="00D77DCB"/>
    <w:rsid w:val="00D8027D"/>
    <w:rsid w:val="00D8029C"/>
    <w:rsid w:val="00D80CA8"/>
    <w:rsid w:val="00D813E5"/>
    <w:rsid w:val="00D817BC"/>
    <w:rsid w:val="00D81E58"/>
    <w:rsid w:val="00D82511"/>
    <w:rsid w:val="00D828E9"/>
    <w:rsid w:val="00D8290E"/>
    <w:rsid w:val="00D82AD5"/>
    <w:rsid w:val="00D82B87"/>
    <w:rsid w:val="00D82C88"/>
    <w:rsid w:val="00D82D79"/>
    <w:rsid w:val="00D8398C"/>
    <w:rsid w:val="00D83D94"/>
    <w:rsid w:val="00D84202"/>
    <w:rsid w:val="00D84655"/>
    <w:rsid w:val="00D84689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A90"/>
    <w:rsid w:val="00D87C3A"/>
    <w:rsid w:val="00D87D55"/>
    <w:rsid w:val="00D90004"/>
    <w:rsid w:val="00D90094"/>
    <w:rsid w:val="00D901A8"/>
    <w:rsid w:val="00D909BD"/>
    <w:rsid w:val="00D91099"/>
    <w:rsid w:val="00D913AC"/>
    <w:rsid w:val="00D91598"/>
    <w:rsid w:val="00D9183C"/>
    <w:rsid w:val="00D91C92"/>
    <w:rsid w:val="00D91D30"/>
    <w:rsid w:val="00D9294E"/>
    <w:rsid w:val="00D92E3A"/>
    <w:rsid w:val="00D92E45"/>
    <w:rsid w:val="00D93116"/>
    <w:rsid w:val="00D94338"/>
    <w:rsid w:val="00D94584"/>
    <w:rsid w:val="00D946A1"/>
    <w:rsid w:val="00D9504C"/>
    <w:rsid w:val="00D95254"/>
    <w:rsid w:val="00D95F58"/>
    <w:rsid w:val="00D9676F"/>
    <w:rsid w:val="00D96DFD"/>
    <w:rsid w:val="00D96ECD"/>
    <w:rsid w:val="00D96F9B"/>
    <w:rsid w:val="00D97112"/>
    <w:rsid w:val="00D97226"/>
    <w:rsid w:val="00D97317"/>
    <w:rsid w:val="00D97985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83"/>
    <w:rsid w:val="00DA2CED"/>
    <w:rsid w:val="00DA3977"/>
    <w:rsid w:val="00DA474B"/>
    <w:rsid w:val="00DA4EAB"/>
    <w:rsid w:val="00DA53C3"/>
    <w:rsid w:val="00DA55BF"/>
    <w:rsid w:val="00DA55DD"/>
    <w:rsid w:val="00DA56DA"/>
    <w:rsid w:val="00DA5902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7F0"/>
    <w:rsid w:val="00DB1C87"/>
    <w:rsid w:val="00DB23A7"/>
    <w:rsid w:val="00DB2FBF"/>
    <w:rsid w:val="00DB32A2"/>
    <w:rsid w:val="00DB33E9"/>
    <w:rsid w:val="00DB3752"/>
    <w:rsid w:val="00DB3812"/>
    <w:rsid w:val="00DB38B3"/>
    <w:rsid w:val="00DB3AB8"/>
    <w:rsid w:val="00DB4285"/>
    <w:rsid w:val="00DB4860"/>
    <w:rsid w:val="00DB4AA7"/>
    <w:rsid w:val="00DB50BD"/>
    <w:rsid w:val="00DB5296"/>
    <w:rsid w:val="00DB558C"/>
    <w:rsid w:val="00DB5678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6B3"/>
    <w:rsid w:val="00DC1A0F"/>
    <w:rsid w:val="00DC1CAE"/>
    <w:rsid w:val="00DC1E10"/>
    <w:rsid w:val="00DC22A6"/>
    <w:rsid w:val="00DC2D7E"/>
    <w:rsid w:val="00DC3061"/>
    <w:rsid w:val="00DC3090"/>
    <w:rsid w:val="00DC3248"/>
    <w:rsid w:val="00DC32E3"/>
    <w:rsid w:val="00DC3910"/>
    <w:rsid w:val="00DC3A34"/>
    <w:rsid w:val="00DC3EBC"/>
    <w:rsid w:val="00DC4A21"/>
    <w:rsid w:val="00DC4B9C"/>
    <w:rsid w:val="00DC5190"/>
    <w:rsid w:val="00DC55BB"/>
    <w:rsid w:val="00DC596D"/>
    <w:rsid w:val="00DC5A64"/>
    <w:rsid w:val="00DC5B6F"/>
    <w:rsid w:val="00DC5E65"/>
    <w:rsid w:val="00DC5F40"/>
    <w:rsid w:val="00DC626F"/>
    <w:rsid w:val="00DC6B3A"/>
    <w:rsid w:val="00DC6F85"/>
    <w:rsid w:val="00DC7237"/>
    <w:rsid w:val="00DC74B4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AFD"/>
    <w:rsid w:val="00DD1BAD"/>
    <w:rsid w:val="00DD1E6F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378"/>
    <w:rsid w:val="00DD5485"/>
    <w:rsid w:val="00DD592C"/>
    <w:rsid w:val="00DD5BD7"/>
    <w:rsid w:val="00DD5BE0"/>
    <w:rsid w:val="00DD5BF5"/>
    <w:rsid w:val="00DD7200"/>
    <w:rsid w:val="00DD73D1"/>
    <w:rsid w:val="00DD765D"/>
    <w:rsid w:val="00DD77B0"/>
    <w:rsid w:val="00DD7BF0"/>
    <w:rsid w:val="00DE042A"/>
    <w:rsid w:val="00DE0B22"/>
    <w:rsid w:val="00DE10A2"/>
    <w:rsid w:val="00DE11F0"/>
    <w:rsid w:val="00DE16E2"/>
    <w:rsid w:val="00DE1D26"/>
    <w:rsid w:val="00DE1D68"/>
    <w:rsid w:val="00DE20D0"/>
    <w:rsid w:val="00DE2785"/>
    <w:rsid w:val="00DE3180"/>
    <w:rsid w:val="00DE333D"/>
    <w:rsid w:val="00DE34D0"/>
    <w:rsid w:val="00DE3A1A"/>
    <w:rsid w:val="00DE3D17"/>
    <w:rsid w:val="00DE3F7A"/>
    <w:rsid w:val="00DE4001"/>
    <w:rsid w:val="00DE4180"/>
    <w:rsid w:val="00DE418C"/>
    <w:rsid w:val="00DE453A"/>
    <w:rsid w:val="00DE48B1"/>
    <w:rsid w:val="00DE4A63"/>
    <w:rsid w:val="00DE4E2C"/>
    <w:rsid w:val="00DE527B"/>
    <w:rsid w:val="00DE55A9"/>
    <w:rsid w:val="00DE59B2"/>
    <w:rsid w:val="00DE61F5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CC5"/>
    <w:rsid w:val="00DF2F4F"/>
    <w:rsid w:val="00DF3005"/>
    <w:rsid w:val="00DF316D"/>
    <w:rsid w:val="00DF3239"/>
    <w:rsid w:val="00DF38BA"/>
    <w:rsid w:val="00DF3B0E"/>
    <w:rsid w:val="00DF41DF"/>
    <w:rsid w:val="00DF43CB"/>
    <w:rsid w:val="00DF55EA"/>
    <w:rsid w:val="00DF561D"/>
    <w:rsid w:val="00DF5686"/>
    <w:rsid w:val="00DF5EA5"/>
    <w:rsid w:val="00DF6CF2"/>
    <w:rsid w:val="00DF6D95"/>
    <w:rsid w:val="00DF70AB"/>
    <w:rsid w:val="00DF72B6"/>
    <w:rsid w:val="00DF783B"/>
    <w:rsid w:val="00DF7A42"/>
    <w:rsid w:val="00E003F7"/>
    <w:rsid w:val="00E00A96"/>
    <w:rsid w:val="00E01022"/>
    <w:rsid w:val="00E012CD"/>
    <w:rsid w:val="00E01817"/>
    <w:rsid w:val="00E01C1A"/>
    <w:rsid w:val="00E01D47"/>
    <w:rsid w:val="00E01F52"/>
    <w:rsid w:val="00E021EE"/>
    <w:rsid w:val="00E02205"/>
    <w:rsid w:val="00E02610"/>
    <w:rsid w:val="00E02657"/>
    <w:rsid w:val="00E028E4"/>
    <w:rsid w:val="00E038C2"/>
    <w:rsid w:val="00E03A00"/>
    <w:rsid w:val="00E03D2F"/>
    <w:rsid w:val="00E03FDC"/>
    <w:rsid w:val="00E0415B"/>
    <w:rsid w:val="00E04787"/>
    <w:rsid w:val="00E04A0A"/>
    <w:rsid w:val="00E04D46"/>
    <w:rsid w:val="00E04D91"/>
    <w:rsid w:val="00E0521B"/>
    <w:rsid w:val="00E066BB"/>
    <w:rsid w:val="00E06848"/>
    <w:rsid w:val="00E071D8"/>
    <w:rsid w:val="00E07938"/>
    <w:rsid w:val="00E10491"/>
    <w:rsid w:val="00E10F65"/>
    <w:rsid w:val="00E11191"/>
    <w:rsid w:val="00E11299"/>
    <w:rsid w:val="00E11398"/>
    <w:rsid w:val="00E12529"/>
    <w:rsid w:val="00E1266A"/>
    <w:rsid w:val="00E128BA"/>
    <w:rsid w:val="00E1298E"/>
    <w:rsid w:val="00E12B5F"/>
    <w:rsid w:val="00E13161"/>
    <w:rsid w:val="00E13D27"/>
    <w:rsid w:val="00E13F23"/>
    <w:rsid w:val="00E13F46"/>
    <w:rsid w:val="00E140D9"/>
    <w:rsid w:val="00E145AD"/>
    <w:rsid w:val="00E1483F"/>
    <w:rsid w:val="00E14A57"/>
    <w:rsid w:val="00E15605"/>
    <w:rsid w:val="00E158E8"/>
    <w:rsid w:val="00E15BEC"/>
    <w:rsid w:val="00E15D94"/>
    <w:rsid w:val="00E15DD1"/>
    <w:rsid w:val="00E15DDE"/>
    <w:rsid w:val="00E15FF7"/>
    <w:rsid w:val="00E16120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4FF"/>
    <w:rsid w:val="00E20741"/>
    <w:rsid w:val="00E2096F"/>
    <w:rsid w:val="00E20D25"/>
    <w:rsid w:val="00E2144B"/>
    <w:rsid w:val="00E215FB"/>
    <w:rsid w:val="00E21AD5"/>
    <w:rsid w:val="00E220C6"/>
    <w:rsid w:val="00E22189"/>
    <w:rsid w:val="00E223E5"/>
    <w:rsid w:val="00E223F0"/>
    <w:rsid w:val="00E22D24"/>
    <w:rsid w:val="00E22D5A"/>
    <w:rsid w:val="00E234CF"/>
    <w:rsid w:val="00E23E88"/>
    <w:rsid w:val="00E23EE0"/>
    <w:rsid w:val="00E23FC9"/>
    <w:rsid w:val="00E2476C"/>
    <w:rsid w:val="00E24AD9"/>
    <w:rsid w:val="00E24F3C"/>
    <w:rsid w:val="00E2565E"/>
    <w:rsid w:val="00E25796"/>
    <w:rsid w:val="00E25839"/>
    <w:rsid w:val="00E25BDD"/>
    <w:rsid w:val="00E26068"/>
    <w:rsid w:val="00E264AE"/>
    <w:rsid w:val="00E26985"/>
    <w:rsid w:val="00E2719F"/>
    <w:rsid w:val="00E273A3"/>
    <w:rsid w:val="00E27B57"/>
    <w:rsid w:val="00E30084"/>
    <w:rsid w:val="00E3029E"/>
    <w:rsid w:val="00E3055F"/>
    <w:rsid w:val="00E3060E"/>
    <w:rsid w:val="00E30757"/>
    <w:rsid w:val="00E30864"/>
    <w:rsid w:val="00E30C26"/>
    <w:rsid w:val="00E30D83"/>
    <w:rsid w:val="00E30ECE"/>
    <w:rsid w:val="00E30F4C"/>
    <w:rsid w:val="00E30F81"/>
    <w:rsid w:val="00E31013"/>
    <w:rsid w:val="00E313B9"/>
    <w:rsid w:val="00E314D9"/>
    <w:rsid w:val="00E31A50"/>
    <w:rsid w:val="00E31B82"/>
    <w:rsid w:val="00E31C0D"/>
    <w:rsid w:val="00E31EB0"/>
    <w:rsid w:val="00E32E28"/>
    <w:rsid w:val="00E32E5F"/>
    <w:rsid w:val="00E32EF0"/>
    <w:rsid w:val="00E3328A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606E"/>
    <w:rsid w:val="00E3609C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3BE"/>
    <w:rsid w:val="00E41599"/>
    <w:rsid w:val="00E417A9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9B"/>
    <w:rsid w:val="00E42AF4"/>
    <w:rsid w:val="00E42F83"/>
    <w:rsid w:val="00E4344C"/>
    <w:rsid w:val="00E43A9C"/>
    <w:rsid w:val="00E440CC"/>
    <w:rsid w:val="00E4459C"/>
    <w:rsid w:val="00E44ED8"/>
    <w:rsid w:val="00E454C7"/>
    <w:rsid w:val="00E45691"/>
    <w:rsid w:val="00E45AE6"/>
    <w:rsid w:val="00E45E48"/>
    <w:rsid w:val="00E45F10"/>
    <w:rsid w:val="00E462DA"/>
    <w:rsid w:val="00E468AE"/>
    <w:rsid w:val="00E47276"/>
    <w:rsid w:val="00E47E02"/>
    <w:rsid w:val="00E47F47"/>
    <w:rsid w:val="00E50557"/>
    <w:rsid w:val="00E50701"/>
    <w:rsid w:val="00E50A19"/>
    <w:rsid w:val="00E51242"/>
    <w:rsid w:val="00E516D2"/>
    <w:rsid w:val="00E51A62"/>
    <w:rsid w:val="00E51D88"/>
    <w:rsid w:val="00E51E03"/>
    <w:rsid w:val="00E52020"/>
    <w:rsid w:val="00E52266"/>
    <w:rsid w:val="00E52D03"/>
    <w:rsid w:val="00E53229"/>
    <w:rsid w:val="00E53244"/>
    <w:rsid w:val="00E5333D"/>
    <w:rsid w:val="00E5339D"/>
    <w:rsid w:val="00E5370B"/>
    <w:rsid w:val="00E538B6"/>
    <w:rsid w:val="00E53922"/>
    <w:rsid w:val="00E53CAF"/>
    <w:rsid w:val="00E540E3"/>
    <w:rsid w:val="00E5433E"/>
    <w:rsid w:val="00E54BD9"/>
    <w:rsid w:val="00E54EF3"/>
    <w:rsid w:val="00E556DF"/>
    <w:rsid w:val="00E55A1E"/>
    <w:rsid w:val="00E55B94"/>
    <w:rsid w:val="00E55FE9"/>
    <w:rsid w:val="00E560E8"/>
    <w:rsid w:val="00E56379"/>
    <w:rsid w:val="00E567DB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1018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87D"/>
    <w:rsid w:val="00E63D8B"/>
    <w:rsid w:val="00E6439B"/>
    <w:rsid w:val="00E64488"/>
    <w:rsid w:val="00E64685"/>
    <w:rsid w:val="00E64A60"/>
    <w:rsid w:val="00E651AE"/>
    <w:rsid w:val="00E651CC"/>
    <w:rsid w:val="00E65581"/>
    <w:rsid w:val="00E65CEC"/>
    <w:rsid w:val="00E65E66"/>
    <w:rsid w:val="00E65F96"/>
    <w:rsid w:val="00E660F3"/>
    <w:rsid w:val="00E666DF"/>
    <w:rsid w:val="00E6672A"/>
    <w:rsid w:val="00E66F79"/>
    <w:rsid w:val="00E67036"/>
    <w:rsid w:val="00E67117"/>
    <w:rsid w:val="00E67138"/>
    <w:rsid w:val="00E67140"/>
    <w:rsid w:val="00E67231"/>
    <w:rsid w:val="00E67329"/>
    <w:rsid w:val="00E6760A"/>
    <w:rsid w:val="00E67AA5"/>
    <w:rsid w:val="00E67F0A"/>
    <w:rsid w:val="00E70157"/>
    <w:rsid w:val="00E7083A"/>
    <w:rsid w:val="00E708FC"/>
    <w:rsid w:val="00E70BA9"/>
    <w:rsid w:val="00E71398"/>
    <w:rsid w:val="00E72866"/>
    <w:rsid w:val="00E72AE2"/>
    <w:rsid w:val="00E72D80"/>
    <w:rsid w:val="00E73767"/>
    <w:rsid w:val="00E73927"/>
    <w:rsid w:val="00E73BB4"/>
    <w:rsid w:val="00E7451C"/>
    <w:rsid w:val="00E74607"/>
    <w:rsid w:val="00E74E65"/>
    <w:rsid w:val="00E7517D"/>
    <w:rsid w:val="00E753AA"/>
    <w:rsid w:val="00E75408"/>
    <w:rsid w:val="00E758B3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B48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4E19"/>
    <w:rsid w:val="00E84F04"/>
    <w:rsid w:val="00E85021"/>
    <w:rsid w:val="00E85636"/>
    <w:rsid w:val="00E85A13"/>
    <w:rsid w:val="00E85C78"/>
    <w:rsid w:val="00E85F4B"/>
    <w:rsid w:val="00E863A4"/>
    <w:rsid w:val="00E8667E"/>
    <w:rsid w:val="00E867AB"/>
    <w:rsid w:val="00E8741C"/>
    <w:rsid w:val="00E876B1"/>
    <w:rsid w:val="00E87E5C"/>
    <w:rsid w:val="00E900A5"/>
    <w:rsid w:val="00E90263"/>
    <w:rsid w:val="00E9050B"/>
    <w:rsid w:val="00E90918"/>
    <w:rsid w:val="00E90933"/>
    <w:rsid w:val="00E90A1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272"/>
    <w:rsid w:val="00E93300"/>
    <w:rsid w:val="00E94396"/>
    <w:rsid w:val="00E94715"/>
    <w:rsid w:val="00E94B99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BBB"/>
    <w:rsid w:val="00EA0320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38E"/>
    <w:rsid w:val="00EA3837"/>
    <w:rsid w:val="00EA402A"/>
    <w:rsid w:val="00EA43B2"/>
    <w:rsid w:val="00EA4F8E"/>
    <w:rsid w:val="00EA5085"/>
    <w:rsid w:val="00EA53C9"/>
    <w:rsid w:val="00EA5683"/>
    <w:rsid w:val="00EA5D87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F2"/>
    <w:rsid w:val="00EB0771"/>
    <w:rsid w:val="00EB0F9D"/>
    <w:rsid w:val="00EB10A6"/>
    <w:rsid w:val="00EB1B42"/>
    <w:rsid w:val="00EB2117"/>
    <w:rsid w:val="00EB2129"/>
    <w:rsid w:val="00EB284F"/>
    <w:rsid w:val="00EB2A6A"/>
    <w:rsid w:val="00EB2EDD"/>
    <w:rsid w:val="00EB310D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D84"/>
    <w:rsid w:val="00EB4FE4"/>
    <w:rsid w:val="00EB59FB"/>
    <w:rsid w:val="00EB5A4E"/>
    <w:rsid w:val="00EB5F08"/>
    <w:rsid w:val="00EB611F"/>
    <w:rsid w:val="00EB6253"/>
    <w:rsid w:val="00EB6280"/>
    <w:rsid w:val="00EB64D1"/>
    <w:rsid w:val="00EB65CE"/>
    <w:rsid w:val="00EB7191"/>
    <w:rsid w:val="00EB74BC"/>
    <w:rsid w:val="00EB75F9"/>
    <w:rsid w:val="00EC01B1"/>
    <w:rsid w:val="00EC083F"/>
    <w:rsid w:val="00EC0E2D"/>
    <w:rsid w:val="00EC10BE"/>
    <w:rsid w:val="00EC16B3"/>
    <w:rsid w:val="00EC16DF"/>
    <w:rsid w:val="00EC16E9"/>
    <w:rsid w:val="00EC1B40"/>
    <w:rsid w:val="00EC2220"/>
    <w:rsid w:val="00EC338A"/>
    <w:rsid w:val="00EC3863"/>
    <w:rsid w:val="00EC3A62"/>
    <w:rsid w:val="00EC3B67"/>
    <w:rsid w:val="00EC3BD1"/>
    <w:rsid w:val="00EC41D3"/>
    <w:rsid w:val="00EC447B"/>
    <w:rsid w:val="00EC4838"/>
    <w:rsid w:val="00EC5321"/>
    <w:rsid w:val="00EC5438"/>
    <w:rsid w:val="00EC5E43"/>
    <w:rsid w:val="00EC5F06"/>
    <w:rsid w:val="00EC614E"/>
    <w:rsid w:val="00EC61B4"/>
    <w:rsid w:val="00EC6209"/>
    <w:rsid w:val="00EC6408"/>
    <w:rsid w:val="00EC6412"/>
    <w:rsid w:val="00EC6485"/>
    <w:rsid w:val="00EC6A76"/>
    <w:rsid w:val="00EC6BC1"/>
    <w:rsid w:val="00EC6C33"/>
    <w:rsid w:val="00EC6D2E"/>
    <w:rsid w:val="00EC71ED"/>
    <w:rsid w:val="00EC7293"/>
    <w:rsid w:val="00EC7492"/>
    <w:rsid w:val="00ED003D"/>
    <w:rsid w:val="00ED0408"/>
    <w:rsid w:val="00ED0736"/>
    <w:rsid w:val="00ED0A6E"/>
    <w:rsid w:val="00ED0D5E"/>
    <w:rsid w:val="00ED1548"/>
    <w:rsid w:val="00ED22B0"/>
    <w:rsid w:val="00ED28D4"/>
    <w:rsid w:val="00ED2A5C"/>
    <w:rsid w:val="00ED2DD0"/>
    <w:rsid w:val="00ED2EAB"/>
    <w:rsid w:val="00ED3122"/>
    <w:rsid w:val="00ED33AF"/>
    <w:rsid w:val="00ED343E"/>
    <w:rsid w:val="00ED3BB4"/>
    <w:rsid w:val="00ED3C92"/>
    <w:rsid w:val="00ED4ABA"/>
    <w:rsid w:val="00ED4FD1"/>
    <w:rsid w:val="00ED514E"/>
    <w:rsid w:val="00ED5260"/>
    <w:rsid w:val="00ED53C8"/>
    <w:rsid w:val="00ED53FB"/>
    <w:rsid w:val="00ED5665"/>
    <w:rsid w:val="00ED5929"/>
    <w:rsid w:val="00ED5AF0"/>
    <w:rsid w:val="00ED5B4C"/>
    <w:rsid w:val="00ED6541"/>
    <w:rsid w:val="00ED6660"/>
    <w:rsid w:val="00ED67DC"/>
    <w:rsid w:val="00ED6D45"/>
    <w:rsid w:val="00ED71CA"/>
    <w:rsid w:val="00ED7696"/>
    <w:rsid w:val="00ED7A4A"/>
    <w:rsid w:val="00ED7B62"/>
    <w:rsid w:val="00ED7B78"/>
    <w:rsid w:val="00ED7C51"/>
    <w:rsid w:val="00EE001C"/>
    <w:rsid w:val="00EE01F8"/>
    <w:rsid w:val="00EE05FA"/>
    <w:rsid w:val="00EE0BA3"/>
    <w:rsid w:val="00EE1450"/>
    <w:rsid w:val="00EE1BB0"/>
    <w:rsid w:val="00EE2AB3"/>
    <w:rsid w:val="00EE2BD8"/>
    <w:rsid w:val="00EE2F86"/>
    <w:rsid w:val="00EE2FC2"/>
    <w:rsid w:val="00EE3175"/>
    <w:rsid w:val="00EE32CB"/>
    <w:rsid w:val="00EE33E0"/>
    <w:rsid w:val="00EE3776"/>
    <w:rsid w:val="00EE3C80"/>
    <w:rsid w:val="00EE3EF1"/>
    <w:rsid w:val="00EE3F49"/>
    <w:rsid w:val="00EE3FAA"/>
    <w:rsid w:val="00EE42CE"/>
    <w:rsid w:val="00EE4475"/>
    <w:rsid w:val="00EE45A2"/>
    <w:rsid w:val="00EE4871"/>
    <w:rsid w:val="00EE4D50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70D"/>
    <w:rsid w:val="00EE69F0"/>
    <w:rsid w:val="00EE708F"/>
    <w:rsid w:val="00EE7694"/>
    <w:rsid w:val="00EE77B6"/>
    <w:rsid w:val="00EE77EF"/>
    <w:rsid w:val="00EE7FF1"/>
    <w:rsid w:val="00EF0356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115"/>
    <w:rsid w:val="00EF23A1"/>
    <w:rsid w:val="00EF2A47"/>
    <w:rsid w:val="00EF2A51"/>
    <w:rsid w:val="00EF2A63"/>
    <w:rsid w:val="00EF2CEC"/>
    <w:rsid w:val="00EF3567"/>
    <w:rsid w:val="00EF3A37"/>
    <w:rsid w:val="00EF414F"/>
    <w:rsid w:val="00EF4254"/>
    <w:rsid w:val="00EF4753"/>
    <w:rsid w:val="00EF4C1F"/>
    <w:rsid w:val="00EF5419"/>
    <w:rsid w:val="00EF5DA2"/>
    <w:rsid w:val="00EF61AB"/>
    <w:rsid w:val="00EF6561"/>
    <w:rsid w:val="00EF67FE"/>
    <w:rsid w:val="00EF68EC"/>
    <w:rsid w:val="00EF6B5B"/>
    <w:rsid w:val="00EF713F"/>
    <w:rsid w:val="00EF744B"/>
    <w:rsid w:val="00EF7CF3"/>
    <w:rsid w:val="00F00484"/>
    <w:rsid w:val="00F005FE"/>
    <w:rsid w:val="00F009A8"/>
    <w:rsid w:val="00F00C37"/>
    <w:rsid w:val="00F01415"/>
    <w:rsid w:val="00F025A9"/>
    <w:rsid w:val="00F02681"/>
    <w:rsid w:val="00F02F48"/>
    <w:rsid w:val="00F02F4E"/>
    <w:rsid w:val="00F02F8D"/>
    <w:rsid w:val="00F03151"/>
    <w:rsid w:val="00F03481"/>
    <w:rsid w:val="00F0354E"/>
    <w:rsid w:val="00F0355A"/>
    <w:rsid w:val="00F03F1B"/>
    <w:rsid w:val="00F03F4C"/>
    <w:rsid w:val="00F04261"/>
    <w:rsid w:val="00F0426B"/>
    <w:rsid w:val="00F042C8"/>
    <w:rsid w:val="00F04302"/>
    <w:rsid w:val="00F04360"/>
    <w:rsid w:val="00F043A8"/>
    <w:rsid w:val="00F0440B"/>
    <w:rsid w:val="00F044A7"/>
    <w:rsid w:val="00F04A1A"/>
    <w:rsid w:val="00F04F31"/>
    <w:rsid w:val="00F05218"/>
    <w:rsid w:val="00F05F04"/>
    <w:rsid w:val="00F05FCC"/>
    <w:rsid w:val="00F06582"/>
    <w:rsid w:val="00F069C6"/>
    <w:rsid w:val="00F06ADF"/>
    <w:rsid w:val="00F06BCD"/>
    <w:rsid w:val="00F06BED"/>
    <w:rsid w:val="00F073EF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0F"/>
    <w:rsid w:val="00F14455"/>
    <w:rsid w:val="00F14F7C"/>
    <w:rsid w:val="00F15009"/>
    <w:rsid w:val="00F15AA6"/>
    <w:rsid w:val="00F164A1"/>
    <w:rsid w:val="00F16790"/>
    <w:rsid w:val="00F167FC"/>
    <w:rsid w:val="00F1685B"/>
    <w:rsid w:val="00F168CB"/>
    <w:rsid w:val="00F16C03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E5F"/>
    <w:rsid w:val="00F22EAC"/>
    <w:rsid w:val="00F22F27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84"/>
    <w:rsid w:val="00F32485"/>
    <w:rsid w:val="00F32BB0"/>
    <w:rsid w:val="00F330CE"/>
    <w:rsid w:val="00F335EF"/>
    <w:rsid w:val="00F33F75"/>
    <w:rsid w:val="00F3457A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D30"/>
    <w:rsid w:val="00F37F66"/>
    <w:rsid w:val="00F37FAD"/>
    <w:rsid w:val="00F40061"/>
    <w:rsid w:val="00F40124"/>
    <w:rsid w:val="00F4052F"/>
    <w:rsid w:val="00F4066C"/>
    <w:rsid w:val="00F40E4B"/>
    <w:rsid w:val="00F41B28"/>
    <w:rsid w:val="00F42077"/>
    <w:rsid w:val="00F42330"/>
    <w:rsid w:val="00F425F1"/>
    <w:rsid w:val="00F42F62"/>
    <w:rsid w:val="00F432AE"/>
    <w:rsid w:val="00F432F8"/>
    <w:rsid w:val="00F43502"/>
    <w:rsid w:val="00F43CAB"/>
    <w:rsid w:val="00F43E2D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3EB"/>
    <w:rsid w:val="00F46AEA"/>
    <w:rsid w:val="00F46D88"/>
    <w:rsid w:val="00F46F48"/>
    <w:rsid w:val="00F471F9"/>
    <w:rsid w:val="00F475DC"/>
    <w:rsid w:val="00F47BB7"/>
    <w:rsid w:val="00F47CDB"/>
    <w:rsid w:val="00F47F04"/>
    <w:rsid w:val="00F500A7"/>
    <w:rsid w:val="00F50821"/>
    <w:rsid w:val="00F50B99"/>
    <w:rsid w:val="00F50E3F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FA6"/>
    <w:rsid w:val="00F53227"/>
    <w:rsid w:val="00F5353A"/>
    <w:rsid w:val="00F53805"/>
    <w:rsid w:val="00F53821"/>
    <w:rsid w:val="00F53AA6"/>
    <w:rsid w:val="00F53B66"/>
    <w:rsid w:val="00F53F4A"/>
    <w:rsid w:val="00F5432F"/>
    <w:rsid w:val="00F543B9"/>
    <w:rsid w:val="00F54582"/>
    <w:rsid w:val="00F5458D"/>
    <w:rsid w:val="00F54EB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81C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60083"/>
    <w:rsid w:val="00F60219"/>
    <w:rsid w:val="00F602E8"/>
    <w:rsid w:val="00F602E9"/>
    <w:rsid w:val="00F60737"/>
    <w:rsid w:val="00F60BD7"/>
    <w:rsid w:val="00F60BD8"/>
    <w:rsid w:val="00F60CFB"/>
    <w:rsid w:val="00F60DC3"/>
    <w:rsid w:val="00F61133"/>
    <w:rsid w:val="00F612A9"/>
    <w:rsid w:val="00F61345"/>
    <w:rsid w:val="00F615D6"/>
    <w:rsid w:val="00F6186A"/>
    <w:rsid w:val="00F61E92"/>
    <w:rsid w:val="00F62455"/>
    <w:rsid w:val="00F626AE"/>
    <w:rsid w:val="00F62CFF"/>
    <w:rsid w:val="00F62D81"/>
    <w:rsid w:val="00F62E48"/>
    <w:rsid w:val="00F6316C"/>
    <w:rsid w:val="00F636E4"/>
    <w:rsid w:val="00F63BC3"/>
    <w:rsid w:val="00F63D41"/>
    <w:rsid w:val="00F63E7F"/>
    <w:rsid w:val="00F6442E"/>
    <w:rsid w:val="00F647E0"/>
    <w:rsid w:val="00F64C28"/>
    <w:rsid w:val="00F653EB"/>
    <w:rsid w:val="00F661E7"/>
    <w:rsid w:val="00F66634"/>
    <w:rsid w:val="00F666BD"/>
    <w:rsid w:val="00F66BF4"/>
    <w:rsid w:val="00F66DC3"/>
    <w:rsid w:val="00F67290"/>
    <w:rsid w:val="00F67955"/>
    <w:rsid w:val="00F67BBB"/>
    <w:rsid w:val="00F70116"/>
    <w:rsid w:val="00F701F1"/>
    <w:rsid w:val="00F70438"/>
    <w:rsid w:val="00F7057E"/>
    <w:rsid w:val="00F70667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8E2"/>
    <w:rsid w:val="00F76CC5"/>
    <w:rsid w:val="00F76F1D"/>
    <w:rsid w:val="00F7788E"/>
    <w:rsid w:val="00F778A8"/>
    <w:rsid w:val="00F77CD4"/>
    <w:rsid w:val="00F80F25"/>
    <w:rsid w:val="00F810D0"/>
    <w:rsid w:val="00F814E5"/>
    <w:rsid w:val="00F817E3"/>
    <w:rsid w:val="00F81BF7"/>
    <w:rsid w:val="00F81F47"/>
    <w:rsid w:val="00F8275F"/>
    <w:rsid w:val="00F82BFD"/>
    <w:rsid w:val="00F83144"/>
    <w:rsid w:val="00F83497"/>
    <w:rsid w:val="00F83836"/>
    <w:rsid w:val="00F838C1"/>
    <w:rsid w:val="00F8451B"/>
    <w:rsid w:val="00F847B1"/>
    <w:rsid w:val="00F84ECA"/>
    <w:rsid w:val="00F85358"/>
    <w:rsid w:val="00F857B3"/>
    <w:rsid w:val="00F85859"/>
    <w:rsid w:val="00F859BA"/>
    <w:rsid w:val="00F86296"/>
    <w:rsid w:val="00F86658"/>
    <w:rsid w:val="00F86B04"/>
    <w:rsid w:val="00F873C5"/>
    <w:rsid w:val="00F8775C"/>
    <w:rsid w:val="00F87935"/>
    <w:rsid w:val="00F87FD5"/>
    <w:rsid w:val="00F903DA"/>
    <w:rsid w:val="00F90635"/>
    <w:rsid w:val="00F90923"/>
    <w:rsid w:val="00F90A81"/>
    <w:rsid w:val="00F90D92"/>
    <w:rsid w:val="00F90DD9"/>
    <w:rsid w:val="00F91790"/>
    <w:rsid w:val="00F920CD"/>
    <w:rsid w:val="00F9251C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4BA"/>
    <w:rsid w:val="00F95B34"/>
    <w:rsid w:val="00F95CC9"/>
    <w:rsid w:val="00F95E0B"/>
    <w:rsid w:val="00F95E36"/>
    <w:rsid w:val="00F9607F"/>
    <w:rsid w:val="00F96116"/>
    <w:rsid w:val="00F9672E"/>
    <w:rsid w:val="00F967AB"/>
    <w:rsid w:val="00F967F5"/>
    <w:rsid w:val="00F968D1"/>
    <w:rsid w:val="00F96B81"/>
    <w:rsid w:val="00F96FCA"/>
    <w:rsid w:val="00F97161"/>
    <w:rsid w:val="00F972CF"/>
    <w:rsid w:val="00F973FB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C49"/>
    <w:rsid w:val="00FA3FB2"/>
    <w:rsid w:val="00FA43B4"/>
    <w:rsid w:val="00FA4472"/>
    <w:rsid w:val="00FA4506"/>
    <w:rsid w:val="00FA47A8"/>
    <w:rsid w:val="00FA494C"/>
    <w:rsid w:val="00FA4AE8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883"/>
    <w:rsid w:val="00FB1BCE"/>
    <w:rsid w:val="00FB1C0C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61A"/>
    <w:rsid w:val="00FB36D1"/>
    <w:rsid w:val="00FB3DAA"/>
    <w:rsid w:val="00FB4A91"/>
    <w:rsid w:val="00FB4DC6"/>
    <w:rsid w:val="00FB4DEF"/>
    <w:rsid w:val="00FB5529"/>
    <w:rsid w:val="00FB66D6"/>
    <w:rsid w:val="00FB6915"/>
    <w:rsid w:val="00FB6D54"/>
    <w:rsid w:val="00FB6EFE"/>
    <w:rsid w:val="00FB7066"/>
    <w:rsid w:val="00FB77C4"/>
    <w:rsid w:val="00FB78DE"/>
    <w:rsid w:val="00FB7C2B"/>
    <w:rsid w:val="00FB7F0C"/>
    <w:rsid w:val="00FC0013"/>
    <w:rsid w:val="00FC02DB"/>
    <w:rsid w:val="00FC0916"/>
    <w:rsid w:val="00FC0C18"/>
    <w:rsid w:val="00FC1453"/>
    <w:rsid w:val="00FC1B19"/>
    <w:rsid w:val="00FC1DA3"/>
    <w:rsid w:val="00FC1DBF"/>
    <w:rsid w:val="00FC1DEC"/>
    <w:rsid w:val="00FC1FF0"/>
    <w:rsid w:val="00FC200E"/>
    <w:rsid w:val="00FC275E"/>
    <w:rsid w:val="00FC347C"/>
    <w:rsid w:val="00FC3481"/>
    <w:rsid w:val="00FC3858"/>
    <w:rsid w:val="00FC3894"/>
    <w:rsid w:val="00FC3BEE"/>
    <w:rsid w:val="00FC4586"/>
    <w:rsid w:val="00FC45AD"/>
    <w:rsid w:val="00FC4697"/>
    <w:rsid w:val="00FC4829"/>
    <w:rsid w:val="00FC4D5A"/>
    <w:rsid w:val="00FC5C85"/>
    <w:rsid w:val="00FC5CB8"/>
    <w:rsid w:val="00FC6B37"/>
    <w:rsid w:val="00FC6B7A"/>
    <w:rsid w:val="00FC70F8"/>
    <w:rsid w:val="00FC7ECF"/>
    <w:rsid w:val="00FD06B1"/>
    <w:rsid w:val="00FD0848"/>
    <w:rsid w:val="00FD11C9"/>
    <w:rsid w:val="00FD1271"/>
    <w:rsid w:val="00FD127E"/>
    <w:rsid w:val="00FD1602"/>
    <w:rsid w:val="00FD17C3"/>
    <w:rsid w:val="00FD1FFF"/>
    <w:rsid w:val="00FD225D"/>
    <w:rsid w:val="00FD24F2"/>
    <w:rsid w:val="00FD28F4"/>
    <w:rsid w:val="00FD2945"/>
    <w:rsid w:val="00FD2957"/>
    <w:rsid w:val="00FD2C4E"/>
    <w:rsid w:val="00FD2CDD"/>
    <w:rsid w:val="00FD3D4F"/>
    <w:rsid w:val="00FD3E0D"/>
    <w:rsid w:val="00FD4070"/>
    <w:rsid w:val="00FD4110"/>
    <w:rsid w:val="00FD417E"/>
    <w:rsid w:val="00FD4327"/>
    <w:rsid w:val="00FD4329"/>
    <w:rsid w:val="00FD463A"/>
    <w:rsid w:val="00FD4B54"/>
    <w:rsid w:val="00FD4CCF"/>
    <w:rsid w:val="00FD5A96"/>
    <w:rsid w:val="00FD64E8"/>
    <w:rsid w:val="00FD67E5"/>
    <w:rsid w:val="00FD6EF1"/>
    <w:rsid w:val="00FD6FD9"/>
    <w:rsid w:val="00FD78C5"/>
    <w:rsid w:val="00FE0463"/>
    <w:rsid w:val="00FE069E"/>
    <w:rsid w:val="00FE0C1C"/>
    <w:rsid w:val="00FE0DAE"/>
    <w:rsid w:val="00FE0F85"/>
    <w:rsid w:val="00FE13DA"/>
    <w:rsid w:val="00FE1566"/>
    <w:rsid w:val="00FE16F6"/>
    <w:rsid w:val="00FE171B"/>
    <w:rsid w:val="00FE1AAA"/>
    <w:rsid w:val="00FE1E75"/>
    <w:rsid w:val="00FE213E"/>
    <w:rsid w:val="00FE2458"/>
    <w:rsid w:val="00FE24C1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E74B5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C8E"/>
    <w:rsid w:val="00FF3CEF"/>
    <w:rsid w:val="00FF3DBA"/>
    <w:rsid w:val="00FF423F"/>
    <w:rsid w:val="00FF47BB"/>
    <w:rsid w:val="00FF4921"/>
    <w:rsid w:val="00FF4AA7"/>
    <w:rsid w:val="00FF5863"/>
    <w:rsid w:val="00FF6495"/>
    <w:rsid w:val="00FF66CF"/>
    <w:rsid w:val="00FF6CD5"/>
    <w:rsid w:val="00FF72E1"/>
    <w:rsid w:val="00FF7AD2"/>
    <w:rsid w:val="00FF7E37"/>
    <w:rsid w:val="00FF7F91"/>
    <w:rsid w:val="4FF8C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C7004"/>
  <w15:docId w15:val="{36680B0C-75B4-4D2A-AA76-4158A217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544"/>
  </w:style>
  <w:style w:type="paragraph" w:styleId="Heading2">
    <w:name w:val="heading 2"/>
    <w:basedOn w:val="Normal"/>
    <w:next w:val="Normal"/>
    <w:link w:val="Heading2Char"/>
    <w:semiHidden/>
    <w:qFormat/>
    <w:rsid w:val="00377C86"/>
    <w:pPr>
      <w:keepNext/>
      <w:shd w:val="pct70" w:color="CC0099" w:fill="auto"/>
      <w:spacing w:after="0" w:line="360" w:lineRule="auto"/>
      <w:ind w:left="150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paragraph" w:styleId="Heading3">
    <w:name w:val="heading 3"/>
    <w:basedOn w:val="Normal"/>
    <w:next w:val="Normal"/>
    <w:link w:val="Heading3Char"/>
    <w:semiHidden/>
    <w:qFormat/>
    <w:rsid w:val="00377C86"/>
    <w:pPr>
      <w:keepNext/>
      <w:shd w:val="pct70" w:color="CC0099" w:fill="auto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7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7E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43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3B2E"/>
  </w:style>
  <w:style w:type="paragraph" w:styleId="Footer">
    <w:name w:val="footer"/>
    <w:basedOn w:val="Normal"/>
    <w:link w:val="FooterChar"/>
    <w:uiPriority w:val="99"/>
    <w:unhideWhenUsed/>
    <w:rsid w:val="00643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B2E"/>
  </w:style>
  <w:style w:type="character" w:customStyle="1" w:styleId="Bold">
    <w:name w:val="!_Bold"/>
    <w:basedOn w:val="DefaultParagraphFont"/>
    <w:uiPriority w:val="1"/>
    <w:qFormat/>
    <w:rsid w:val="00B802D8"/>
    <w:rPr>
      <w:b/>
      <w:bCs/>
    </w:rPr>
  </w:style>
  <w:style w:type="paragraph" w:customStyle="1" w:styleId="Tekstglowny">
    <w:name w:val="!_Tekst_glowny"/>
    <w:qFormat/>
    <w:rsid w:val="00B802D8"/>
    <w:pPr>
      <w:spacing w:after="0" w:line="260" w:lineRule="atLeast"/>
      <w:jc w:val="both"/>
    </w:pPr>
    <w:rPr>
      <w:rFonts w:ascii="Times New Roman" w:hAnsi="Times New Roman"/>
      <w:sz w:val="20"/>
    </w:rPr>
  </w:style>
  <w:style w:type="paragraph" w:customStyle="1" w:styleId="Wypunktowanie">
    <w:name w:val="!_Wypunktowanie"/>
    <w:basedOn w:val="Tekstglowny"/>
    <w:qFormat/>
    <w:rsid w:val="00B27769"/>
    <w:pPr>
      <w:numPr>
        <w:numId w:val="9"/>
      </w:numPr>
      <w:spacing w:line="280" w:lineRule="atLeas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7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C1B"/>
    <w:rPr>
      <w:rFonts w:ascii="Tahoma" w:hAnsi="Tahoma" w:cs="Tahoma"/>
      <w:sz w:val="16"/>
      <w:szCs w:val="16"/>
    </w:rPr>
  </w:style>
  <w:style w:type="character" w:customStyle="1" w:styleId="Italic">
    <w:name w:val="!_Italic"/>
    <w:basedOn w:val="DefaultParagraphFont"/>
    <w:uiPriority w:val="1"/>
    <w:qFormat/>
    <w:rsid w:val="00120820"/>
    <w:rPr>
      <w:i/>
      <w:iCs/>
    </w:rPr>
  </w:style>
  <w:style w:type="paragraph" w:customStyle="1" w:styleId="Tytul2">
    <w:name w:val="!_Tytul_2"/>
    <w:qFormat/>
    <w:rsid w:val="00E540E3"/>
    <w:pPr>
      <w:spacing w:before="120" w:after="120" w:line="360" w:lineRule="atLeast"/>
    </w:pPr>
    <w:rPr>
      <w:rFonts w:ascii="Arial" w:hAnsi="Arial"/>
      <w:color w:val="E36C0A" w:themeColor="accent6" w:themeShade="BF"/>
      <w:sz w:val="28"/>
    </w:rPr>
  </w:style>
  <w:style w:type="character" w:customStyle="1" w:styleId="Heading3Char">
    <w:name w:val="Heading 3 Char"/>
    <w:basedOn w:val="DefaultParagraphFont"/>
    <w:link w:val="Heading3"/>
    <w:semiHidden/>
    <w:rsid w:val="00377C86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customStyle="1" w:styleId="Heading2Char">
    <w:name w:val="Heading 2 Char"/>
    <w:basedOn w:val="DefaultParagraphFont"/>
    <w:link w:val="Heading2"/>
    <w:semiHidden/>
    <w:rsid w:val="00377C86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paragraph" w:customStyle="1" w:styleId="Tytul1">
    <w:name w:val="!_Tytul_1"/>
    <w:qFormat/>
    <w:rsid w:val="00377C86"/>
    <w:pPr>
      <w:spacing w:before="120" w:after="120" w:line="460" w:lineRule="atLeast"/>
      <w:jc w:val="both"/>
    </w:pPr>
    <w:rPr>
      <w:rFonts w:ascii="Arial" w:hAnsi="Arial"/>
      <w:color w:val="984806" w:themeColor="accent6" w:themeShade="80"/>
      <w:sz w:val="36"/>
    </w:rPr>
  </w:style>
  <w:style w:type="paragraph" w:customStyle="1" w:styleId="Tytul3">
    <w:name w:val="!_Tytul_3"/>
    <w:basedOn w:val="Tytul2"/>
    <w:qFormat/>
    <w:rsid w:val="00377C86"/>
    <w:rPr>
      <w:color w:val="31849B" w:themeColor="accent5" w:themeShade="BF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73DB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73DB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73D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E3ED5-9248-440D-A443-CA150C2BF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3600</Words>
  <Characters>20524</Characters>
  <Application>Microsoft Office Word</Application>
  <DocSecurity>4</DocSecurity>
  <Lines>171</Lines>
  <Paragraphs>48</Paragraphs>
  <ScaleCrop>false</ScaleCrop>
  <Company/>
  <LinksUpToDate>false</LinksUpToDate>
  <CharactersWithSpaces>24076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awierzchowska</dc:creator>
  <cp:keywords/>
  <cp:lastModifiedBy>Jarosław Dworowski</cp:lastModifiedBy>
  <cp:revision>181</cp:revision>
  <dcterms:created xsi:type="dcterms:W3CDTF">2021-02-22T23:02:00Z</dcterms:created>
  <dcterms:modified xsi:type="dcterms:W3CDTF">2024-10-16T14:34:00Z</dcterms:modified>
</cp:coreProperties>
</file>